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96682" w14:textId="7E476D41" w:rsidR="009A41A8" w:rsidRDefault="005623B9">
      <w:r>
        <w:rPr>
          <w:noProof/>
          <w14:ligatures w14:val="standardContextual"/>
        </w:rPr>
        <w:drawing>
          <wp:anchor distT="0" distB="0" distL="114300" distR="114300" simplePos="0" relativeHeight="251683840" behindDoc="1" locked="0" layoutInCell="0" allowOverlap="1" wp14:anchorId="252BD1DA" wp14:editId="2F315C52">
            <wp:simplePos x="0" y="0"/>
            <wp:positionH relativeFrom="margin">
              <wp:posOffset>-718185</wp:posOffset>
            </wp:positionH>
            <wp:positionV relativeFrom="margin">
              <wp:posOffset>-680720</wp:posOffset>
            </wp:positionV>
            <wp:extent cx="7019925" cy="10028555"/>
            <wp:effectExtent l="0" t="0" r="9525" b="0"/>
            <wp:wrapNone/>
            <wp:docPr id="40609990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41875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10028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84443" w14:textId="77777777" w:rsidR="005623B9" w:rsidRDefault="005623B9" w:rsidP="009A41A8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79B15F6F" w14:textId="77777777" w:rsidR="005623B9" w:rsidRDefault="005623B9" w:rsidP="009A41A8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3719DEB2" w14:textId="309FB361" w:rsidR="009A41A8" w:rsidRPr="00104BD5" w:rsidRDefault="009A41A8" w:rsidP="009A41A8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  <w:r w:rsidRPr="00104BD5">
        <w:rPr>
          <w:rFonts w:ascii="Century Gothic" w:hAnsi="Century Gothic"/>
          <w:b/>
          <w:bCs/>
          <w:sz w:val="28"/>
          <w:szCs w:val="28"/>
        </w:rPr>
        <w:t xml:space="preserve">INFORME DE </w:t>
      </w:r>
      <w:r w:rsidR="007032EB">
        <w:rPr>
          <w:rFonts w:ascii="Century Gothic" w:hAnsi="Century Gothic"/>
          <w:b/>
          <w:bCs/>
          <w:sz w:val="28"/>
          <w:szCs w:val="28"/>
        </w:rPr>
        <w:t>TARJETAS DE CONTROL DE SALUD</w:t>
      </w:r>
    </w:p>
    <w:p w14:paraId="3C0F0E5F" w14:textId="7641C29F" w:rsidR="009A41A8" w:rsidRDefault="005623B9" w:rsidP="009A41A8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OCTUBRE Y NOVIEMBRE</w:t>
      </w:r>
      <w:r w:rsidR="00894CF4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7032EB">
        <w:rPr>
          <w:rFonts w:ascii="Century Gothic" w:hAnsi="Century Gothic"/>
          <w:b/>
          <w:bCs/>
          <w:sz w:val="28"/>
          <w:szCs w:val="28"/>
        </w:rPr>
        <w:t>2024</w:t>
      </w:r>
    </w:p>
    <w:p w14:paraId="59C35922" w14:textId="6D199C4F" w:rsidR="0027005B" w:rsidRDefault="0027005B" w:rsidP="00104BD5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27005B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F0E240E" wp14:editId="631B2354">
                <wp:simplePos x="0" y="0"/>
                <wp:positionH relativeFrom="column">
                  <wp:posOffset>1320165</wp:posOffset>
                </wp:positionH>
                <wp:positionV relativeFrom="paragraph">
                  <wp:posOffset>147320</wp:posOffset>
                </wp:positionV>
                <wp:extent cx="4305300" cy="19812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FE887" w14:textId="7234E071" w:rsidR="00875180" w:rsidRDefault="00777322" w:rsidP="0027005B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L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 tarjeta</w:t>
                            </w:r>
                            <w:r w:rsidR="0087518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de control de salud es un documento sanitario para manejadores de alimentos, que avala la capacitación y la salud de los operarios que están el área de proceso de alimentos,</w:t>
                            </w:r>
                            <w:r w:rsidR="000057F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bebidas y camareros, por</w:t>
                            </w:r>
                            <w:r w:rsidR="0087518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lo que es requisito indispensable en establecimientos fijos y semi fijos de preparación de alimentos y bebidas, con el fin de proteger a la población de posibles riesgos de contraer enfermedades </w:t>
                            </w:r>
                            <w:r w:rsidR="000057F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transmitidas</w:t>
                            </w:r>
                            <w:r w:rsidR="0087518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por alimentos.</w:t>
                            </w:r>
                            <w:r w:rsidR="000057F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B3D7C37" w14:textId="77777777" w:rsidR="00875180" w:rsidRDefault="00875180" w:rsidP="0027005B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238A0D7E" w14:textId="77777777" w:rsidR="00875180" w:rsidRDefault="00875180" w:rsidP="0027005B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2D03AF67" w14:textId="77777777" w:rsidR="00875180" w:rsidRDefault="00875180" w:rsidP="0027005B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61A8F80C" w14:textId="70C89425" w:rsidR="0027005B" w:rsidRDefault="00875180" w:rsidP="0027005B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Es un </w:t>
                            </w:r>
                            <w:r w:rsidR="0027005B" w:rsidRPr="00104BD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n el objetivo de promover la salud</w:t>
                            </w:r>
                            <w:r w:rsidR="007032E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y</w:t>
                            </w:r>
                            <w:r w:rsidR="0027005B" w:rsidRPr="00104BD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reducir el riesgo de</w:t>
                            </w:r>
                            <w:r w:rsidR="007032E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transmisión de enfermedades gastrointestinales a través de los alimentos, la Jefatura de Salud Municipal expide la Tarjeta de Control de Salud</w:t>
                            </w:r>
                            <w:r w:rsidR="0077732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,</w:t>
                            </w:r>
                            <w:r w:rsidR="007032E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en donde </w:t>
                            </w:r>
                            <w:r w:rsidR="0077732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las personas que manipulan alimentos deben de contar con dicha tarjeta que avala que se han realizado estudios clínicos </w:t>
                            </w:r>
                          </w:p>
                          <w:p w14:paraId="26202D62" w14:textId="7B8A2D91" w:rsidR="0027005B" w:rsidRDefault="002700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E240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3.95pt;margin-top:11.6pt;width:339pt;height:15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" stroked="f">
                <v:textbox>
                  <w:txbxContent>
                    <w:p w14:paraId="6A1FE887" w14:textId="7234E071" w:rsidR="00875180" w:rsidRDefault="00777322" w:rsidP="0027005B">
                      <w:pPr>
                        <w:spacing w:after="0"/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L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a tarjeta</w:t>
                      </w:r>
                      <w:r w:rsidR="00875180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de control de salud es un documento sanitario para manejadores de alimentos, que avala la capacitación y la salud de los operarios que están el área de proceso de alimentos,</w:t>
                      </w:r>
                      <w:r w:rsidR="000057FE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bebidas y camareros, por</w:t>
                      </w:r>
                      <w:r w:rsidR="00875180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lo que es requisito indispensable en establecimientos fijos y semi fijos de preparación de alimentos y bebidas, con el fin de proteger a la población de posibles riesgos de contraer enfermedades </w:t>
                      </w:r>
                      <w:r w:rsidR="000057FE">
                        <w:rPr>
                          <w:rFonts w:ascii="Century Gothic" w:hAnsi="Century Gothic"/>
                          <w:sz w:val="24"/>
                          <w:szCs w:val="24"/>
                        </w:rPr>
                        <w:t>transmitidas</w:t>
                      </w:r>
                      <w:r w:rsidR="00875180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por alimentos.</w:t>
                      </w:r>
                      <w:r w:rsidR="000057FE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B3D7C37" w14:textId="77777777" w:rsidR="00875180" w:rsidRDefault="00875180" w:rsidP="0027005B">
                      <w:pPr>
                        <w:spacing w:after="0"/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238A0D7E" w14:textId="77777777" w:rsidR="00875180" w:rsidRDefault="00875180" w:rsidP="0027005B">
                      <w:pPr>
                        <w:spacing w:after="0"/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2D03AF67" w14:textId="77777777" w:rsidR="00875180" w:rsidRDefault="00875180" w:rsidP="0027005B">
                      <w:pPr>
                        <w:spacing w:after="0"/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61A8F80C" w14:textId="70C89425" w:rsidR="0027005B" w:rsidRDefault="00875180" w:rsidP="0027005B">
                      <w:pPr>
                        <w:spacing w:after="0"/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Es un </w:t>
                      </w:r>
                      <w:r w:rsidR="0027005B" w:rsidRPr="00104BD5">
                        <w:rPr>
                          <w:rFonts w:ascii="Century Gothic" w:hAnsi="Century Gothic"/>
                          <w:sz w:val="24"/>
                          <w:szCs w:val="24"/>
                        </w:rPr>
                        <w:t>n el objetivo de promover la salud</w:t>
                      </w:r>
                      <w:r w:rsidR="007032E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y</w:t>
                      </w:r>
                      <w:r w:rsidR="0027005B" w:rsidRPr="00104BD5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reducir el riesgo de</w:t>
                      </w:r>
                      <w:r w:rsidR="007032E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transmisión de enfermedades gastrointestinales a través de los alimentos, la Jefatura de Salud Municipal expide la Tarjeta de Control de Salud</w:t>
                      </w:r>
                      <w:r w:rsidR="00777322">
                        <w:rPr>
                          <w:rFonts w:ascii="Century Gothic" w:hAnsi="Century Gothic"/>
                          <w:sz w:val="24"/>
                          <w:szCs w:val="24"/>
                        </w:rPr>
                        <w:t>,</w:t>
                      </w:r>
                      <w:r w:rsidR="007032E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en donde </w:t>
                      </w:r>
                      <w:r w:rsidR="00777322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las personas que manipulan alimentos deben de contar con dicha tarjeta que avala que se han realizado estudios clínicos </w:t>
                      </w:r>
                    </w:p>
                    <w:p w14:paraId="26202D62" w14:textId="7B8A2D91" w:rsidR="0027005B" w:rsidRDefault="0027005B"/>
                  </w:txbxContent>
                </v:textbox>
                <w10:wrap type="square"/>
              </v:shape>
            </w:pict>
          </mc:Fallback>
        </mc:AlternateContent>
      </w:r>
    </w:p>
    <w:p w14:paraId="7DBBB67D" w14:textId="4CB6F8F6" w:rsidR="0027005B" w:rsidRDefault="00E86C64" w:rsidP="00104BD5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11811AAC" wp14:editId="13AA7AC2">
            <wp:simplePos x="0" y="0"/>
            <wp:positionH relativeFrom="margin">
              <wp:posOffset>-285636</wp:posOffset>
            </wp:positionH>
            <wp:positionV relativeFrom="paragraph">
              <wp:posOffset>241071</wp:posOffset>
            </wp:positionV>
            <wp:extent cx="1476157" cy="1352461"/>
            <wp:effectExtent l="76200" t="76200" r="67310" b="76835"/>
            <wp:wrapNone/>
            <wp:docPr id="134994306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60324">
                      <a:off x="0" y="0"/>
                      <a:ext cx="1480825" cy="135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DD086C" w14:textId="4A62D5F5" w:rsidR="0027005B" w:rsidRDefault="0027005B" w:rsidP="00104BD5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5A1D03C9" w14:textId="71ACE3BA" w:rsidR="0027005B" w:rsidRDefault="0027005B" w:rsidP="00104BD5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46C897DD" w14:textId="40EA775A" w:rsidR="0027005B" w:rsidRDefault="0027005B" w:rsidP="00104BD5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76ED85DD" w14:textId="18DEAE6A" w:rsidR="0027005B" w:rsidRDefault="0027005B" w:rsidP="00104BD5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6C427B82" w14:textId="447202DC" w:rsidR="0027005B" w:rsidRDefault="0027005B" w:rsidP="00104BD5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1FA9ACAE" w14:textId="5F462E6A" w:rsidR="0027005B" w:rsidRDefault="0027005B" w:rsidP="00104BD5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2F2B3C39" w14:textId="66565517" w:rsidR="0027005B" w:rsidRDefault="0027005B" w:rsidP="00104BD5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526B512B" w14:textId="7379A584" w:rsidR="0027005B" w:rsidRDefault="0027005B" w:rsidP="00104BD5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377B7703" w14:textId="50120A69" w:rsidR="000057FE" w:rsidRDefault="007032EB" w:rsidP="00104BD5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</w:p>
    <w:p w14:paraId="71933CD1" w14:textId="3D6F738D" w:rsidR="000057FE" w:rsidRDefault="000057FE" w:rsidP="000057FE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De igual manera </w:t>
      </w:r>
      <w:r w:rsidR="00275CC0">
        <w:rPr>
          <w:rFonts w:ascii="Century Gothic" w:hAnsi="Century Gothic"/>
          <w:sz w:val="24"/>
          <w:szCs w:val="24"/>
        </w:rPr>
        <w:t xml:space="preserve">la tarjeta de salud es </w:t>
      </w:r>
      <w:r>
        <w:rPr>
          <w:rFonts w:ascii="Century Gothic" w:hAnsi="Century Gothic"/>
          <w:sz w:val="24"/>
          <w:szCs w:val="24"/>
        </w:rPr>
        <w:t>requisito</w:t>
      </w:r>
      <w:r w:rsidR="00275CC0">
        <w:rPr>
          <w:rFonts w:ascii="Century Gothic" w:hAnsi="Century Gothic"/>
          <w:sz w:val="24"/>
          <w:szCs w:val="24"/>
        </w:rPr>
        <w:t xml:space="preserve"> indispensable para</w:t>
      </w:r>
      <w:r>
        <w:rPr>
          <w:rFonts w:ascii="Century Gothic" w:hAnsi="Century Gothic"/>
          <w:sz w:val="24"/>
          <w:szCs w:val="24"/>
        </w:rPr>
        <w:t xml:space="preserve"> las personas que atienden estéticas, barberías, salones de belleza, spa,</w:t>
      </w:r>
      <w:r w:rsidR="00275CC0">
        <w:rPr>
          <w:rFonts w:ascii="Century Gothic" w:hAnsi="Century Gothic"/>
          <w:sz w:val="24"/>
          <w:szCs w:val="24"/>
        </w:rPr>
        <w:t xml:space="preserve"> aplicación de uñas y peluquerías. En este caso, las personas que </w:t>
      </w:r>
      <w:r w:rsidR="00834BE2">
        <w:rPr>
          <w:rFonts w:ascii="Century Gothic" w:hAnsi="Century Gothic"/>
          <w:sz w:val="24"/>
          <w:szCs w:val="24"/>
        </w:rPr>
        <w:t>los atienden</w:t>
      </w:r>
      <w:r w:rsidR="00275CC0">
        <w:rPr>
          <w:rFonts w:ascii="Century Gothic" w:hAnsi="Century Gothic"/>
          <w:sz w:val="24"/>
          <w:szCs w:val="24"/>
        </w:rPr>
        <w:t xml:space="preserve"> han sido capacitadas en</w:t>
      </w:r>
      <w:r w:rsidR="00834BE2">
        <w:rPr>
          <w:rFonts w:ascii="Century Gothic" w:hAnsi="Century Gothic"/>
          <w:sz w:val="24"/>
          <w:szCs w:val="24"/>
        </w:rPr>
        <w:t xml:space="preserve"> </w:t>
      </w:r>
      <w:r w:rsidR="00275CC0">
        <w:rPr>
          <w:rFonts w:ascii="Century Gothic" w:hAnsi="Century Gothic"/>
          <w:sz w:val="24"/>
          <w:szCs w:val="24"/>
        </w:rPr>
        <w:t>el uso adecuado de material punzo cortante para prevenir el contagio de enfermedades como VIH</w:t>
      </w:r>
      <w:r w:rsidR="00834BE2">
        <w:rPr>
          <w:rFonts w:ascii="Century Gothic" w:hAnsi="Century Gothic"/>
          <w:sz w:val="24"/>
          <w:szCs w:val="24"/>
        </w:rPr>
        <w:t xml:space="preserve"> y hepatitis C.</w:t>
      </w:r>
      <w:r w:rsidR="00CF1156">
        <w:rPr>
          <w:rFonts w:ascii="Century Gothic" w:hAnsi="Century Gothic"/>
          <w:sz w:val="24"/>
          <w:szCs w:val="24"/>
        </w:rPr>
        <w:t xml:space="preserve"> Si se detecta alguna enfermedad en quien requiere la tarjeta, se le canaliza al médico municipal para que le brinde el respectivo tratamiento, posterior a ello se realizan nuevamente análisis clínicos para verificar que ya se encuentre libre de alguna enfermedad.</w:t>
      </w:r>
      <w:r w:rsidR="005623B9" w:rsidRPr="005623B9">
        <w:rPr>
          <w:rFonts w:ascii="Century Gothic" w:hAnsi="Century Gothic"/>
          <w:sz w:val="24"/>
          <w:szCs w:val="24"/>
        </w:rPr>
        <w:t xml:space="preserve"> </w:t>
      </w:r>
      <w:r w:rsidR="005623B9">
        <w:rPr>
          <w:rFonts w:ascii="Century Gothic" w:hAnsi="Century Gothic"/>
          <w:sz w:val="24"/>
          <w:szCs w:val="24"/>
        </w:rPr>
        <w:t xml:space="preserve">Este trámite tiene una vigencia de seis meses. Se expide en la </w:t>
      </w:r>
      <w:r w:rsidR="00E86C64">
        <w:rPr>
          <w:rFonts w:ascii="Century Gothic" w:hAnsi="Century Gothic"/>
          <w:sz w:val="24"/>
          <w:szCs w:val="24"/>
        </w:rPr>
        <w:t>Unidad</w:t>
      </w:r>
      <w:r w:rsidR="005623B9">
        <w:rPr>
          <w:rFonts w:ascii="Century Gothic" w:hAnsi="Century Gothic"/>
          <w:sz w:val="24"/>
          <w:szCs w:val="24"/>
        </w:rPr>
        <w:t xml:space="preserve"> de Salud Integral ubicada en Allende 56 colonia centro. </w:t>
      </w:r>
    </w:p>
    <w:p w14:paraId="64F3AB58" w14:textId="77777777" w:rsidR="000057FE" w:rsidRDefault="000057FE" w:rsidP="00104BD5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33457C93" w14:textId="6B72A732" w:rsidR="00ED06C7" w:rsidRDefault="009C350D" w:rsidP="00104BD5">
      <w:pPr>
        <w:spacing w:after="0"/>
        <w:jc w:val="both"/>
        <w:rPr>
          <w:rFonts w:ascii="Century Gothic" w:hAnsi="Century Gothic"/>
          <w:b/>
          <w:bCs/>
          <w:sz w:val="28"/>
          <w:szCs w:val="28"/>
        </w:rPr>
      </w:pPr>
      <w:r w:rsidRPr="009C350D">
        <w:rPr>
          <w:rFonts w:ascii="Century Gothic" w:hAnsi="Century Gothic"/>
          <w:sz w:val="24"/>
          <w:szCs w:val="24"/>
        </w:rPr>
        <w:t xml:space="preserve">Durante </w:t>
      </w:r>
      <w:r w:rsidR="005623B9">
        <w:rPr>
          <w:rFonts w:ascii="Century Gothic" w:hAnsi="Century Gothic"/>
          <w:sz w:val="24"/>
          <w:szCs w:val="24"/>
        </w:rPr>
        <w:t>los meses de octubre y noviembre</w:t>
      </w:r>
      <w:r w:rsidRPr="009C350D">
        <w:rPr>
          <w:rFonts w:ascii="Century Gothic" w:hAnsi="Century Gothic"/>
          <w:sz w:val="24"/>
          <w:szCs w:val="24"/>
        </w:rPr>
        <w:t xml:space="preserve"> </w:t>
      </w:r>
      <w:r w:rsidR="005623B9" w:rsidRPr="009C350D">
        <w:rPr>
          <w:rFonts w:ascii="Century Gothic" w:hAnsi="Century Gothic"/>
          <w:sz w:val="24"/>
          <w:szCs w:val="24"/>
        </w:rPr>
        <w:t xml:space="preserve">se </w:t>
      </w:r>
      <w:r w:rsidR="005623B9">
        <w:rPr>
          <w:rFonts w:ascii="Century Gothic" w:hAnsi="Century Gothic"/>
          <w:sz w:val="24"/>
          <w:szCs w:val="24"/>
        </w:rPr>
        <w:t xml:space="preserve">expidieron </w:t>
      </w:r>
      <w:r w:rsidRPr="009C350D">
        <w:rPr>
          <w:rFonts w:ascii="Century Gothic" w:hAnsi="Century Gothic"/>
          <w:sz w:val="24"/>
          <w:szCs w:val="24"/>
        </w:rPr>
        <w:t xml:space="preserve">un total de </w:t>
      </w:r>
      <w:r w:rsidR="005623B9" w:rsidRPr="005623B9">
        <w:rPr>
          <w:rFonts w:ascii="Century Gothic" w:hAnsi="Century Gothic"/>
          <w:b/>
          <w:bCs/>
          <w:sz w:val="24"/>
          <w:szCs w:val="24"/>
        </w:rPr>
        <w:t>442</w:t>
      </w:r>
      <w:r w:rsidRPr="009C350D">
        <w:rPr>
          <w:rFonts w:ascii="Century Gothic" w:hAnsi="Century Gothic"/>
          <w:b/>
          <w:bCs/>
          <w:sz w:val="24"/>
          <w:szCs w:val="24"/>
        </w:rPr>
        <w:t xml:space="preserve"> tarjetas. </w:t>
      </w:r>
      <w:r w:rsidR="00F85B08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3BA81E39" w14:textId="4F592A94" w:rsidR="007032EB" w:rsidRDefault="007032EB" w:rsidP="00104BD5">
      <w:pPr>
        <w:spacing w:after="0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084D1F1C" w14:textId="26CFD9A8" w:rsidR="00E86C64" w:rsidRDefault="006B78B8" w:rsidP="00E86C64">
      <w:pPr>
        <w:tabs>
          <w:tab w:val="left" w:pos="6720"/>
        </w:tabs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6B78B8">
        <w:rPr>
          <w:rFonts w:ascii="Century Gothic" w:hAnsi="Century Gothic"/>
          <w:b/>
          <w:bCs/>
          <w:sz w:val="24"/>
          <w:szCs w:val="24"/>
        </w:rPr>
        <w:t>ATENTAMENTE</w:t>
      </w:r>
    </w:p>
    <w:p w14:paraId="31590DFD" w14:textId="77777777" w:rsidR="00E86C64" w:rsidRDefault="00E86C64" w:rsidP="00E86C64">
      <w:pPr>
        <w:tabs>
          <w:tab w:val="left" w:pos="6720"/>
        </w:tabs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32702D32" w14:textId="77777777" w:rsidR="00E86C64" w:rsidRDefault="00E86C64" w:rsidP="00E86C64">
      <w:pPr>
        <w:tabs>
          <w:tab w:val="left" w:pos="6720"/>
        </w:tabs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0980456B" w14:textId="77777777" w:rsidR="00E86C64" w:rsidRDefault="00E86C64" w:rsidP="00E86C64">
      <w:pPr>
        <w:tabs>
          <w:tab w:val="left" w:pos="6720"/>
        </w:tabs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60B27253" w14:textId="59569ADD" w:rsidR="00B50955" w:rsidRDefault="00E86C64" w:rsidP="00E86C64">
      <w:pPr>
        <w:tabs>
          <w:tab w:val="left" w:pos="6720"/>
        </w:tabs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MTRA. MARIA HIDANIA ROMERO RODRÍGUEZ</w:t>
      </w:r>
    </w:p>
    <w:p w14:paraId="677C60BB" w14:textId="0F44ED1E" w:rsidR="0027005B" w:rsidRPr="00104BD5" w:rsidRDefault="00E86C64" w:rsidP="006B78B8">
      <w:pPr>
        <w:spacing w:after="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DIRECTORA DE SALUD MUNICIPAL</w:t>
      </w:r>
    </w:p>
    <w:sectPr w:rsidR="0027005B" w:rsidRPr="00104B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2044C"/>
    <w:multiLevelType w:val="hybridMultilevel"/>
    <w:tmpl w:val="54A0E0E6"/>
    <w:lvl w:ilvl="0" w:tplc="9B243F8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24505"/>
    <w:multiLevelType w:val="hybridMultilevel"/>
    <w:tmpl w:val="081A50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401795">
    <w:abstractNumId w:val="1"/>
  </w:num>
  <w:num w:numId="2" w16cid:durableId="1082334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A8"/>
    <w:rsid w:val="000057FE"/>
    <w:rsid w:val="00073CF9"/>
    <w:rsid w:val="000C44CF"/>
    <w:rsid w:val="000E2A82"/>
    <w:rsid w:val="00104BD5"/>
    <w:rsid w:val="00157C3C"/>
    <w:rsid w:val="001947D5"/>
    <w:rsid w:val="001B2094"/>
    <w:rsid w:val="00205FCA"/>
    <w:rsid w:val="0027005B"/>
    <w:rsid w:val="00275CC0"/>
    <w:rsid w:val="00375A34"/>
    <w:rsid w:val="00393DAC"/>
    <w:rsid w:val="003C6336"/>
    <w:rsid w:val="004515FB"/>
    <w:rsid w:val="004F7999"/>
    <w:rsid w:val="00504272"/>
    <w:rsid w:val="005623B9"/>
    <w:rsid w:val="005901B3"/>
    <w:rsid w:val="00633171"/>
    <w:rsid w:val="006B78B8"/>
    <w:rsid w:val="007032EB"/>
    <w:rsid w:val="007409E7"/>
    <w:rsid w:val="00763504"/>
    <w:rsid w:val="007713E7"/>
    <w:rsid w:val="00777322"/>
    <w:rsid w:val="007B7C3F"/>
    <w:rsid w:val="007D67D5"/>
    <w:rsid w:val="00834BE2"/>
    <w:rsid w:val="00851490"/>
    <w:rsid w:val="00875180"/>
    <w:rsid w:val="00894CF4"/>
    <w:rsid w:val="009A41A8"/>
    <w:rsid w:val="009C350D"/>
    <w:rsid w:val="00A36206"/>
    <w:rsid w:val="00A76537"/>
    <w:rsid w:val="00AA1B1B"/>
    <w:rsid w:val="00AA29BA"/>
    <w:rsid w:val="00AC7B96"/>
    <w:rsid w:val="00AD782F"/>
    <w:rsid w:val="00B50955"/>
    <w:rsid w:val="00BD49D3"/>
    <w:rsid w:val="00C522B2"/>
    <w:rsid w:val="00CC6382"/>
    <w:rsid w:val="00CF1156"/>
    <w:rsid w:val="00D068EC"/>
    <w:rsid w:val="00E50F99"/>
    <w:rsid w:val="00E86C64"/>
    <w:rsid w:val="00EA5249"/>
    <w:rsid w:val="00ED06C7"/>
    <w:rsid w:val="00F7210B"/>
    <w:rsid w:val="00F85B08"/>
    <w:rsid w:val="00F9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60B90"/>
  <w15:chartTrackingRefBased/>
  <w15:docId w15:val="{49A0627F-2FE7-4AB4-96D6-40FA4F95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1A8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2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1D01D-1C6D-4E3E-9860-1CF291D0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Angélica Romero Vargas</dc:creator>
  <cp:keywords/>
  <dc:description/>
  <cp:lastModifiedBy>María Angélica Romero Vargas</cp:lastModifiedBy>
  <cp:revision>2</cp:revision>
  <dcterms:created xsi:type="dcterms:W3CDTF">2024-12-04T18:19:00Z</dcterms:created>
  <dcterms:modified xsi:type="dcterms:W3CDTF">2024-12-04T18:19:00Z</dcterms:modified>
</cp:coreProperties>
</file>