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25E8" w14:textId="77777777" w:rsidR="000B6A14" w:rsidRDefault="000B6A14"/>
    <w:p w14:paraId="652494E4" w14:textId="77777777" w:rsidR="00E7750E" w:rsidRDefault="00E7750E"/>
    <w:p w14:paraId="45F55133" w14:textId="2B752779" w:rsidR="000B6A14" w:rsidRPr="000B6A14" w:rsidRDefault="000B6A14" w:rsidP="000B6A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kern w:val="0"/>
          <w:lang w:val="es-ES"/>
          <w14:ligatures w14:val="none"/>
        </w:rPr>
      </w:pPr>
      <w:r w:rsidRPr="000B6A14">
        <w:rPr>
          <w:rFonts w:ascii="Arial" w:hAnsi="Arial" w:cs="Arial"/>
          <w:b/>
          <w:kern w:val="0"/>
          <w:lang w:val="es-ES"/>
          <w14:ligatures w14:val="none"/>
        </w:rPr>
        <w:t xml:space="preserve">ACTA DE SESIÓN ORDINARIA </w:t>
      </w:r>
      <w:r w:rsidR="005D5CB6">
        <w:rPr>
          <w:rFonts w:ascii="Arial" w:hAnsi="Arial" w:cs="Arial"/>
          <w:b/>
          <w:kern w:val="0"/>
          <w:lang w:val="es-ES"/>
          <w14:ligatures w14:val="none"/>
        </w:rPr>
        <w:t>N</w:t>
      </w:r>
      <w:r w:rsidRPr="000B6A14">
        <w:rPr>
          <w:rFonts w:ascii="Arial" w:hAnsi="Arial" w:cs="Arial"/>
          <w:b/>
          <w:kern w:val="0"/>
          <w:lang w:val="es-ES"/>
          <w14:ligatures w14:val="none"/>
        </w:rPr>
        <w:t>ÚMERO 1</w:t>
      </w:r>
    </w:p>
    <w:p w14:paraId="6F38ED16" w14:textId="0CB3097E" w:rsidR="000B6A14" w:rsidRPr="000B6A14" w:rsidRDefault="000B6A14" w:rsidP="000B6A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kern w:val="0"/>
          <w:lang w:val="es-ES"/>
          <w14:ligatures w14:val="none"/>
        </w:rPr>
      </w:pPr>
      <w:r w:rsidRPr="000B6A14">
        <w:rPr>
          <w:rFonts w:ascii="Arial" w:hAnsi="Arial" w:cs="Arial"/>
          <w:b/>
          <w:kern w:val="0"/>
          <w:lang w:val="es-ES"/>
          <w14:ligatures w14:val="none"/>
        </w:rPr>
        <w:t>DE</w:t>
      </w:r>
      <w:r w:rsidR="001469FD">
        <w:rPr>
          <w:rFonts w:ascii="Arial" w:hAnsi="Arial" w:cs="Arial"/>
          <w:b/>
          <w:kern w:val="0"/>
          <w:lang w:val="es-ES"/>
          <w14:ligatures w14:val="none"/>
        </w:rPr>
        <w:t xml:space="preserve"> </w:t>
      </w:r>
      <w:r w:rsidR="006068A3">
        <w:rPr>
          <w:rFonts w:ascii="Arial" w:hAnsi="Arial" w:cs="Arial"/>
          <w:b/>
          <w:kern w:val="0"/>
          <w:lang w:val="es-ES"/>
          <w14:ligatures w14:val="none"/>
        </w:rPr>
        <w:t xml:space="preserve">LA COMISIÓN DE TRANSPARENCIA, ACCESO A LA INFORMACIÓN </w:t>
      </w:r>
      <w:r w:rsidR="00477467">
        <w:rPr>
          <w:rFonts w:ascii="Arial" w:hAnsi="Arial" w:cs="Arial"/>
          <w:b/>
          <w:kern w:val="0"/>
          <w:lang w:val="es-ES"/>
          <w14:ligatures w14:val="none"/>
        </w:rPr>
        <w:t xml:space="preserve">PÚBLICA, COMBATE A LA CORRUPCIÓN </w:t>
      </w:r>
      <w:r w:rsidR="009E6C6A">
        <w:rPr>
          <w:rFonts w:ascii="Arial" w:hAnsi="Arial" w:cs="Arial"/>
          <w:b/>
          <w:kern w:val="0"/>
          <w:lang w:val="es-ES"/>
          <w14:ligatures w14:val="none"/>
        </w:rPr>
        <w:t>Y PROTECCIÓN DE DATOS PERSONALES</w:t>
      </w:r>
      <w:r w:rsidRPr="000B6A14">
        <w:rPr>
          <w:rFonts w:ascii="Arial" w:hAnsi="Arial" w:cs="Arial"/>
          <w:b/>
          <w:kern w:val="0"/>
          <w:lang w:val="es-ES"/>
          <w14:ligatures w14:val="none"/>
        </w:rPr>
        <w:t>. 2024-202</w:t>
      </w:r>
      <w:r w:rsidR="00E7750E">
        <w:rPr>
          <w:rFonts w:ascii="Arial" w:hAnsi="Arial" w:cs="Arial"/>
          <w:b/>
          <w:kern w:val="0"/>
          <w:lang w:val="es-ES"/>
          <w14:ligatures w14:val="none"/>
        </w:rPr>
        <w:t>7</w:t>
      </w:r>
      <w:r w:rsidRPr="000B6A14">
        <w:rPr>
          <w:rFonts w:ascii="Arial" w:hAnsi="Arial" w:cs="Arial"/>
          <w:b/>
          <w:kern w:val="0"/>
          <w:lang w:val="es-ES"/>
          <w14:ligatures w14:val="none"/>
        </w:rPr>
        <w:t>.</w:t>
      </w:r>
    </w:p>
    <w:p w14:paraId="75EC63D8" w14:textId="77777777" w:rsidR="000B6A14" w:rsidRPr="000B6A14" w:rsidRDefault="000B6A14" w:rsidP="000B6A14">
      <w:pPr>
        <w:rPr>
          <w:kern w:val="0"/>
          <w14:ligatures w14:val="none"/>
        </w:rPr>
      </w:pPr>
    </w:p>
    <w:p w14:paraId="08BF433E" w14:textId="77777777" w:rsidR="000B6A14" w:rsidRPr="000B6A14" w:rsidRDefault="000B6A14" w:rsidP="000B6A14">
      <w:pPr>
        <w:rPr>
          <w:kern w:val="0"/>
          <w14:ligatures w14:val="none"/>
        </w:rPr>
      </w:pPr>
    </w:p>
    <w:p w14:paraId="2C83590C" w14:textId="77777777" w:rsidR="000B6A14" w:rsidRPr="000B6A14" w:rsidRDefault="000B6A14" w:rsidP="000B6A14">
      <w:pPr>
        <w:rPr>
          <w:kern w:val="0"/>
          <w14:ligatures w14:val="none"/>
        </w:rPr>
      </w:pPr>
    </w:p>
    <w:p w14:paraId="45FBEBB0" w14:textId="2C42752A" w:rsidR="000B6A14" w:rsidRPr="000B6A14" w:rsidRDefault="000B6A14" w:rsidP="000B6A14">
      <w:pPr>
        <w:spacing w:line="276" w:lineRule="auto"/>
        <w:ind w:firstLine="708"/>
        <w:jc w:val="both"/>
        <w:rPr>
          <w:rFonts w:ascii="Arial" w:hAnsi="Arial" w:cs="Arial"/>
          <w:iCs/>
          <w:color w:val="000000" w:themeColor="text1"/>
          <w:kern w:val="0"/>
          <w14:ligatures w14:val="none"/>
        </w:rPr>
      </w:pPr>
      <w:r w:rsidRPr="000B6A14">
        <w:rPr>
          <w:rFonts w:ascii="Arial" w:hAnsi="Arial" w:cs="Arial"/>
          <w:kern w:val="0"/>
          <w:lang w:val="es-ES"/>
          <w14:ligatures w14:val="none"/>
        </w:rPr>
        <w:t>En Ciudad Guzmán Municipio de Zapotlán el Grande, Jalisco, siendo las 1</w:t>
      </w:r>
      <w:r w:rsidR="00A64AB7">
        <w:rPr>
          <w:rFonts w:ascii="Arial" w:hAnsi="Arial" w:cs="Arial"/>
          <w:kern w:val="0"/>
          <w:lang w:val="es-ES"/>
          <w14:ligatures w14:val="none"/>
        </w:rPr>
        <w:t>3</w:t>
      </w:r>
      <w:r w:rsidRPr="000B6A14">
        <w:rPr>
          <w:rFonts w:ascii="Arial" w:hAnsi="Arial" w:cs="Arial"/>
          <w:kern w:val="0"/>
          <w:lang w:val="es-ES"/>
          <w14:ligatures w14:val="none"/>
        </w:rPr>
        <w:t>:</w:t>
      </w:r>
      <w:r w:rsidR="00016AAD">
        <w:rPr>
          <w:rFonts w:ascii="Arial" w:hAnsi="Arial" w:cs="Arial"/>
          <w:kern w:val="0"/>
          <w:lang w:val="es-ES"/>
          <w14:ligatures w14:val="none"/>
        </w:rPr>
        <w:t>1</w:t>
      </w:r>
      <w:r w:rsidR="00A64AB7">
        <w:rPr>
          <w:rFonts w:ascii="Arial" w:hAnsi="Arial" w:cs="Arial"/>
          <w:kern w:val="0"/>
          <w:lang w:val="es-ES"/>
          <w14:ligatures w14:val="none"/>
        </w:rPr>
        <w:t>0</w:t>
      </w:r>
      <w:r w:rsidRPr="000B6A14">
        <w:rPr>
          <w:rFonts w:ascii="Arial" w:hAnsi="Arial" w:cs="Arial"/>
          <w:kern w:val="0"/>
          <w:lang w:val="es-ES"/>
          <w14:ligatures w14:val="none"/>
        </w:rPr>
        <w:t xml:space="preserve"> </w:t>
      </w:r>
      <w:r w:rsidR="00A64AB7">
        <w:rPr>
          <w:rFonts w:ascii="Arial" w:hAnsi="Arial" w:cs="Arial"/>
          <w:kern w:val="0"/>
          <w:lang w:val="es-ES"/>
          <w14:ligatures w14:val="none"/>
        </w:rPr>
        <w:t>trece</w:t>
      </w:r>
      <w:r w:rsidR="00E7750E">
        <w:rPr>
          <w:rFonts w:ascii="Arial" w:hAnsi="Arial" w:cs="Arial"/>
          <w:kern w:val="0"/>
          <w:lang w:val="es-ES"/>
          <w14:ligatures w14:val="none"/>
        </w:rPr>
        <w:t xml:space="preserve"> horas</w:t>
      </w:r>
      <w:r w:rsidR="00016AAD">
        <w:rPr>
          <w:rFonts w:ascii="Arial" w:hAnsi="Arial" w:cs="Arial"/>
          <w:kern w:val="0"/>
          <w:lang w:val="es-ES"/>
          <w14:ligatures w14:val="none"/>
        </w:rPr>
        <w:t xml:space="preserve"> con diez minutos</w:t>
      </w:r>
      <w:r w:rsidRPr="000B6A14">
        <w:rPr>
          <w:rFonts w:ascii="Arial" w:hAnsi="Arial" w:cs="Arial"/>
          <w:kern w:val="0"/>
          <w:lang w:val="es-ES"/>
          <w14:ligatures w14:val="none"/>
        </w:rPr>
        <w:t xml:space="preserve">, del día </w:t>
      </w:r>
      <w:r w:rsidR="00E7750E">
        <w:rPr>
          <w:rFonts w:ascii="Arial" w:hAnsi="Arial" w:cs="Arial"/>
          <w:kern w:val="0"/>
          <w:lang w:val="es-ES"/>
          <w14:ligatures w14:val="none"/>
        </w:rPr>
        <w:t>1</w:t>
      </w:r>
      <w:r w:rsidR="00A64AB7">
        <w:rPr>
          <w:rFonts w:ascii="Arial" w:hAnsi="Arial" w:cs="Arial"/>
          <w:kern w:val="0"/>
          <w:lang w:val="es-ES"/>
          <w14:ligatures w14:val="none"/>
        </w:rPr>
        <w:t xml:space="preserve">6 </w:t>
      </w:r>
      <w:r w:rsidR="005A0EC0">
        <w:rPr>
          <w:rFonts w:ascii="Arial" w:hAnsi="Arial" w:cs="Arial"/>
          <w:kern w:val="0"/>
          <w:lang w:val="es-ES"/>
          <w14:ligatures w14:val="none"/>
        </w:rPr>
        <w:t>dieciséis</w:t>
      </w:r>
      <w:r w:rsidR="00E7750E">
        <w:rPr>
          <w:rFonts w:ascii="Arial" w:hAnsi="Arial" w:cs="Arial"/>
          <w:kern w:val="0"/>
          <w:lang w:val="es-ES"/>
          <w14:ligatures w14:val="none"/>
        </w:rPr>
        <w:t xml:space="preserve"> de </w:t>
      </w:r>
      <w:r w:rsidR="00787ECE">
        <w:rPr>
          <w:rFonts w:ascii="Arial" w:hAnsi="Arial" w:cs="Arial"/>
          <w:kern w:val="0"/>
          <w:lang w:val="es-ES"/>
          <w14:ligatures w14:val="none"/>
        </w:rPr>
        <w:t>o</w:t>
      </w:r>
      <w:r w:rsidR="00E7750E">
        <w:rPr>
          <w:rFonts w:ascii="Arial" w:hAnsi="Arial" w:cs="Arial"/>
          <w:kern w:val="0"/>
          <w:lang w:val="es-ES"/>
          <w14:ligatures w14:val="none"/>
        </w:rPr>
        <w:t xml:space="preserve">ctubre del 2024 dos mil veinticuatro, </w:t>
      </w:r>
      <w:r w:rsidRPr="000B6A14">
        <w:rPr>
          <w:rFonts w:ascii="Arial" w:hAnsi="Arial" w:cs="Arial"/>
          <w:kern w:val="0"/>
          <w:lang w:val="es-ES"/>
          <w14:ligatures w14:val="none"/>
        </w:rPr>
        <w:t>estando presentes en las instalaciones que ocupa la Sala de Regidores “Rocío Elizondo Díaz”, ubicada en la planta alta de la Presidencia Municipal de esta Ciudad.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</w:t>
      </w:r>
      <w:r w:rsidRPr="00822354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C.</w:t>
      </w:r>
      <w:r w:rsidR="00E7750E" w:rsidRPr="00822354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 </w:t>
      </w:r>
      <w:r w:rsidR="00E016DD" w:rsidRPr="00822354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GUSTAVO</w:t>
      </w:r>
      <w:r w:rsidR="00E016DD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 </w:t>
      </w:r>
      <w:r w:rsidR="00340FE3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LÓPEZ SANDOVAL</w:t>
      </w:r>
      <w:r w:rsidRPr="000B6A14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, </w:t>
      </w:r>
      <w:r w:rsidR="00E7750E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C. </w:t>
      </w:r>
      <w:r w:rsidR="0054319F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DUNIA </w:t>
      </w:r>
      <w:r w:rsidR="006B0CC2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CATALINA CRUZ MORENO</w:t>
      </w:r>
      <w:r w:rsidR="00016AAD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,</w:t>
      </w:r>
      <w:r w:rsidR="00E7750E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 C. </w:t>
      </w:r>
      <w:r w:rsidR="006B0CC2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MARISOL MENDOZA PINTO, C. </w:t>
      </w:r>
      <w:r w:rsidR="00295811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MARÍA OLGA GARCÍA AYALA </w:t>
      </w:r>
      <w:r w:rsidR="00E7750E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Y C. </w:t>
      </w:r>
      <w:r w:rsidR="00295811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 xml:space="preserve">AURORA CECILIA </w:t>
      </w:r>
      <w:r w:rsidR="00D01C68">
        <w:rPr>
          <w:rFonts w:ascii="Arial" w:hAnsi="Arial" w:cs="Arial"/>
          <w:b/>
          <w:bCs/>
          <w:color w:val="000000" w:themeColor="text1"/>
          <w:kern w:val="0"/>
          <w:lang w:val="es-ES"/>
          <w14:ligatures w14:val="none"/>
        </w:rPr>
        <w:t>ARAUJO ÁLVAREZ</w:t>
      </w:r>
      <w:r w:rsidRPr="000B6A14">
        <w:rPr>
          <w:rFonts w:ascii="Arial" w:hAnsi="Arial" w:cs="Arial"/>
          <w:b/>
          <w:color w:val="000000" w:themeColor="text1"/>
          <w:kern w:val="0"/>
          <w14:ligatures w14:val="none"/>
        </w:rPr>
        <w:t xml:space="preserve">, 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>en carácter de presidente y vocales integrantes de la</w:t>
      </w:r>
      <w:r w:rsidR="00D01C68">
        <w:rPr>
          <w:rFonts w:ascii="Arial" w:hAnsi="Arial" w:cs="Arial"/>
          <w:color w:val="000000" w:themeColor="text1"/>
          <w:kern w:val="0"/>
          <w14:ligatures w14:val="none"/>
        </w:rPr>
        <w:t xml:space="preserve"> </w:t>
      </w:r>
      <w:r w:rsidR="00373033">
        <w:rPr>
          <w:rFonts w:ascii="Arial" w:hAnsi="Arial" w:cs="Arial"/>
          <w:color w:val="000000" w:themeColor="text1"/>
          <w:kern w:val="0"/>
          <w14:ligatures w14:val="none"/>
        </w:rPr>
        <w:t xml:space="preserve">Comisión Edilicia Permanente de Transparencia, Acceso a la Información </w:t>
      </w:r>
      <w:r w:rsidR="00CD2ECA">
        <w:rPr>
          <w:rFonts w:ascii="Arial" w:hAnsi="Arial" w:cs="Arial"/>
          <w:color w:val="000000" w:themeColor="text1"/>
          <w:kern w:val="0"/>
          <w14:ligatures w14:val="none"/>
        </w:rPr>
        <w:t xml:space="preserve">Pública, </w:t>
      </w:r>
      <w:r w:rsidR="00285B40">
        <w:rPr>
          <w:rFonts w:ascii="Arial" w:hAnsi="Arial" w:cs="Arial"/>
          <w:color w:val="000000" w:themeColor="text1"/>
          <w:kern w:val="0"/>
          <w14:ligatures w14:val="none"/>
        </w:rPr>
        <w:t>Combate a la Corrupci</w:t>
      </w:r>
      <w:r w:rsidR="00586D87">
        <w:rPr>
          <w:rFonts w:ascii="Arial" w:hAnsi="Arial" w:cs="Arial"/>
          <w:color w:val="000000" w:themeColor="text1"/>
          <w:kern w:val="0"/>
          <w14:ligatures w14:val="none"/>
        </w:rPr>
        <w:t>ón y Protección de Datos Personales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 xml:space="preserve">, 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 xml:space="preserve">en virtud de que previamente fuimos convocados el día 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>1</w:t>
      </w:r>
      <w:r w:rsidR="00586D87">
        <w:rPr>
          <w:rFonts w:ascii="Arial" w:hAnsi="Arial" w:cs="Arial"/>
          <w:color w:val="000000" w:themeColor="text1"/>
          <w:kern w:val="0"/>
          <w14:ligatures w14:val="none"/>
        </w:rPr>
        <w:t>6 dieciséis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 xml:space="preserve"> de </w:t>
      </w:r>
      <w:r w:rsidR="009D7684">
        <w:rPr>
          <w:rFonts w:ascii="Arial" w:hAnsi="Arial" w:cs="Arial"/>
          <w:color w:val="000000" w:themeColor="text1"/>
          <w:kern w:val="0"/>
          <w14:ligatures w14:val="none"/>
        </w:rPr>
        <w:t>o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 xml:space="preserve">ctubre del 2024 dos mil veinticuatro, con </w:t>
      </w:r>
      <w:r w:rsidR="003775CA">
        <w:rPr>
          <w:rFonts w:ascii="Arial" w:hAnsi="Arial" w:cs="Arial"/>
          <w:color w:val="000000" w:themeColor="text1"/>
          <w:kern w:val="0"/>
          <w14:ligatures w14:val="none"/>
        </w:rPr>
        <w:t xml:space="preserve">números 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 xml:space="preserve">de oficio </w:t>
      </w:r>
      <w:r w:rsidR="000563ED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1305</w:t>
      </w:r>
      <w:r w:rsidR="00E7750E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/2024</w:t>
      </w:r>
      <w:r w:rsidR="000563ED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, </w:t>
      </w:r>
      <w:r w:rsidR="0003366E">
        <w:rPr>
          <w:rFonts w:ascii="Arial" w:hAnsi="Arial" w:cs="Arial"/>
          <w:color w:val="000000" w:themeColor="text1"/>
          <w:kern w:val="0"/>
          <w14:ligatures w14:val="none"/>
        </w:rPr>
        <w:t xml:space="preserve">se cuenta </w:t>
      </w:r>
      <w:r w:rsidR="00AF3251">
        <w:rPr>
          <w:rFonts w:ascii="Arial" w:hAnsi="Arial" w:cs="Arial"/>
          <w:color w:val="000000" w:themeColor="text1"/>
          <w:kern w:val="0"/>
          <w14:ligatures w14:val="none"/>
        </w:rPr>
        <w:t xml:space="preserve">con invitados especiales </w:t>
      </w:r>
      <w:r w:rsidR="003A481A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LIC. </w:t>
      </w:r>
      <w:r w:rsidR="000D398C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FRANCISCO FROYLAN CANDELARIO MORALES</w:t>
      </w:r>
      <w:r w:rsidR="00016AAD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,</w:t>
      </w:r>
      <w:r w:rsidR="00081B26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 </w:t>
      </w:r>
      <w:r w:rsidR="00016AAD">
        <w:rPr>
          <w:rFonts w:ascii="Arial" w:hAnsi="Arial" w:cs="Arial"/>
          <w:color w:val="000000" w:themeColor="text1"/>
          <w:kern w:val="0"/>
          <w14:ligatures w14:val="none"/>
        </w:rPr>
        <w:t>D</w:t>
      </w:r>
      <w:r w:rsidR="00A70D16">
        <w:rPr>
          <w:rFonts w:ascii="Arial" w:hAnsi="Arial" w:cs="Arial"/>
          <w:color w:val="000000" w:themeColor="text1"/>
          <w:kern w:val="0"/>
          <w14:ligatures w14:val="none"/>
        </w:rPr>
        <w:t>irector de Transparencia, Información Pública</w:t>
      </w:r>
      <w:r w:rsidR="003F3058">
        <w:rPr>
          <w:rFonts w:ascii="Arial" w:hAnsi="Arial" w:cs="Arial"/>
          <w:color w:val="000000" w:themeColor="text1"/>
          <w:kern w:val="0"/>
          <w14:ligatures w14:val="none"/>
        </w:rPr>
        <w:t>, Protección de Datos Personales</w:t>
      </w:r>
      <w:r w:rsidR="00AF3251">
        <w:rPr>
          <w:rFonts w:ascii="Arial" w:hAnsi="Arial" w:cs="Arial"/>
          <w:color w:val="000000" w:themeColor="text1"/>
          <w:kern w:val="0"/>
          <w14:ligatures w14:val="none"/>
        </w:rPr>
        <w:t xml:space="preserve">; y la </w:t>
      </w:r>
      <w:r w:rsidR="00AF3251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LIC. NIDIA </w:t>
      </w:r>
      <w:r w:rsidR="00CE0C7E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ARACELI ZÚÑIGA </w:t>
      </w:r>
      <w:r w:rsidR="005E0291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 xml:space="preserve">SALAZAR </w:t>
      </w:r>
      <w:r w:rsidR="00BC3925">
        <w:rPr>
          <w:rFonts w:ascii="Arial" w:hAnsi="Arial" w:cs="Arial"/>
          <w:color w:val="000000" w:themeColor="text1"/>
          <w:kern w:val="0"/>
          <w14:ligatures w14:val="none"/>
        </w:rPr>
        <w:t xml:space="preserve">Titular del Órgano Interno de Control del Municipio de Zapotlán el Grande, Jalisco, así 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para desahogar la sesión ordinaria número </w:t>
      </w:r>
      <w:r w:rsidR="009D7684">
        <w:rPr>
          <w:rFonts w:ascii="Arial" w:hAnsi="Arial" w:cs="Arial"/>
          <w:color w:val="000000" w:themeColor="text1"/>
          <w:kern w:val="0"/>
          <w:lang w:val="es-ES"/>
          <w14:ligatures w14:val="none"/>
        </w:rPr>
        <w:t>0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>1</w:t>
      </w:r>
      <w:r w:rsidR="00E7750E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</w:t>
      </w:r>
      <w:r w:rsidR="00016AAD">
        <w:rPr>
          <w:rFonts w:ascii="Arial" w:hAnsi="Arial" w:cs="Arial"/>
          <w:color w:val="000000" w:themeColor="text1"/>
          <w:kern w:val="0"/>
          <w:lang w:val="es-ES"/>
          <w14:ligatures w14:val="none"/>
        </w:rPr>
        <w:t>de la C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>omisión</w:t>
      </w:r>
      <w:r w:rsidR="00E7750E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</w:t>
      </w:r>
      <w:r w:rsidR="00016AAD">
        <w:rPr>
          <w:rFonts w:ascii="Arial" w:hAnsi="Arial" w:cs="Arial"/>
          <w:color w:val="000000" w:themeColor="text1"/>
          <w:kern w:val="0"/>
          <w:lang w:val="es-ES"/>
          <w14:ligatures w14:val="none"/>
        </w:rPr>
        <w:t>E</w:t>
      </w:r>
      <w:r w:rsidR="00E7750E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dilicia </w:t>
      </w:r>
      <w:r w:rsidR="00016AAD">
        <w:rPr>
          <w:rFonts w:ascii="Arial" w:hAnsi="Arial" w:cs="Arial"/>
          <w:color w:val="000000" w:themeColor="text1"/>
          <w:kern w:val="0"/>
          <w:lang w:val="es-ES"/>
          <w14:ligatures w14:val="none"/>
        </w:rPr>
        <w:t>P</w:t>
      </w:r>
      <w:r w:rsidR="00E7750E">
        <w:rPr>
          <w:rFonts w:ascii="Arial" w:hAnsi="Arial" w:cs="Arial"/>
          <w:color w:val="000000" w:themeColor="text1"/>
          <w:kern w:val="0"/>
          <w:lang w:val="es-ES"/>
          <w14:ligatures w14:val="none"/>
        </w:rPr>
        <w:t>ermanente</w:t>
      </w:r>
      <w:r w:rsidR="00A46DC9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de Transparencia,</w:t>
      </w:r>
      <w:r w:rsidR="00A46DC9" w:rsidRPr="00A46DC9">
        <w:rPr>
          <w:rFonts w:ascii="Arial" w:hAnsi="Arial" w:cs="Arial"/>
          <w:color w:val="000000" w:themeColor="text1"/>
          <w:kern w:val="0"/>
          <w14:ligatures w14:val="none"/>
        </w:rPr>
        <w:t xml:space="preserve"> </w:t>
      </w:r>
      <w:r w:rsidR="00A46DC9">
        <w:rPr>
          <w:rFonts w:ascii="Arial" w:hAnsi="Arial" w:cs="Arial"/>
          <w:color w:val="000000" w:themeColor="text1"/>
          <w:kern w:val="0"/>
          <w14:ligatures w14:val="none"/>
        </w:rPr>
        <w:t>Acceso a la Información Pública, Combate a la Corrupción y Protección de Datos Personales,</w:t>
      </w:r>
      <w:r w:rsidR="00A46DC9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 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de conformidad a lo </w:t>
      </w:r>
      <w:r w:rsidR="002C51E5">
        <w:rPr>
          <w:rFonts w:ascii="Arial" w:hAnsi="Arial" w:cs="Arial"/>
          <w:color w:val="000000" w:themeColor="text1"/>
          <w:kern w:val="0"/>
          <w:lang w:val="es-ES"/>
          <w14:ligatures w14:val="none"/>
        </w:rPr>
        <w:t>establecido</w:t>
      </w:r>
      <w:r w:rsidR="006D3781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 </w:t>
      </w:r>
      <w:r w:rsidRPr="000B6A14">
        <w:rPr>
          <w:rFonts w:ascii="Arial" w:hAnsi="Arial" w:cs="Arial"/>
          <w:color w:val="000000" w:themeColor="text1"/>
          <w:kern w:val="0"/>
          <w:lang w:val="es-ES"/>
          <w14:ligatures w14:val="none"/>
        </w:rPr>
        <w:t xml:space="preserve">en el artículo 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 xml:space="preserve">115 de la Constitución Política de los Estados Unidos Mexicanos; artículo 27 de la Ley de Gobierno y la Administración Pública Municipal del Estado de Jalisco, 37, 38 fracción </w:t>
      </w:r>
      <w:r w:rsidR="006D3781">
        <w:rPr>
          <w:rFonts w:ascii="Arial" w:hAnsi="Arial" w:cs="Arial"/>
          <w:color w:val="000000" w:themeColor="text1"/>
          <w:kern w:val="0"/>
          <w14:ligatures w14:val="none"/>
        </w:rPr>
        <w:t>XXI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>I</w:t>
      </w:r>
      <w:r w:rsidR="00E7750E">
        <w:rPr>
          <w:rFonts w:ascii="Arial" w:hAnsi="Arial" w:cs="Arial"/>
          <w:color w:val="000000" w:themeColor="text1"/>
          <w:kern w:val="0"/>
          <w14:ligatures w14:val="none"/>
        </w:rPr>
        <w:t>I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>, 40 al 4</w:t>
      </w:r>
      <w:r w:rsidR="00FB19AA">
        <w:rPr>
          <w:rFonts w:ascii="Arial" w:hAnsi="Arial" w:cs="Arial"/>
          <w:color w:val="000000" w:themeColor="text1"/>
          <w:kern w:val="0"/>
          <w14:ligatures w14:val="none"/>
        </w:rPr>
        <w:t>9</w:t>
      </w:r>
      <w:r w:rsidRPr="000B6A14">
        <w:rPr>
          <w:rFonts w:ascii="Arial" w:hAnsi="Arial" w:cs="Arial"/>
          <w:color w:val="000000" w:themeColor="text1"/>
          <w:kern w:val="0"/>
          <w14:ligatures w14:val="none"/>
        </w:rPr>
        <w:t xml:space="preserve">, </w:t>
      </w:r>
      <w:r w:rsidR="00FB19AA">
        <w:rPr>
          <w:rFonts w:ascii="Arial" w:hAnsi="Arial" w:cs="Arial"/>
          <w:color w:val="000000" w:themeColor="text1"/>
          <w:kern w:val="0"/>
          <w14:ligatures w14:val="none"/>
        </w:rPr>
        <w:t>70 TE</w:t>
      </w:r>
      <w:r w:rsidR="00D7337A">
        <w:rPr>
          <w:rFonts w:ascii="Arial" w:hAnsi="Arial" w:cs="Arial"/>
          <w:color w:val="000000" w:themeColor="text1"/>
          <w:kern w:val="0"/>
          <w14:ligatures w14:val="none"/>
        </w:rPr>
        <w:t xml:space="preserve">R y demás relativos y aplicables del Reglamento Interior </w:t>
      </w:r>
      <w:r w:rsidR="008A3761">
        <w:rPr>
          <w:rFonts w:ascii="Arial" w:hAnsi="Arial" w:cs="Arial"/>
          <w:color w:val="000000" w:themeColor="text1"/>
          <w:kern w:val="0"/>
          <w14:ligatures w14:val="none"/>
        </w:rPr>
        <w:t xml:space="preserve">del Ayuntamiento de Zapotlán el Grande, </w:t>
      </w:r>
      <w:r w:rsidRPr="000B6A14">
        <w:rPr>
          <w:rFonts w:ascii="Arial" w:hAnsi="Arial" w:cs="Arial"/>
          <w:iCs/>
          <w:color w:val="000000" w:themeColor="text1"/>
          <w:kern w:val="0"/>
          <w14:ligatures w14:val="none"/>
        </w:rPr>
        <w:t>se procedió al desahogo de la misma bajo los siguientes puntos del orden del día. -----------------------------------------</w:t>
      </w:r>
      <w:r w:rsidR="005D5CB6">
        <w:rPr>
          <w:rFonts w:ascii="Arial" w:hAnsi="Arial" w:cs="Arial"/>
          <w:iCs/>
          <w:color w:val="000000" w:themeColor="text1"/>
          <w:kern w:val="0"/>
          <w14:ligatures w14:val="none"/>
        </w:rPr>
        <w:t>-----------------------------------------------------------</w:t>
      </w:r>
    </w:p>
    <w:p w14:paraId="6C8D9FF8" w14:textId="0E6A1C50" w:rsidR="000B6A14" w:rsidRDefault="000B6A14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17CCDBCB" w14:textId="2918AD1A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32B57452" w14:textId="763C3844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7F4777AB" w14:textId="73C6DBC5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2EEA1020" w14:textId="64796354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1FE48734" w14:textId="1D2388C5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7742ADDA" w14:textId="54147E8D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3147D8E4" w14:textId="2C586B5C" w:rsidR="005D5CB6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571B7BAB" w14:textId="77777777" w:rsidR="005D5CB6" w:rsidRPr="000B6A14" w:rsidRDefault="005D5CB6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103ECF8E" w14:textId="77777777" w:rsidR="000B6A14" w:rsidRPr="000B6A14" w:rsidRDefault="000B6A14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54AD219F" w14:textId="77777777" w:rsidR="000B6A14" w:rsidRPr="000B6A14" w:rsidRDefault="000B6A14" w:rsidP="000B6A14">
      <w:pPr>
        <w:jc w:val="both"/>
        <w:rPr>
          <w:rFonts w:ascii="Arial" w:hAnsi="Arial" w:cs="Arial"/>
          <w:kern w:val="0"/>
          <w:lang w:val="es-ES"/>
          <w14:ligatures w14:val="none"/>
        </w:rPr>
      </w:pPr>
    </w:p>
    <w:p w14:paraId="10EFC2F5" w14:textId="77777777" w:rsidR="000B6A14" w:rsidRPr="000B6A14" w:rsidRDefault="000B6A14" w:rsidP="000B6A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kern w:val="0"/>
          <w:lang w:val="es-ES"/>
          <w14:ligatures w14:val="none"/>
        </w:rPr>
      </w:pPr>
      <w:r w:rsidRPr="000B6A14">
        <w:rPr>
          <w:rFonts w:ascii="Arial" w:eastAsia="Arial Unicode MS" w:hAnsi="Arial" w:cs="Arial"/>
          <w:b/>
          <w:kern w:val="0"/>
          <w:lang w:val="es-ES"/>
          <w14:ligatures w14:val="none"/>
        </w:rPr>
        <w:t>ORDEN DEL DÍA</w:t>
      </w:r>
    </w:p>
    <w:p w14:paraId="5916DD96" w14:textId="77777777" w:rsidR="000B6A14" w:rsidRPr="000B6A14" w:rsidRDefault="000B6A14" w:rsidP="000B6A14">
      <w:pPr>
        <w:spacing w:line="276" w:lineRule="auto"/>
        <w:rPr>
          <w:rFonts w:ascii="Arial" w:hAnsi="Arial" w:cs="Arial"/>
          <w:kern w:val="0"/>
          <w:lang w:val="es-ES"/>
          <w14:ligatures w14:val="none"/>
        </w:rPr>
      </w:pPr>
    </w:p>
    <w:p w14:paraId="5D3FA041" w14:textId="1CE52088" w:rsidR="000B6A14" w:rsidRPr="000B6A14" w:rsidRDefault="000B6A14" w:rsidP="000B6A14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0B6A14">
        <w:rPr>
          <w:rFonts w:ascii="Arial" w:eastAsia="Times New Roman" w:hAnsi="Arial" w:cs="Arial"/>
          <w:kern w:val="0"/>
          <w14:ligatures w14:val="none"/>
        </w:rPr>
        <w:t>Lista de Asistencia. -------------------------------</w:t>
      </w:r>
      <w:r w:rsidR="00E7750E" w:rsidRPr="000B6A14">
        <w:rPr>
          <w:rFonts w:ascii="Arial" w:eastAsia="Times New Roman" w:hAnsi="Arial" w:cs="Arial"/>
          <w:kern w:val="0"/>
          <w14:ligatures w14:val="none"/>
        </w:rPr>
        <w:t>--------------------------------------------</w:t>
      </w:r>
    </w:p>
    <w:p w14:paraId="2AF55D85" w14:textId="77777777" w:rsidR="00B14345" w:rsidRPr="00B14345" w:rsidRDefault="00E7750E" w:rsidP="000B6A14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Instalación de la Comisión Edilicia Permanente de</w:t>
      </w:r>
      <w:r w:rsidR="00F6218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F62188">
        <w:rPr>
          <w:rFonts w:ascii="Arial" w:hAnsi="Arial" w:cs="Arial"/>
          <w:color w:val="000000" w:themeColor="text1"/>
          <w:kern w:val="0"/>
          <w14:ligatures w14:val="none"/>
        </w:rPr>
        <w:t xml:space="preserve">Transparencia, Acceso a </w:t>
      </w:r>
    </w:p>
    <w:p w14:paraId="6CF3B281" w14:textId="6EEB1CE3" w:rsidR="000B6A14" w:rsidRPr="000B6A14" w:rsidRDefault="00F62188" w:rsidP="005D5CB6">
      <w:pPr>
        <w:spacing w:line="276" w:lineRule="auto"/>
        <w:ind w:left="720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  <w:color w:val="000000" w:themeColor="text1"/>
          <w:kern w:val="0"/>
          <w14:ligatures w14:val="none"/>
        </w:rPr>
        <w:t>la Información Pública, Combate a la Corrupción y Protección de Datos Personales</w:t>
      </w:r>
      <w:r w:rsidR="000B6A14" w:rsidRPr="000B6A14">
        <w:rPr>
          <w:rFonts w:ascii="Arial" w:eastAsia="Times New Roman" w:hAnsi="Arial" w:cs="Arial"/>
          <w:kern w:val="0"/>
          <w14:ligatures w14:val="none"/>
        </w:rPr>
        <w:t>. ------------------------------------------------------------</w:t>
      </w:r>
      <w:r w:rsidR="00E7750E" w:rsidRPr="000B6A14">
        <w:rPr>
          <w:rFonts w:ascii="Arial" w:eastAsia="Times New Roman" w:hAnsi="Arial" w:cs="Arial"/>
          <w:kern w:val="0"/>
          <w14:ligatures w14:val="none"/>
        </w:rPr>
        <w:t>--------------------</w:t>
      </w:r>
    </w:p>
    <w:p w14:paraId="2CB13F01" w14:textId="602E9E75" w:rsidR="00E7750E" w:rsidRDefault="00E7750E" w:rsidP="00E7750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Declaración de Quorum Legal y aprobación del orden del día</w:t>
      </w:r>
      <w:r w:rsidR="000B6A14" w:rsidRPr="00E7750E">
        <w:rPr>
          <w:rFonts w:ascii="Arial" w:eastAsia="Times New Roman" w:hAnsi="Arial" w:cs="Arial"/>
          <w:kern w:val="0"/>
          <w14:ligatures w14:val="none"/>
        </w:rPr>
        <w:t xml:space="preserve">. </w:t>
      </w:r>
      <w:r w:rsidRPr="000B6A14">
        <w:rPr>
          <w:rFonts w:ascii="Arial" w:eastAsia="Times New Roman" w:hAnsi="Arial" w:cs="Arial"/>
          <w:kern w:val="0"/>
          <w14:ligatures w14:val="none"/>
        </w:rPr>
        <w:t>-------------------</w:t>
      </w:r>
    </w:p>
    <w:p w14:paraId="6614B0D5" w14:textId="5EDFC143" w:rsidR="00E7750E" w:rsidRDefault="00E7750E" w:rsidP="00E7750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Presentación</w:t>
      </w:r>
      <w:r w:rsidR="0057399E">
        <w:rPr>
          <w:rFonts w:ascii="Arial" w:eastAsia="Times New Roman" w:hAnsi="Arial" w:cs="Arial"/>
          <w:kern w:val="0"/>
          <w14:ligatures w14:val="none"/>
        </w:rPr>
        <w:t xml:space="preserve"> del titular </w:t>
      </w:r>
      <w:r w:rsidR="00813A9B">
        <w:rPr>
          <w:rFonts w:ascii="Arial" w:eastAsia="Times New Roman" w:hAnsi="Arial" w:cs="Arial"/>
          <w:kern w:val="0"/>
          <w14:ligatures w14:val="none"/>
        </w:rPr>
        <w:t xml:space="preserve">del área operativa de Transparencia, Acceso a la Información </w:t>
      </w:r>
      <w:r w:rsidR="00553200">
        <w:rPr>
          <w:rFonts w:ascii="Arial" w:eastAsia="Times New Roman" w:hAnsi="Arial" w:cs="Arial"/>
          <w:kern w:val="0"/>
          <w14:ligatures w14:val="none"/>
        </w:rPr>
        <w:t xml:space="preserve">Pública y Protección de Datos Personales, Lic. </w:t>
      </w:r>
      <w:r w:rsidR="009F5097">
        <w:rPr>
          <w:rFonts w:ascii="Arial" w:eastAsia="Times New Roman" w:hAnsi="Arial" w:cs="Arial"/>
          <w:kern w:val="0"/>
          <w14:ligatures w14:val="none"/>
        </w:rPr>
        <w:t xml:space="preserve">Francisco </w:t>
      </w:r>
      <w:proofErr w:type="spellStart"/>
      <w:r w:rsidR="009F5097">
        <w:rPr>
          <w:rFonts w:ascii="Arial" w:eastAsia="Times New Roman" w:hAnsi="Arial" w:cs="Arial"/>
          <w:kern w:val="0"/>
          <w14:ligatures w14:val="none"/>
        </w:rPr>
        <w:t>Froylan</w:t>
      </w:r>
      <w:proofErr w:type="spellEnd"/>
      <w:r w:rsidR="009F5097">
        <w:rPr>
          <w:rFonts w:ascii="Arial" w:eastAsia="Times New Roman" w:hAnsi="Arial" w:cs="Arial"/>
          <w:kern w:val="0"/>
          <w14:ligatures w14:val="none"/>
        </w:rPr>
        <w:t xml:space="preserve"> Candelario Morales y la titular del área </w:t>
      </w:r>
      <w:r w:rsidR="00A611CA">
        <w:rPr>
          <w:rFonts w:ascii="Arial" w:eastAsia="Times New Roman" w:hAnsi="Arial" w:cs="Arial"/>
          <w:kern w:val="0"/>
          <w14:ligatures w14:val="none"/>
        </w:rPr>
        <w:t xml:space="preserve">operativa del Órgano Interno de Control, Lic. </w:t>
      </w:r>
      <w:r w:rsidR="00635765">
        <w:rPr>
          <w:rFonts w:ascii="Arial" w:eastAsia="Times New Roman" w:hAnsi="Arial" w:cs="Arial"/>
          <w:kern w:val="0"/>
          <w14:ligatures w14:val="none"/>
        </w:rPr>
        <w:t xml:space="preserve">Nidia Araceli Zúñiga Salazar, dependencias con las que se </w:t>
      </w:r>
      <w:r w:rsidR="009B1135">
        <w:rPr>
          <w:rFonts w:ascii="Arial" w:eastAsia="Times New Roman" w:hAnsi="Arial" w:cs="Arial"/>
          <w:kern w:val="0"/>
          <w14:ligatures w14:val="none"/>
        </w:rPr>
        <w:t>trabajará en esta comisión edilicia</w:t>
      </w:r>
      <w:r>
        <w:rPr>
          <w:rFonts w:ascii="Arial" w:eastAsia="Times New Roman" w:hAnsi="Arial" w:cs="Arial"/>
          <w:kern w:val="0"/>
          <w14:ligatures w14:val="none"/>
        </w:rPr>
        <w:t>.</w:t>
      </w:r>
      <w:r w:rsidR="005D5CB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0B6A14" w:rsidRPr="00E7750E">
        <w:rPr>
          <w:rFonts w:ascii="Arial" w:eastAsia="Times New Roman" w:hAnsi="Arial" w:cs="Arial"/>
          <w:kern w:val="0"/>
          <w14:ligatures w14:val="none"/>
        </w:rPr>
        <w:t>-------</w:t>
      </w:r>
      <w:r w:rsidR="009B1135" w:rsidRPr="00E7750E">
        <w:rPr>
          <w:rFonts w:ascii="Arial" w:eastAsia="Times New Roman" w:hAnsi="Arial" w:cs="Arial"/>
          <w:kern w:val="0"/>
          <w14:ligatures w14:val="none"/>
        </w:rPr>
        <w:t>------------------------------------------------</w:t>
      </w:r>
    </w:p>
    <w:p w14:paraId="5C13F759" w14:textId="4CE83E3E" w:rsidR="000B6A14" w:rsidRPr="00E7750E" w:rsidRDefault="00E7750E" w:rsidP="00E7750E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Asuntos Varios. </w:t>
      </w:r>
      <w:r w:rsidR="000B6A14" w:rsidRPr="00E7750E">
        <w:rPr>
          <w:rFonts w:ascii="Arial" w:eastAsia="Times New Roman" w:hAnsi="Arial" w:cs="Arial"/>
          <w:kern w:val="0"/>
          <w14:ligatures w14:val="none"/>
        </w:rPr>
        <w:t>------------------------------------------------------------------------</w:t>
      </w:r>
      <w:r w:rsidRPr="000B6A14">
        <w:rPr>
          <w:rFonts w:ascii="Arial" w:eastAsia="Times New Roman" w:hAnsi="Arial" w:cs="Arial"/>
          <w:kern w:val="0"/>
          <w14:ligatures w14:val="none"/>
        </w:rPr>
        <w:t>--------</w:t>
      </w:r>
    </w:p>
    <w:p w14:paraId="0504EE2C" w14:textId="77777777" w:rsidR="000B6A14" w:rsidRPr="000B6A14" w:rsidRDefault="000B6A14" w:rsidP="000B6A14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0B6A14">
        <w:rPr>
          <w:rFonts w:ascii="Arial" w:eastAsia="Times New Roman" w:hAnsi="Arial" w:cs="Arial"/>
          <w:kern w:val="0"/>
          <w14:ligatures w14:val="none"/>
        </w:rPr>
        <w:t>Clausura. ----------------------------------------------------------------------------------------</w:t>
      </w:r>
    </w:p>
    <w:p w14:paraId="2931C37C" w14:textId="77777777" w:rsidR="000B6A14" w:rsidRPr="000B6A14" w:rsidRDefault="000B6A14" w:rsidP="000B6A14">
      <w:p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253A0B" w14:textId="77777777" w:rsidR="000B6A14" w:rsidRPr="000B6A14" w:rsidRDefault="000B6A14" w:rsidP="000B6A14">
      <w:pPr>
        <w:spacing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030BB92" w14:textId="77777777" w:rsidR="000B6A14" w:rsidRPr="000B6A14" w:rsidRDefault="000B6A14" w:rsidP="000B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kern w:val="0"/>
          <w:lang w:val="es-ES"/>
          <w14:ligatures w14:val="none"/>
        </w:rPr>
      </w:pPr>
      <w:r w:rsidRPr="000B6A14">
        <w:rPr>
          <w:rFonts w:ascii="Arial" w:eastAsia="Times New Roman" w:hAnsi="Arial" w:cs="Arial"/>
          <w:b/>
          <w:kern w:val="0"/>
          <w:lang w:val="es-ES"/>
          <w14:ligatures w14:val="none"/>
        </w:rPr>
        <w:t>DESAHOGO DEL ORDEN DEL DÍA:</w:t>
      </w:r>
    </w:p>
    <w:p w14:paraId="5898A861" w14:textId="77777777" w:rsidR="000B6A14" w:rsidRPr="000B6A14" w:rsidRDefault="000B6A14" w:rsidP="000B6A14">
      <w:pPr>
        <w:spacing w:line="276" w:lineRule="auto"/>
        <w:jc w:val="both"/>
        <w:rPr>
          <w:rFonts w:ascii="Arial" w:eastAsia="Arial Unicode MS" w:hAnsi="Arial" w:cs="Arial"/>
          <w:kern w:val="0"/>
          <w:lang w:val="es-ES"/>
          <w14:ligatures w14:val="none"/>
        </w:rPr>
      </w:pPr>
    </w:p>
    <w:p w14:paraId="217BC5B9" w14:textId="7AE0EEA0" w:rsidR="000B6A14" w:rsidRPr="000B6A14" w:rsidRDefault="000B6A14" w:rsidP="000B6A14">
      <w:pPr>
        <w:spacing w:line="276" w:lineRule="auto"/>
        <w:jc w:val="both"/>
        <w:rPr>
          <w:rFonts w:ascii="Arial" w:eastAsia="Arial Unicode MS" w:hAnsi="Arial" w:cs="Arial"/>
          <w:kern w:val="0"/>
          <w14:ligatures w14:val="none"/>
        </w:rPr>
      </w:pPr>
      <w:r w:rsidRPr="000B6A14">
        <w:rPr>
          <w:rFonts w:ascii="Arial" w:eastAsia="Arial Unicode MS" w:hAnsi="Arial" w:cs="Arial"/>
          <w:b/>
          <w:kern w:val="0"/>
          <w14:ligatures w14:val="none"/>
        </w:rPr>
        <w:t xml:space="preserve">PRIMER </w:t>
      </w:r>
      <w:r w:rsidR="005D5CB6" w:rsidRPr="000B6A14">
        <w:rPr>
          <w:rFonts w:ascii="Arial" w:eastAsia="Arial Unicode MS" w:hAnsi="Arial" w:cs="Arial"/>
          <w:b/>
          <w:kern w:val="0"/>
          <w14:ligatures w14:val="none"/>
        </w:rPr>
        <w:t>PUNTO. -</w:t>
      </w:r>
      <w:r w:rsidR="005D5CB6">
        <w:rPr>
          <w:rFonts w:ascii="Arial" w:eastAsia="Arial Unicode MS" w:hAnsi="Arial" w:cs="Arial"/>
          <w:b/>
          <w:kern w:val="0"/>
          <w14:ligatures w14:val="none"/>
        </w:rPr>
        <w:t xml:space="preserve"> LISTA DE </w:t>
      </w:r>
      <w:r w:rsidR="00822354">
        <w:rPr>
          <w:rFonts w:ascii="Arial" w:eastAsia="Arial Unicode MS" w:hAnsi="Arial" w:cs="Arial"/>
          <w:b/>
          <w:kern w:val="0"/>
          <w14:ligatures w14:val="none"/>
        </w:rPr>
        <w:t>ASISTENCIA. -</w:t>
      </w:r>
      <w:r w:rsidR="005D5CB6">
        <w:rPr>
          <w:rFonts w:ascii="Arial" w:eastAsia="Arial Unicode MS" w:hAnsi="Arial" w:cs="Arial"/>
          <w:b/>
          <w:kern w:val="0"/>
          <w14:ligatures w14:val="none"/>
        </w:rPr>
        <w:t xml:space="preserve"> </w:t>
      </w:r>
      <w:r w:rsidRPr="000B6A14">
        <w:rPr>
          <w:rFonts w:ascii="Arial" w:eastAsia="Arial Unicode MS" w:hAnsi="Arial" w:cs="Arial"/>
          <w:kern w:val="0"/>
          <w14:ligatures w14:val="none"/>
        </w:rPr>
        <w:t xml:space="preserve">El regidor presidente de la 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 xml:space="preserve">Comisión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Edilicia Permanente </w:t>
      </w:r>
      <w:r w:rsidR="004A4EB9" w:rsidRPr="004A4EB9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de Transparencia, Acceso a la Información Pública, Combate a la Corrupción y Protección de Datos Personales</w:t>
      </w:r>
      <w:r w:rsidR="004A4EB9">
        <w:rPr>
          <w:rFonts w:ascii="Arial" w:hAnsi="Arial" w:cs="Arial"/>
          <w:b/>
          <w:bCs/>
          <w:color w:val="000000" w:themeColor="text1"/>
          <w:kern w:val="0"/>
          <w14:ligatures w14:val="none"/>
        </w:rPr>
        <w:t>,</w:t>
      </w:r>
      <w:r w:rsidR="004A4EB9" w:rsidRPr="004A4EB9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CC3F83">
        <w:rPr>
          <w:rFonts w:ascii="Arial" w:eastAsia="Arial Unicode MS" w:hAnsi="Arial" w:cs="Arial"/>
          <w:kern w:val="0"/>
          <w14:ligatures w14:val="none"/>
        </w:rPr>
        <w:t>el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016AAD">
        <w:rPr>
          <w:rFonts w:ascii="Arial" w:eastAsia="Arial Unicode MS" w:hAnsi="Arial" w:cs="Arial"/>
          <w:b/>
          <w:bCs/>
          <w:kern w:val="0"/>
          <w14:ligatures w14:val="none"/>
        </w:rPr>
        <w:t>Ing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>.</w:t>
      </w:r>
      <w:r w:rsidR="004A4EB9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1A59C8">
        <w:rPr>
          <w:rFonts w:ascii="Arial" w:eastAsia="Arial Unicode MS" w:hAnsi="Arial" w:cs="Arial"/>
          <w:b/>
          <w:bCs/>
          <w:kern w:val="0"/>
          <w14:ligatures w14:val="none"/>
        </w:rPr>
        <w:t xml:space="preserve">GUSTAVO LÓPEZ </w:t>
      </w:r>
      <w:r w:rsidR="005D5CB6">
        <w:rPr>
          <w:rFonts w:ascii="Arial" w:eastAsia="Arial Unicode MS" w:hAnsi="Arial" w:cs="Arial"/>
          <w:b/>
          <w:bCs/>
          <w:kern w:val="0"/>
          <w14:ligatures w14:val="none"/>
        </w:rPr>
        <w:t>SANDOVAL,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Pr="000B6A14">
        <w:rPr>
          <w:rFonts w:ascii="Arial" w:eastAsia="Arial Unicode MS" w:hAnsi="Arial" w:cs="Arial"/>
          <w:kern w:val="0"/>
          <w14:ligatures w14:val="none"/>
        </w:rPr>
        <w:t>da la bienvenida y procediendo a la lectura del orden de</w:t>
      </w:r>
      <w:r w:rsidR="008F654A">
        <w:rPr>
          <w:rFonts w:ascii="Arial" w:eastAsia="Arial Unicode MS" w:hAnsi="Arial" w:cs="Arial"/>
          <w:kern w:val="0"/>
          <w14:ligatures w14:val="none"/>
        </w:rPr>
        <w:t>l</w:t>
      </w:r>
      <w:r w:rsidRPr="000B6A14">
        <w:rPr>
          <w:rFonts w:ascii="Arial" w:eastAsia="Arial Unicode MS" w:hAnsi="Arial" w:cs="Arial"/>
          <w:kern w:val="0"/>
          <w14:ligatures w14:val="none"/>
        </w:rPr>
        <w:t xml:space="preserve"> día previsto en la convocatoria, realizando el pase de lista de asistencia, por lo que se tiene por </w:t>
      </w:r>
      <w:r w:rsidR="005D5CB6" w:rsidRPr="000B6A14">
        <w:rPr>
          <w:rFonts w:ascii="Arial" w:eastAsia="Arial Unicode MS" w:hAnsi="Arial" w:cs="Arial"/>
          <w:kern w:val="0"/>
          <w14:ligatures w14:val="none"/>
        </w:rPr>
        <w:t>presente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 a</w:t>
      </w:r>
      <w:r w:rsidR="005D5CB6" w:rsidRPr="000B6A14">
        <w:rPr>
          <w:rFonts w:ascii="Arial" w:eastAsia="Arial Unicode MS" w:hAnsi="Arial" w:cs="Arial"/>
          <w:kern w:val="0"/>
          <w14:ligatures w14:val="none"/>
        </w:rPr>
        <w:t xml:space="preserve"> la</w:t>
      </w:r>
      <w:r w:rsidR="00F90565">
        <w:rPr>
          <w:rFonts w:ascii="Arial" w:eastAsia="Arial Unicode MS" w:hAnsi="Arial" w:cs="Arial"/>
          <w:kern w:val="0"/>
          <w14:ligatures w14:val="none"/>
        </w:rPr>
        <w:t xml:space="preserve">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REGIDORA </w:t>
      </w:r>
      <w:r w:rsidR="00A85A5D">
        <w:rPr>
          <w:rFonts w:ascii="Arial" w:eastAsia="Arial Unicode MS" w:hAnsi="Arial" w:cs="Arial"/>
          <w:b/>
          <w:bCs/>
          <w:kern w:val="0"/>
          <w14:ligatures w14:val="none"/>
        </w:rPr>
        <w:t>DUNIA CATALINA CRUZ MORENO</w:t>
      </w:r>
      <w:r w:rsidR="00A85A5D">
        <w:rPr>
          <w:rFonts w:ascii="Arial" w:eastAsia="Arial Unicode MS" w:hAnsi="Arial" w:cs="Arial"/>
          <w:kern w:val="0"/>
          <w14:ligatures w14:val="none"/>
        </w:rPr>
        <w:t xml:space="preserve">, 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la </w:t>
      </w:r>
      <w:r w:rsidR="0005259C">
        <w:rPr>
          <w:rFonts w:ascii="Arial" w:eastAsia="Arial Unicode MS" w:hAnsi="Arial" w:cs="Arial"/>
          <w:b/>
          <w:bCs/>
          <w:kern w:val="0"/>
          <w14:ligatures w14:val="none"/>
        </w:rPr>
        <w:t xml:space="preserve">REGIDORA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>MARISOL MENDOZA PINTO</w:t>
      </w:r>
      <w:r w:rsidR="00F90565">
        <w:rPr>
          <w:rFonts w:ascii="Arial" w:eastAsia="Arial Unicode MS" w:hAnsi="Arial" w:cs="Arial"/>
          <w:kern w:val="0"/>
          <w14:ligatures w14:val="none"/>
        </w:rPr>
        <w:t xml:space="preserve">, 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la 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>REGIDOR</w:t>
      </w:r>
      <w:r w:rsidR="00CA5ABD">
        <w:rPr>
          <w:rFonts w:ascii="Arial" w:eastAsia="Arial Unicode MS" w:hAnsi="Arial" w:cs="Arial"/>
          <w:b/>
          <w:bCs/>
          <w:kern w:val="0"/>
          <w14:ligatures w14:val="none"/>
        </w:rPr>
        <w:t>A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016AAD">
        <w:rPr>
          <w:rFonts w:ascii="Arial" w:eastAsia="Arial Unicode MS" w:hAnsi="Arial" w:cs="Arial"/>
          <w:b/>
          <w:bCs/>
          <w:kern w:val="0"/>
          <w14:ligatures w14:val="none"/>
        </w:rPr>
        <w:t>MARÍA OLGA GARCÍA AYALA</w:t>
      </w:r>
      <w:r w:rsidR="00F90565">
        <w:rPr>
          <w:rFonts w:ascii="Arial" w:eastAsia="Arial Unicode MS" w:hAnsi="Arial" w:cs="Arial"/>
          <w:kern w:val="0"/>
          <w14:ligatures w14:val="none"/>
        </w:rPr>
        <w:t xml:space="preserve">, 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la </w:t>
      </w:r>
      <w:r w:rsidR="00252A65">
        <w:rPr>
          <w:rFonts w:ascii="Arial" w:eastAsia="Arial Unicode MS" w:hAnsi="Arial" w:cs="Arial"/>
          <w:b/>
          <w:bCs/>
          <w:kern w:val="0"/>
          <w14:ligatures w14:val="none"/>
        </w:rPr>
        <w:t xml:space="preserve">REGIDORA AURORA CECILIA ARAUJO ÁLVAREZ </w:t>
      </w:r>
      <w:r w:rsidR="002E0140">
        <w:rPr>
          <w:rFonts w:ascii="Arial" w:eastAsia="Arial Unicode MS" w:hAnsi="Arial" w:cs="Arial"/>
          <w:kern w:val="0"/>
          <w14:ligatures w14:val="none"/>
        </w:rPr>
        <w:t xml:space="preserve">y el de la voz el </w:t>
      </w:r>
      <w:r w:rsidR="00822354">
        <w:rPr>
          <w:rFonts w:ascii="Arial" w:eastAsia="Arial Unicode MS" w:hAnsi="Arial" w:cs="Arial"/>
          <w:b/>
          <w:bCs/>
          <w:kern w:val="0"/>
          <w14:ligatures w14:val="none"/>
        </w:rPr>
        <w:t>REGIDOR</w:t>
      </w:r>
      <w:r w:rsidR="002E0140">
        <w:rPr>
          <w:rFonts w:ascii="Arial" w:eastAsia="Arial Unicode MS" w:hAnsi="Arial" w:cs="Arial"/>
          <w:b/>
          <w:bCs/>
          <w:kern w:val="0"/>
          <w14:ligatures w14:val="none"/>
        </w:rPr>
        <w:t xml:space="preserve"> GU</w:t>
      </w:r>
      <w:r w:rsidR="00CC3F83">
        <w:rPr>
          <w:rFonts w:ascii="Arial" w:eastAsia="Arial Unicode MS" w:hAnsi="Arial" w:cs="Arial"/>
          <w:b/>
          <w:bCs/>
          <w:kern w:val="0"/>
          <w14:ligatures w14:val="none"/>
        </w:rPr>
        <w:t>STAVO LÓPEZ SANDOVAL</w:t>
      </w:r>
      <w:r w:rsidR="00E55A82">
        <w:rPr>
          <w:rFonts w:ascii="Arial" w:eastAsia="Arial Unicode MS" w:hAnsi="Arial" w:cs="Arial"/>
          <w:kern w:val="0"/>
          <w14:ligatures w14:val="none"/>
        </w:rPr>
        <w:t xml:space="preserve">, </w:t>
      </w:r>
      <w:r w:rsidRPr="000B6A14">
        <w:rPr>
          <w:rFonts w:ascii="Arial" w:eastAsia="Arial Unicode MS" w:hAnsi="Arial" w:cs="Arial"/>
          <w:kern w:val="0"/>
          <w14:ligatures w14:val="none"/>
        </w:rPr>
        <w:t>teniendo la asistencia de los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 05 integrantes presentes de la comisión.-------------------------------------------------------------</w:t>
      </w:r>
    </w:p>
    <w:p w14:paraId="245D1104" w14:textId="77777777" w:rsidR="000B6A14" w:rsidRPr="000B6A14" w:rsidRDefault="000B6A14" w:rsidP="000B6A14">
      <w:pPr>
        <w:spacing w:line="276" w:lineRule="auto"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6147285D" w14:textId="77777777" w:rsidR="00145B72" w:rsidRDefault="000B6A14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14:ligatures w14:val="none"/>
        </w:rPr>
      </w:pP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 xml:space="preserve">SEGUNDO </w:t>
      </w:r>
      <w:r w:rsidR="00822354" w:rsidRPr="000B6A14">
        <w:rPr>
          <w:rFonts w:ascii="Arial" w:eastAsia="Arial Unicode MS" w:hAnsi="Arial" w:cs="Arial"/>
          <w:b/>
          <w:bCs/>
          <w:kern w:val="0"/>
          <w14:ligatures w14:val="none"/>
        </w:rPr>
        <w:t>PUNTO. –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>INSTALACIÓN DE LA COMISIÓN EDILICIA PERMANENTE DE</w:t>
      </w:r>
      <w:r w:rsidR="00D305E3">
        <w:rPr>
          <w:rFonts w:ascii="Arial" w:eastAsia="Arial Unicode MS" w:hAnsi="Arial" w:cs="Arial"/>
          <w:b/>
          <w:bCs/>
          <w:kern w:val="0"/>
          <w14:ligatures w14:val="none"/>
        </w:rPr>
        <w:t xml:space="preserve"> TRANSPARENCIA </w:t>
      </w:r>
      <w:r w:rsidR="00145B68">
        <w:rPr>
          <w:rFonts w:ascii="Arial" w:eastAsia="Arial Unicode MS" w:hAnsi="Arial" w:cs="Arial"/>
          <w:b/>
          <w:bCs/>
          <w:kern w:val="0"/>
          <w14:ligatures w14:val="none"/>
        </w:rPr>
        <w:t>ACCESO A LA INFORMACIÓN PÚBLICA</w:t>
      </w:r>
      <w:r w:rsidR="00736D87">
        <w:rPr>
          <w:rFonts w:ascii="Arial" w:eastAsia="Arial Unicode MS" w:hAnsi="Arial" w:cs="Arial"/>
          <w:b/>
          <w:bCs/>
          <w:kern w:val="0"/>
          <w14:ligatures w14:val="none"/>
        </w:rPr>
        <w:t>, COMBATE A LA CORRUPCIÓN Y PROTECCIÓN DE DATOS PERSONALES</w:t>
      </w:r>
      <w:r w:rsidRPr="000B6A14">
        <w:rPr>
          <w:rFonts w:ascii="Arial" w:eastAsia="Arial Unicode MS" w:hAnsi="Arial" w:cs="Arial"/>
          <w:b/>
          <w:bCs/>
          <w:kern w:val="0"/>
          <w14:ligatures w14:val="none"/>
        </w:rPr>
        <w:t>.</w:t>
      </w:r>
      <w:r w:rsidR="00822354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Pr="000B6A14">
        <w:rPr>
          <w:rFonts w:ascii="Arial" w:eastAsia="Arial Unicode MS" w:hAnsi="Arial" w:cs="Arial"/>
          <w:kern w:val="0"/>
          <w14:ligatures w14:val="none"/>
        </w:rPr>
        <w:t xml:space="preserve">El presidente de la comisión </w:t>
      </w:r>
      <w:r w:rsidR="009646BD">
        <w:rPr>
          <w:rFonts w:ascii="Arial" w:eastAsia="Arial Unicode MS" w:hAnsi="Arial" w:cs="Arial"/>
          <w:kern w:val="0"/>
          <w14:ligatures w14:val="none"/>
        </w:rPr>
        <w:t xml:space="preserve">el </w:t>
      </w:r>
      <w:r w:rsidR="00822354">
        <w:rPr>
          <w:rFonts w:ascii="Arial" w:eastAsia="Arial Unicode MS" w:hAnsi="Arial" w:cs="Arial"/>
          <w:b/>
          <w:bCs/>
          <w:kern w:val="0"/>
          <w14:ligatures w14:val="none"/>
        </w:rPr>
        <w:t>ING.</w:t>
      </w:r>
      <w:r w:rsidR="009646BD">
        <w:rPr>
          <w:rFonts w:ascii="Arial" w:eastAsia="Arial Unicode MS" w:hAnsi="Arial" w:cs="Arial"/>
          <w:b/>
          <w:bCs/>
          <w:kern w:val="0"/>
          <w14:ligatures w14:val="none"/>
        </w:rPr>
        <w:t xml:space="preserve"> GUSTAVO LÓPEZ SANDOVAL</w:t>
      </w:r>
      <w:r w:rsidR="008F1AAE">
        <w:rPr>
          <w:rFonts w:ascii="Arial" w:eastAsia="Arial Unicode MS" w:hAnsi="Arial" w:cs="Arial"/>
          <w:b/>
          <w:bCs/>
          <w:kern w:val="0"/>
          <w14:ligatures w14:val="none"/>
        </w:rPr>
        <w:t>,</w:t>
      </w:r>
      <w:r w:rsidR="009646BD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F90565">
        <w:rPr>
          <w:rFonts w:ascii="Arial" w:eastAsia="Arial Unicode MS" w:hAnsi="Arial" w:cs="Arial"/>
          <w:kern w:val="0"/>
          <w14:ligatures w14:val="none"/>
        </w:rPr>
        <w:t>co</w:t>
      </w:r>
      <w:r w:rsidR="00016AAD">
        <w:rPr>
          <w:rFonts w:ascii="Arial" w:eastAsia="Arial Unicode MS" w:hAnsi="Arial" w:cs="Arial"/>
          <w:kern w:val="0"/>
          <w14:ligatures w14:val="none"/>
        </w:rPr>
        <w:t xml:space="preserve">menta que como antecedente, </w:t>
      </w:r>
      <w:r w:rsidR="00B50419">
        <w:rPr>
          <w:rFonts w:ascii="Arial" w:eastAsia="Arial Unicode MS" w:hAnsi="Arial" w:cs="Arial"/>
          <w:kern w:val="0"/>
          <w14:ligatures w14:val="none"/>
        </w:rPr>
        <w:t xml:space="preserve">mediante </w:t>
      </w:r>
      <w:r w:rsidR="001C606B">
        <w:rPr>
          <w:rFonts w:ascii="Arial" w:eastAsia="Arial Unicode MS" w:hAnsi="Arial" w:cs="Arial"/>
          <w:kern w:val="0"/>
          <w14:ligatures w14:val="none"/>
        </w:rPr>
        <w:t xml:space="preserve">sesión extraordinaria número 01 </w:t>
      </w:r>
      <w:r w:rsidR="005A679D">
        <w:rPr>
          <w:rFonts w:ascii="Arial" w:eastAsia="Arial Unicode MS" w:hAnsi="Arial" w:cs="Arial"/>
          <w:kern w:val="0"/>
          <w14:ligatures w14:val="none"/>
        </w:rPr>
        <w:t xml:space="preserve">de Ayuntamiento de fecha 01 </w:t>
      </w:r>
      <w:r w:rsidR="005309DA">
        <w:rPr>
          <w:rFonts w:ascii="Arial" w:eastAsia="Arial Unicode MS" w:hAnsi="Arial" w:cs="Arial"/>
          <w:kern w:val="0"/>
          <w14:ligatures w14:val="none"/>
        </w:rPr>
        <w:t xml:space="preserve">primero de </w:t>
      </w:r>
      <w:r w:rsidR="00016AAD">
        <w:rPr>
          <w:rFonts w:ascii="Arial" w:eastAsia="Arial Unicode MS" w:hAnsi="Arial" w:cs="Arial"/>
          <w:kern w:val="0"/>
          <w14:ligatures w14:val="none"/>
        </w:rPr>
        <w:t>o</w:t>
      </w:r>
      <w:r w:rsidR="005309DA">
        <w:rPr>
          <w:rFonts w:ascii="Arial" w:eastAsia="Arial Unicode MS" w:hAnsi="Arial" w:cs="Arial"/>
          <w:kern w:val="0"/>
          <w14:ligatures w14:val="none"/>
        </w:rPr>
        <w:t xml:space="preserve">ctubre del 2024 dos mil veinticuatro, </w:t>
      </w:r>
      <w:r w:rsidR="00905817">
        <w:rPr>
          <w:rFonts w:ascii="Arial" w:eastAsia="Arial Unicode MS" w:hAnsi="Arial" w:cs="Arial"/>
          <w:kern w:val="0"/>
          <w14:ligatures w14:val="none"/>
        </w:rPr>
        <w:t xml:space="preserve">en el punto 7 siete del orden del día, </w:t>
      </w:r>
      <w:r w:rsidR="00876B7E">
        <w:rPr>
          <w:rFonts w:ascii="Arial" w:eastAsia="Arial Unicode MS" w:hAnsi="Arial" w:cs="Arial"/>
          <w:kern w:val="0"/>
          <w14:ligatures w14:val="none"/>
        </w:rPr>
        <w:t xml:space="preserve">fue aprobada </w:t>
      </w:r>
      <w:r w:rsidR="001D4E6B">
        <w:rPr>
          <w:rFonts w:ascii="Arial" w:eastAsia="Arial Unicode MS" w:hAnsi="Arial" w:cs="Arial"/>
          <w:kern w:val="0"/>
          <w14:ligatures w14:val="none"/>
        </w:rPr>
        <w:t xml:space="preserve">la integración </w:t>
      </w:r>
      <w:r w:rsidR="00344CCB">
        <w:rPr>
          <w:rFonts w:ascii="Arial" w:eastAsia="Arial Unicode MS" w:hAnsi="Arial" w:cs="Arial"/>
          <w:kern w:val="0"/>
          <w14:ligatures w14:val="none"/>
        </w:rPr>
        <w:t>de las Comisiones Edilicias Permanentes</w:t>
      </w:r>
      <w:r w:rsidR="000A7E7B">
        <w:rPr>
          <w:rFonts w:ascii="Arial" w:eastAsia="Arial Unicode MS" w:hAnsi="Arial" w:cs="Arial"/>
          <w:kern w:val="0"/>
          <w14:ligatures w14:val="none"/>
        </w:rPr>
        <w:t xml:space="preserve">, mismo que fue notificado </w:t>
      </w:r>
      <w:r w:rsidR="00DB574F">
        <w:rPr>
          <w:rFonts w:ascii="Arial" w:eastAsia="Arial Unicode MS" w:hAnsi="Arial" w:cs="Arial"/>
          <w:kern w:val="0"/>
          <w14:ligatures w14:val="none"/>
        </w:rPr>
        <w:t xml:space="preserve">bajo número de oficio </w:t>
      </w:r>
      <w:r w:rsidR="008945A0" w:rsidRPr="00756DCA">
        <w:rPr>
          <w:rFonts w:ascii="Arial" w:eastAsia="Arial Unicode MS" w:hAnsi="Arial" w:cs="Arial"/>
          <w:b/>
          <w:bCs/>
          <w:kern w:val="0"/>
          <w14:ligatures w14:val="none"/>
        </w:rPr>
        <w:t>NOT</w:t>
      </w:r>
      <w:r w:rsidR="00016AAD">
        <w:rPr>
          <w:rFonts w:ascii="Arial" w:eastAsia="Arial Unicode MS" w:hAnsi="Arial" w:cs="Arial"/>
          <w:b/>
          <w:bCs/>
          <w:kern w:val="0"/>
          <w14:ligatures w14:val="none"/>
        </w:rPr>
        <w:t>/</w:t>
      </w:r>
      <w:r w:rsidR="00365A46" w:rsidRPr="00756DCA">
        <w:rPr>
          <w:rFonts w:ascii="Arial" w:eastAsia="Arial Unicode MS" w:hAnsi="Arial" w:cs="Arial"/>
          <w:b/>
          <w:bCs/>
          <w:kern w:val="0"/>
          <w14:ligatures w14:val="none"/>
        </w:rPr>
        <w:t>912</w:t>
      </w:r>
      <w:r w:rsidR="00615480" w:rsidRPr="00756DCA">
        <w:rPr>
          <w:rFonts w:ascii="Arial" w:eastAsia="Arial Unicode MS" w:hAnsi="Arial" w:cs="Arial"/>
          <w:b/>
          <w:bCs/>
          <w:kern w:val="0"/>
          <w14:ligatures w14:val="none"/>
        </w:rPr>
        <w:t>N</w:t>
      </w:r>
      <w:r w:rsidR="00756DCA" w:rsidRPr="00756DCA">
        <w:rPr>
          <w:rFonts w:ascii="Arial" w:eastAsia="Arial Unicode MS" w:hAnsi="Arial" w:cs="Arial"/>
          <w:b/>
          <w:bCs/>
          <w:kern w:val="0"/>
          <w14:ligatures w14:val="none"/>
        </w:rPr>
        <w:t>/2024</w:t>
      </w:r>
      <w:r w:rsidR="00756DCA">
        <w:rPr>
          <w:rFonts w:ascii="Arial" w:eastAsia="Arial Unicode MS" w:hAnsi="Arial" w:cs="Arial"/>
          <w:b/>
          <w:bCs/>
          <w:kern w:val="0"/>
          <w14:ligatures w14:val="none"/>
        </w:rPr>
        <w:t xml:space="preserve">, </w:t>
      </w:r>
      <w:r w:rsidR="001F5DFE">
        <w:rPr>
          <w:rFonts w:ascii="Arial" w:eastAsia="Arial Unicode MS" w:hAnsi="Arial" w:cs="Arial"/>
          <w:kern w:val="0"/>
          <w14:ligatures w14:val="none"/>
        </w:rPr>
        <w:t xml:space="preserve">por lo anterior expuesto en estos momentos </w:t>
      </w:r>
      <w:r w:rsidR="00B22D6B">
        <w:rPr>
          <w:rFonts w:ascii="Arial" w:eastAsia="Arial Unicode MS" w:hAnsi="Arial" w:cs="Arial"/>
          <w:kern w:val="0"/>
          <w14:ligatures w14:val="none"/>
        </w:rPr>
        <w:t xml:space="preserve">se procede </w:t>
      </w:r>
      <w:r w:rsidR="00B22D6B" w:rsidRPr="002645D0">
        <w:rPr>
          <w:rFonts w:ascii="Arial" w:eastAsia="Arial Unicode MS" w:hAnsi="Arial" w:cs="Arial"/>
          <w:b/>
          <w:bCs/>
          <w:kern w:val="0"/>
          <w14:ligatures w14:val="none"/>
        </w:rPr>
        <w:t>in</w:t>
      </w:r>
      <w:r w:rsidR="00270940" w:rsidRPr="002645D0">
        <w:rPr>
          <w:rFonts w:ascii="Arial" w:eastAsia="Arial Unicode MS" w:hAnsi="Arial" w:cs="Arial"/>
          <w:b/>
          <w:bCs/>
          <w:kern w:val="0"/>
          <w14:ligatures w14:val="none"/>
        </w:rPr>
        <w:t xml:space="preserve">stalar la </w:t>
      </w:r>
      <w:r w:rsidR="001B225D" w:rsidRPr="002645D0">
        <w:rPr>
          <w:rFonts w:ascii="Arial" w:eastAsia="Arial Unicode MS" w:hAnsi="Arial" w:cs="Arial"/>
          <w:b/>
          <w:bCs/>
          <w:kern w:val="0"/>
          <w14:ligatures w14:val="none"/>
        </w:rPr>
        <w:t xml:space="preserve">Comisión Edilicia </w:t>
      </w:r>
    </w:p>
    <w:p w14:paraId="2FD150A7" w14:textId="77777777" w:rsidR="00145B72" w:rsidRDefault="00145B72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14:ligatures w14:val="none"/>
        </w:rPr>
      </w:pPr>
    </w:p>
    <w:p w14:paraId="560FA780" w14:textId="77777777" w:rsidR="00145B72" w:rsidRDefault="00145B72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14:ligatures w14:val="none"/>
        </w:rPr>
      </w:pPr>
    </w:p>
    <w:p w14:paraId="740879AB" w14:textId="77777777" w:rsidR="00145B72" w:rsidRDefault="00145B72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14:ligatures w14:val="none"/>
        </w:rPr>
      </w:pPr>
    </w:p>
    <w:p w14:paraId="4684E3E2" w14:textId="7257E323" w:rsidR="00F90565" w:rsidRPr="00145B72" w:rsidRDefault="00F93A22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14:ligatures w14:val="none"/>
        </w:rPr>
      </w:pPr>
      <w:r w:rsidRPr="002645D0">
        <w:rPr>
          <w:rFonts w:ascii="Arial" w:eastAsia="Arial Unicode MS" w:hAnsi="Arial" w:cs="Arial"/>
          <w:b/>
          <w:bCs/>
          <w:kern w:val="0"/>
          <w14:ligatures w14:val="none"/>
        </w:rPr>
        <w:t>Permanente de Transparencia</w:t>
      </w:r>
      <w:r w:rsidR="00F5170B" w:rsidRPr="002645D0">
        <w:rPr>
          <w:rFonts w:ascii="Arial" w:eastAsia="Arial Unicode MS" w:hAnsi="Arial" w:cs="Arial"/>
          <w:b/>
          <w:bCs/>
          <w:kern w:val="0"/>
          <w14:ligatures w14:val="none"/>
        </w:rPr>
        <w:t xml:space="preserve">, Acceso a la Información Pública, Combate </w:t>
      </w:r>
      <w:r w:rsidR="00312CE2" w:rsidRPr="002645D0">
        <w:rPr>
          <w:rFonts w:ascii="Arial" w:eastAsia="Arial Unicode MS" w:hAnsi="Arial" w:cs="Arial"/>
          <w:b/>
          <w:bCs/>
          <w:kern w:val="0"/>
          <w14:ligatures w14:val="none"/>
        </w:rPr>
        <w:t>a la Corrupción y Protección de Datos Personales,</w:t>
      </w:r>
      <w:r w:rsidR="002645D0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2645D0">
        <w:rPr>
          <w:rFonts w:ascii="Arial" w:eastAsia="Arial Unicode MS" w:hAnsi="Arial" w:cs="Arial"/>
          <w:kern w:val="0"/>
          <w14:ligatures w14:val="none"/>
        </w:rPr>
        <w:t xml:space="preserve">conforme a lo establecido </w:t>
      </w:r>
      <w:r w:rsidR="00CF6028">
        <w:rPr>
          <w:rFonts w:ascii="Arial" w:eastAsia="Arial Unicode MS" w:hAnsi="Arial" w:cs="Arial"/>
          <w:kern w:val="0"/>
          <w14:ligatures w14:val="none"/>
        </w:rPr>
        <w:t xml:space="preserve">por los artículos </w:t>
      </w:r>
      <w:r w:rsidR="00016AAD">
        <w:rPr>
          <w:rFonts w:ascii="Arial" w:eastAsia="Arial Unicode MS" w:hAnsi="Arial" w:cs="Arial"/>
          <w:kern w:val="0"/>
          <w14:ligatures w14:val="none"/>
        </w:rPr>
        <w:t>24 de la L</w:t>
      </w:r>
      <w:r w:rsidR="00F946B4">
        <w:rPr>
          <w:rFonts w:ascii="Arial" w:eastAsia="Arial Unicode MS" w:hAnsi="Arial" w:cs="Arial"/>
          <w:kern w:val="0"/>
          <w14:ligatures w14:val="none"/>
        </w:rPr>
        <w:t xml:space="preserve">ey de Gobierno </w:t>
      </w:r>
      <w:r w:rsidR="00CE122A">
        <w:rPr>
          <w:rFonts w:ascii="Arial" w:eastAsia="Arial Unicode MS" w:hAnsi="Arial" w:cs="Arial"/>
          <w:kern w:val="0"/>
          <w14:ligatures w14:val="none"/>
        </w:rPr>
        <w:t xml:space="preserve">y la Administración Pública y los </w:t>
      </w:r>
      <w:r w:rsidR="00145B72">
        <w:rPr>
          <w:rFonts w:ascii="Arial" w:eastAsia="Arial Unicode MS" w:hAnsi="Arial" w:cs="Arial"/>
          <w:kern w:val="0"/>
          <w14:ligatures w14:val="none"/>
        </w:rPr>
        <w:t>a</w:t>
      </w:r>
      <w:r w:rsidR="00CE122A">
        <w:rPr>
          <w:rFonts w:ascii="Arial" w:eastAsia="Arial Unicode MS" w:hAnsi="Arial" w:cs="Arial"/>
          <w:kern w:val="0"/>
          <w14:ligatures w14:val="none"/>
        </w:rPr>
        <w:t xml:space="preserve">rtículos del 38 fracción XXIII, 40 al </w:t>
      </w:r>
      <w:r w:rsidR="009C63B0">
        <w:rPr>
          <w:rFonts w:ascii="Arial" w:eastAsia="Arial Unicode MS" w:hAnsi="Arial" w:cs="Arial"/>
          <w:kern w:val="0"/>
          <w14:ligatures w14:val="none"/>
        </w:rPr>
        <w:t>48, 70 T</w:t>
      </w:r>
      <w:r w:rsidR="00145B72">
        <w:rPr>
          <w:rFonts w:ascii="Arial" w:eastAsia="Arial Unicode MS" w:hAnsi="Arial" w:cs="Arial"/>
          <w:kern w:val="0"/>
          <w14:ligatures w14:val="none"/>
        </w:rPr>
        <w:t>er</w:t>
      </w:r>
      <w:r w:rsidR="009C63B0">
        <w:rPr>
          <w:rFonts w:ascii="Arial" w:eastAsia="Arial Unicode MS" w:hAnsi="Arial" w:cs="Arial"/>
          <w:kern w:val="0"/>
          <w14:ligatures w14:val="none"/>
        </w:rPr>
        <w:t xml:space="preserve">, y demás relativos del Reglamento </w:t>
      </w:r>
      <w:r w:rsidR="00966C23">
        <w:rPr>
          <w:rFonts w:ascii="Arial" w:eastAsia="Arial Unicode MS" w:hAnsi="Arial" w:cs="Arial"/>
          <w:kern w:val="0"/>
          <w14:ligatures w14:val="none"/>
        </w:rPr>
        <w:t>Interior del Ayuntamiento de Zapotlán el Grande, Jalisco</w:t>
      </w:r>
      <w:r w:rsidR="000E55B1">
        <w:rPr>
          <w:rFonts w:ascii="Arial" w:eastAsia="Arial Unicode MS" w:hAnsi="Arial" w:cs="Arial"/>
          <w:kern w:val="0"/>
          <w14:ligatures w14:val="none"/>
        </w:rPr>
        <w:t>.</w:t>
      </w:r>
      <w:r w:rsidR="00145B72">
        <w:rPr>
          <w:rFonts w:ascii="Arial" w:eastAsia="Arial Unicode MS" w:hAnsi="Arial" w:cs="Arial"/>
          <w:kern w:val="0"/>
          <w14:ligatures w14:val="none"/>
        </w:rPr>
        <w:t xml:space="preserve"> </w:t>
      </w:r>
      <w:r w:rsidR="000E55B1">
        <w:rPr>
          <w:rFonts w:ascii="Arial" w:eastAsia="Arial Unicode MS" w:hAnsi="Arial" w:cs="Arial"/>
          <w:kern w:val="0"/>
          <w14:ligatures w14:val="none"/>
        </w:rPr>
        <w:t xml:space="preserve">Por lo cual solicita </w:t>
      </w:r>
      <w:r w:rsidR="0083415D">
        <w:rPr>
          <w:rFonts w:ascii="Arial" w:eastAsia="Arial Unicode MS" w:hAnsi="Arial" w:cs="Arial"/>
          <w:kern w:val="0"/>
          <w14:ligatures w14:val="none"/>
        </w:rPr>
        <w:t xml:space="preserve">a los presentes </w:t>
      </w:r>
      <w:r w:rsidR="006A531E">
        <w:rPr>
          <w:rFonts w:ascii="Arial" w:eastAsia="Arial Unicode MS" w:hAnsi="Arial" w:cs="Arial"/>
          <w:kern w:val="0"/>
          <w14:ligatures w14:val="none"/>
        </w:rPr>
        <w:t>ponerse de pie para rendir la protesta de ley.</w:t>
      </w:r>
      <w:r w:rsidR="00145B72">
        <w:rPr>
          <w:rFonts w:ascii="Arial" w:eastAsia="Arial Unicode MS" w:hAnsi="Arial" w:cs="Arial"/>
          <w:kern w:val="0"/>
          <w14:ligatures w14:val="none"/>
        </w:rPr>
        <w:t xml:space="preserve">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¿Protestan </w:t>
      </w:r>
      <w:r w:rsidR="00145B72">
        <w:rPr>
          <w:rFonts w:ascii="Arial" w:eastAsia="Arial Unicode MS" w:hAnsi="Arial" w:cs="Arial"/>
          <w:b/>
          <w:bCs/>
          <w:kern w:val="0"/>
          <w14:ligatures w14:val="none"/>
        </w:rPr>
        <w:t>c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umplir y hacer cumplir la Constitución Política de los Estados Unidos Mexicanos, la particular del Estado y las Leyes, Reglamentos y Acuerdos de una u otra </w:t>
      </w:r>
      <w:r w:rsidR="00145B72">
        <w:rPr>
          <w:rFonts w:ascii="Arial" w:eastAsia="Arial Unicode MS" w:hAnsi="Arial" w:cs="Arial"/>
          <w:b/>
          <w:bCs/>
          <w:kern w:val="0"/>
          <w14:ligatures w14:val="none"/>
        </w:rPr>
        <w:t>e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>manen</w:t>
      </w:r>
      <w:r w:rsidR="00242BB8">
        <w:rPr>
          <w:rFonts w:ascii="Arial" w:eastAsia="Arial Unicode MS" w:hAnsi="Arial" w:cs="Arial"/>
          <w:b/>
          <w:bCs/>
          <w:kern w:val="0"/>
          <w14:ligatures w14:val="none"/>
        </w:rPr>
        <w:t>? ¿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Mirando en todo momento por el bien y la </w:t>
      </w:r>
      <w:r w:rsidR="00145B72">
        <w:rPr>
          <w:rFonts w:ascii="Arial" w:eastAsia="Arial Unicode MS" w:hAnsi="Arial" w:cs="Arial"/>
          <w:b/>
          <w:bCs/>
          <w:kern w:val="0"/>
          <w14:ligatures w14:val="none"/>
        </w:rPr>
        <w:t>p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rosperidad del Municipio? </w:t>
      </w:r>
      <w:r w:rsidR="00145B72">
        <w:rPr>
          <w:rFonts w:ascii="Arial" w:eastAsia="Arial Unicode MS" w:hAnsi="Arial" w:cs="Arial"/>
          <w:b/>
          <w:bCs/>
          <w:kern w:val="0"/>
          <w14:ligatures w14:val="none"/>
        </w:rPr>
        <w:t xml:space="preserve"> </w:t>
      </w:r>
      <w:r w:rsidR="00990AB9">
        <w:rPr>
          <w:rFonts w:ascii="Arial" w:eastAsia="Arial Unicode MS" w:hAnsi="Arial" w:cs="Arial"/>
          <w:b/>
          <w:bCs/>
          <w:kern w:val="0"/>
          <w14:ligatures w14:val="none"/>
        </w:rPr>
        <w:t xml:space="preserve">TODOS </w:t>
      </w:r>
      <w:r w:rsidR="00F90565">
        <w:rPr>
          <w:rFonts w:ascii="Arial" w:eastAsia="Arial Unicode MS" w:hAnsi="Arial" w:cs="Arial"/>
          <w:b/>
          <w:bCs/>
          <w:kern w:val="0"/>
          <w14:ligatures w14:val="none"/>
        </w:rPr>
        <w:t xml:space="preserve">“Sí, Protesto”. </w:t>
      </w:r>
      <w:r w:rsidR="00F90565">
        <w:rPr>
          <w:rFonts w:ascii="Arial" w:eastAsia="Arial Unicode MS" w:hAnsi="Arial" w:cs="Arial"/>
          <w:kern w:val="0"/>
          <w14:ligatures w14:val="none"/>
        </w:rPr>
        <w:t>Si lo hicieren, que el pueblo y el Municipio de Zapotlán el Grande se los demanden.</w:t>
      </w:r>
      <w:r w:rsidR="00145B72">
        <w:rPr>
          <w:rFonts w:ascii="Arial" w:eastAsia="Arial Unicode MS" w:hAnsi="Arial" w:cs="Arial"/>
          <w:kern w:val="0"/>
          <w14:ligatures w14:val="none"/>
        </w:rPr>
        <w:t xml:space="preserve"> ----------------------------------------------------------------------------------------------</w:t>
      </w:r>
    </w:p>
    <w:p w14:paraId="386CA7D9" w14:textId="77777777" w:rsidR="00F90565" w:rsidRDefault="00F90565" w:rsidP="000B6A14">
      <w:pPr>
        <w:spacing w:line="276" w:lineRule="auto"/>
        <w:jc w:val="both"/>
        <w:rPr>
          <w:rFonts w:ascii="Arial" w:eastAsia="Arial Unicode MS" w:hAnsi="Arial" w:cs="Arial"/>
          <w:kern w:val="0"/>
          <w14:ligatures w14:val="none"/>
        </w:rPr>
      </w:pPr>
    </w:p>
    <w:p w14:paraId="22D6C5CE" w14:textId="5A9B585B" w:rsidR="00AD6DB6" w:rsidRDefault="00CE1C2C" w:rsidP="000B6A14">
      <w:pPr>
        <w:spacing w:line="276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TERCER </w:t>
      </w:r>
      <w:proofErr w:type="gramStart"/>
      <w:r w:rsidR="000B6A14" w:rsidRPr="000B6A14">
        <w:rPr>
          <w:rFonts w:ascii="Arial" w:eastAsia="Times New Roman" w:hAnsi="Arial" w:cs="Times New Roman"/>
          <w:b/>
          <w:bCs/>
          <w:kern w:val="0"/>
          <w14:ligatures w14:val="none"/>
        </w:rPr>
        <w:t>PUNTO.–</w:t>
      </w:r>
      <w:proofErr w:type="gramEnd"/>
      <w:r w:rsidR="000B6A14" w:rsidRPr="000B6A14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="00F90565">
        <w:rPr>
          <w:rFonts w:ascii="Arial" w:eastAsia="Times New Roman" w:hAnsi="Arial" w:cs="Times New Roman"/>
          <w:b/>
          <w:bCs/>
          <w:kern w:val="0"/>
          <w14:ligatures w14:val="none"/>
        </w:rPr>
        <w:t>DECLARACIÓN DEL QUORUM LEGAL Y APROBACIÓN DEL ORDEN DEL DÍA.</w:t>
      </w:r>
      <w:r w:rsidR="00145B72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="00F90565">
        <w:rPr>
          <w:rFonts w:ascii="Arial" w:eastAsia="Times New Roman" w:hAnsi="Arial" w:cs="Times New Roman"/>
          <w:kern w:val="0"/>
          <w14:ligatures w14:val="none"/>
        </w:rPr>
        <w:t xml:space="preserve">Una vez </w:t>
      </w:r>
      <w:r w:rsidR="00AD6DB6">
        <w:rPr>
          <w:rFonts w:ascii="Arial" w:eastAsia="Times New Roman" w:hAnsi="Arial" w:cs="Times New Roman"/>
          <w:kern w:val="0"/>
          <w14:ligatures w14:val="none"/>
        </w:rPr>
        <w:t>lo anterior se hace constar la asistencia de</w:t>
      </w:r>
      <w:r w:rsidR="00145B72">
        <w:rPr>
          <w:rFonts w:ascii="Arial" w:eastAsia="Times New Roman" w:hAnsi="Arial" w:cs="Times New Roman"/>
          <w:kern w:val="0"/>
          <w14:ligatures w14:val="none"/>
        </w:rPr>
        <w:t xml:space="preserve"> los 05</w:t>
      </w:r>
      <w:r w:rsidR="00AD6DB6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="00B87C89">
        <w:rPr>
          <w:rFonts w:ascii="Arial" w:eastAsia="Times New Roman" w:hAnsi="Arial" w:cs="Times New Roman"/>
          <w:kern w:val="0"/>
          <w14:ligatures w14:val="none"/>
        </w:rPr>
        <w:t>cinco</w:t>
      </w:r>
      <w:r w:rsidR="00AD6DB6">
        <w:rPr>
          <w:rFonts w:ascii="Arial" w:eastAsia="Times New Roman" w:hAnsi="Arial" w:cs="Times New Roman"/>
          <w:kern w:val="0"/>
          <w14:ligatures w14:val="none"/>
        </w:rPr>
        <w:t xml:space="preserve"> integrantes de la Comisión Edilicia, por lo que se da la existencia de </w:t>
      </w:r>
      <w:r w:rsidR="00145B72">
        <w:rPr>
          <w:rFonts w:ascii="Arial" w:eastAsia="Times New Roman" w:hAnsi="Arial" w:cs="Times New Roman"/>
          <w:kern w:val="0"/>
          <w14:ligatures w14:val="none"/>
        </w:rPr>
        <w:t>q</w:t>
      </w:r>
      <w:r w:rsidR="00AD6DB6">
        <w:rPr>
          <w:rFonts w:ascii="Arial" w:eastAsia="Times New Roman" w:hAnsi="Arial" w:cs="Times New Roman"/>
          <w:kern w:val="0"/>
          <w14:ligatures w14:val="none"/>
        </w:rPr>
        <w:t xml:space="preserve">uorum </w:t>
      </w:r>
      <w:r w:rsidR="00145B72">
        <w:rPr>
          <w:rFonts w:ascii="Arial" w:eastAsia="Times New Roman" w:hAnsi="Arial" w:cs="Times New Roman"/>
          <w:kern w:val="0"/>
          <w14:ligatures w14:val="none"/>
        </w:rPr>
        <w:t>l</w:t>
      </w:r>
      <w:r w:rsidR="00AD6DB6">
        <w:rPr>
          <w:rFonts w:ascii="Arial" w:eastAsia="Times New Roman" w:hAnsi="Arial" w:cs="Times New Roman"/>
          <w:kern w:val="0"/>
          <w14:ligatures w14:val="none"/>
        </w:rPr>
        <w:t xml:space="preserve">egal y damos por instalada la presente Sesión, se da lectura de la </w:t>
      </w:r>
      <w:r w:rsidR="00AD6DB6" w:rsidRPr="00145B72">
        <w:rPr>
          <w:rFonts w:ascii="Arial" w:eastAsia="Times New Roman" w:hAnsi="Arial" w:cs="Times New Roman"/>
          <w:kern w:val="0"/>
          <w14:ligatures w14:val="none"/>
        </w:rPr>
        <w:t>orden del día.</w:t>
      </w:r>
      <w:r w:rsidR="00145B72" w:rsidRPr="00145B72">
        <w:rPr>
          <w:rFonts w:ascii="Arial" w:eastAsia="Times New Roman" w:hAnsi="Arial" w:cs="Times New Roman"/>
          <w:kern w:val="0"/>
          <w14:ligatures w14:val="none"/>
        </w:rPr>
        <w:t xml:space="preserve"> ¿C</w:t>
      </w:r>
      <w:r w:rsidR="00AD6DB6" w:rsidRPr="00145B72">
        <w:rPr>
          <w:rFonts w:ascii="Arial" w:eastAsia="Times New Roman" w:hAnsi="Arial" w:cs="Times New Roman"/>
          <w:bCs/>
          <w:kern w:val="0"/>
          <w14:ligatures w14:val="none"/>
        </w:rPr>
        <w:t>ompañeros regidores está a su consideración el orden del día?</w:t>
      </w:r>
      <w:r w:rsidR="00145B72">
        <w:rPr>
          <w:rFonts w:ascii="Arial" w:eastAsia="Times New Roman" w:hAnsi="Arial" w:cs="Times New Roman"/>
          <w:bCs/>
          <w:kern w:val="0"/>
          <w14:ligatures w14:val="none"/>
        </w:rPr>
        <w:t xml:space="preserve"> </w:t>
      </w:r>
      <w:r w:rsidR="00AD6DB6">
        <w:rPr>
          <w:rFonts w:ascii="Arial" w:eastAsia="Times New Roman" w:hAnsi="Arial" w:cs="Times New Roman"/>
          <w:kern w:val="0"/>
          <w14:ligatures w14:val="none"/>
        </w:rPr>
        <w:t>Si no hay comentario alguno, someto a votación, si están por aprobar el orden del día, les pido que lo expresen levantando su mano.</w:t>
      </w:r>
    </w:p>
    <w:p w14:paraId="4F3C8E86" w14:textId="77777777" w:rsidR="00E76921" w:rsidRDefault="00E76921" w:rsidP="000B6A14">
      <w:pPr>
        <w:spacing w:line="276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1"/>
        <w:gridCol w:w="3543"/>
        <w:gridCol w:w="1276"/>
        <w:gridCol w:w="1559"/>
        <w:gridCol w:w="2127"/>
      </w:tblGrid>
      <w:tr w:rsidR="00E76921" w14:paraId="04CC02A1" w14:textId="77777777" w:rsidTr="00E76921">
        <w:trPr>
          <w:trHeight w:val="695"/>
        </w:trPr>
        <w:tc>
          <w:tcPr>
            <w:tcW w:w="421" w:type="dxa"/>
          </w:tcPr>
          <w:p w14:paraId="54FECF08" w14:textId="77777777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</w:tcPr>
          <w:p w14:paraId="4E5959D2" w14:textId="5B9983ED" w:rsidR="00E76921" w:rsidRP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 xml:space="preserve">REGIDORES </w:t>
            </w:r>
          </w:p>
        </w:tc>
        <w:tc>
          <w:tcPr>
            <w:tcW w:w="1276" w:type="dxa"/>
          </w:tcPr>
          <w:p w14:paraId="54D7A70D" w14:textId="13E2F83C" w:rsidR="00E76921" w:rsidRP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A FAVOR</w:t>
            </w:r>
          </w:p>
        </w:tc>
        <w:tc>
          <w:tcPr>
            <w:tcW w:w="1559" w:type="dxa"/>
          </w:tcPr>
          <w:p w14:paraId="65C8D9CE" w14:textId="32278189" w:rsidR="00E76921" w:rsidRP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EN CONTRA</w:t>
            </w:r>
          </w:p>
        </w:tc>
        <w:tc>
          <w:tcPr>
            <w:tcW w:w="2127" w:type="dxa"/>
          </w:tcPr>
          <w:p w14:paraId="6558A666" w14:textId="74BE415F" w:rsidR="00E76921" w:rsidRP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 xml:space="preserve">EN ABSTENCIÓN </w:t>
            </w:r>
          </w:p>
        </w:tc>
      </w:tr>
      <w:tr w:rsidR="00E76921" w14:paraId="2E280156" w14:textId="77777777" w:rsidTr="00E76921">
        <w:tc>
          <w:tcPr>
            <w:tcW w:w="421" w:type="dxa"/>
          </w:tcPr>
          <w:p w14:paraId="11E2B8E5" w14:textId="41DED31F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1</w:t>
            </w:r>
          </w:p>
        </w:tc>
        <w:tc>
          <w:tcPr>
            <w:tcW w:w="3543" w:type="dxa"/>
          </w:tcPr>
          <w:p w14:paraId="41DBF70B" w14:textId="62B260FD" w:rsidR="00E76921" w:rsidRDefault="005E03E2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Gustavo López Sandoval.</w:t>
            </w:r>
          </w:p>
        </w:tc>
        <w:tc>
          <w:tcPr>
            <w:tcW w:w="1276" w:type="dxa"/>
          </w:tcPr>
          <w:p w14:paraId="2EA13046" w14:textId="66CBC560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X</w:t>
            </w:r>
          </w:p>
        </w:tc>
        <w:tc>
          <w:tcPr>
            <w:tcW w:w="1559" w:type="dxa"/>
          </w:tcPr>
          <w:p w14:paraId="76086D03" w14:textId="600E92E1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-</w:t>
            </w:r>
          </w:p>
        </w:tc>
        <w:tc>
          <w:tcPr>
            <w:tcW w:w="2127" w:type="dxa"/>
          </w:tcPr>
          <w:p w14:paraId="3C4B03AD" w14:textId="30E7F3D9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-</w:t>
            </w:r>
          </w:p>
        </w:tc>
      </w:tr>
      <w:tr w:rsidR="00E76921" w14:paraId="1A811235" w14:textId="77777777" w:rsidTr="00E76921">
        <w:tc>
          <w:tcPr>
            <w:tcW w:w="421" w:type="dxa"/>
          </w:tcPr>
          <w:p w14:paraId="51BD6A50" w14:textId="1C561E9C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2</w:t>
            </w:r>
          </w:p>
        </w:tc>
        <w:tc>
          <w:tcPr>
            <w:tcW w:w="3543" w:type="dxa"/>
          </w:tcPr>
          <w:p w14:paraId="6AA46530" w14:textId="0C442B9B" w:rsidR="00E76921" w:rsidRDefault="005E03E2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proofErr w:type="spellStart"/>
            <w:r>
              <w:rPr>
                <w:rFonts w:ascii="Arial" w:eastAsia="Times New Roman" w:hAnsi="Arial" w:cs="Times New Roman"/>
              </w:rPr>
              <w:t>Dunia</w:t>
            </w:r>
            <w:proofErr w:type="spellEnd"/>
            <w:r>
              <w:rPr>
                <w:rFonts w:ascii="Arial" w:eastAsia="Times New Roman" w:hAnsi="Arial" w:cs="Times New Roman"/>
              </w:rPr>
              <w:t xml:space="preserve"> Catalina Cruz Moreno.</w:t>
            </w:r>
          </w:p>
        </w:tc>
        <w:tc>
          <w:tcPr>
            <w:tcW w:w="1276" w:type="dxa"/>
          </w:tcPr>
          <w:p w14:paraId="3FCAD261" w14:textId="034FCE6D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X</w:t>
            </w:r>
          </w:p>
        </w:tc>
        <w:tc>
          <w:tcPr>
            <w:tcW w:w="1559" w:type="dxa"/>
          </w:tcPr>
          <w:p w14:paraId="4D876B84" w14:textId="2B637C75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-</w:t>
            </w:r>
          </w:p>
        </w:tc>
        <w:tc>
          <w:tcPr>
            <w:tcW w:w="2127" w:type="dxa"/>
          </w:tcPr>
          <w:p w14:paraId="5F348C7B" w14:textId="03D8F979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-</w:t>
            </w:r>
          </w:p>
        </w:tc>
      </w:tr>
      <w:tr w:rsidR="00E76921" w14:paraId="5200F45E" w14:textId="77777777" w:rsidTr="00E76921">
        <w:tc>
          <w:tcPr>
            <w:tcW w:w="421" w:type="dxa"/>
          </w:tcPr>
          <w:p w14:paraId="081FD15F" w14:textId="2EE1120D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3</w:t>
            </w:r>
          </w:p>
        </w:tc>
        <w:tc>
          <w:tcPr>
            <w:tcW w:w="3543" w:type="dxa"/>
          </w:tcPr>
          <w:p w14:paraId="47AFCCCE" w14:textId="4CFFF9DD" w:rsidR="00E76921" w:rsidRDefault="005E03E2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Marisol Mendoza Pinto.</w:t>
            </w:r>
          </w:p>
        </w:tc>
        <w:tc>
          <w:tcPr>
            <w:tcW w:w="1276" w:type="dxa"/>
          </w:tcPr>
          <w:p w14:paraId="3E50C384" w14:textId="1C57525D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X</w:t>
            </w:r>
          </w:p>
        </w:tc>
        <w:tc>
          <w:tcPr>
            <w:tcW w:w="1559" w:type="dxa"/>
          </w:tcPr>
          <w:p w14:paraId="64A43745" w14:textId="3FA884DE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-</w:t>
            </w:r>
          </w:p>
        </w:tc>
        <w:tc>
          <w:tcPr>
            <w:tcW w:w="2127" w:type="dxa"/>
          </w:tcPr>
          <w:p w14:paraId="0AE93EDE" w14:textId="2D876338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-</w:t>
            </w:r>
          </w:p>
        </w:tc>
      </w:tr>
      <w:tr w:rsidR="00E84529" w14:paraId="2F2F22D6" w14:textId="77777777" w:rsidTr="00E76921">
        <w:tc>
          <w:tcPr>
            <w:tcW w:w="421" w:type="dxa"/>
          </w:tcPr>
          <w:p w14:paraId="10E4E5BB" w14:textId="757C9C25" w:rsidR="00E84529" w:rsidRDefault="00E84529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4</w:t>
            </w:r>
          </w:p>
        </w:tc>
        <w:tc>
          <w:tcPr>
            <w:tcW w:w="3543" w:type="dxa"/>
          </w:tcPr>
          <w:p w14:paraId="384DF43A" w14:textId="086FCD1F" w:rsidR="00E84529" w:rsidRDefault="00EC113E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María Olga García Ayala.</w:t>
            </w:r>
          </w:p>
        </w:tc>
        <w:tc>
          <w:tcPr>
            <w:tcW w:w="1276" w:type="dxa"/>
          </w:tcPr>
          <w:p w14:paraId="219F1EE0" w14:textId="316C928D" w:rsidR="00E84529" w:rsidRDefault="00B66EB7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X</w:t>
            </w:r>
          </w:p>
        </w:tc>
        <w:tc>
          <w:tcPr>
            <w:tcW w:w="1559" w:type="dxa"/>
          </w:tcPr>
          <w:p w14:paraId="70704DFD" w14:textId="2B920A2E" w:rsidR="00E84529" w:rsidRDefault="00B66EB7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-</w:t>
            </w:r>
          </w:p>
        </w:tc>
        <w:tc>
          <w:tcPr>
            <w:tcW w:w="2127" w:type="dxa"/>
          </w:tcPr>
          <w:p w14:paraId="1F6CE237" w14:textId="5379DF96" w:rsidR="00E84529" w:rsidRDefault="00B66EB7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-</w:t>
            </w:r>
          </w:p>
        </w:tc>
      </w:tr>
      <w:tr w:rsidR="00E76921" w14:paraId="034EB8FC" w14:textId="77777777" w:rsidTr="00E76921">
        <w:tc>
          <w:tcPr>
            <w:tcW w:w="421" w:type="dxa"/>
          </w:tcPr>
          <w:p w14:paraId="596588BE" w14:textId="5855FA9F" w:rsidR="00E76921" w:rsidRDefault="00E84529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5</w:t>
            </w:r>
          </w:p>
        </w:tc>
        <w:tc>
          <w:tcPr>
            <w:tcW w:w="3543" w:type="dxa"/>
          </w:tcPr>
          <w:p w14:paraId="273BCC8C" w14:textId="4DED77E9" w:rsidR="00E76921" w:rsidRDefault="00B66EB7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Aurora Cecilia Araujo Álvarez.</w:t>
            </w:r>
          </w:p>
        </w:tc>
        <w:tc>
          <w:tcPr>
            <w:tcW w:w="1276" w:type="dxa"/>
          </w:tcPr>
          <w:p w14:paraId="3C22E370" w14:textId="5B43D0B3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</w:t>
            </w:r>
            <w:r w:rsidR="00B66EB7">
              <w:rPr>
                <w:rFonts w:ascii="Arial" w:eastAsia="Times New Roman" w:hAnsi="Arial" w:cs="Times New Roman"/>
              </w:rPr>
              <w:t>X</w:t>
            </w:r>
          </w:p>
        </w:tc>
        <w:tc>
          <w:tcPr>
            <w:tcW w:w="1559" w:type="dxa"/>
          </w:tcPr>
          <w:p w14:paraId="09AB9A6F" w14:textId="252B049B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-</w:t>
            </w:r>
          </w:p>
        </w:tc>
        <w:tc>
          <w:tcPr>
            <w:tcW w:w="2127" w:type="dxa"/>
          </w:tcPr>
          <w:p w14:paraId="17505776" w14:textId="675EB995" w:rsidR="00E76921" w:rsidRDefault="00E76921" w:rsidP="000B6A14">
            <w:pPr>
              <w:spacing w:line="276" w:lineRule="auto"/>
              <w:jc w:val="both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              -</w:t>
            </w:r>
          </w:p>
        </w:tc>
      </w:tr>
    </w:tbl>
    <w:p w14:paraId="23C1B4EB" w14:textId="77777777" w:rsidR="00AD6DB6" w:rsidRDefault="00AD6DB6" w:rsidP="000B6A14">
      <w:pPr>
        <w:spacing w:line="276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139EAC07" w14:textId="77777777" w:rsidR="00F73BAB" w:rsidRDefault="00F73BAB" w:rsidP="000B6A14">
      <w:pPr>
        <w:spacing w:line="276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36A475CD" w14:textId="3DF5F54B" w:rsidR="00E76921" w:rsidRDefault="00E76921" w:rsidP="000B6A14">
      <w:pPr>
        <w:spacing w:line="276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>
        <w:rPr>
          <w:rFonts w:ascii="Arial" w:eastAsia="Times New Roman" w:hAnsi="Arial" w:cs="Times New Roman"/>
          <w:kern w:val="0"/>
          <w14:ligatures w14:val="none"/>
        </w:rPr>
        <w:t xml:space="preserve">Una </w:t>
      </w:r>
      <w:r w:rsidR="0028406A">
        <w:rPr>
          <w:rFonts w:ascii="Arial" w:eastAsia="Times New Roman" w:hAnsi="Arial" w:cs="Times New Roman"/>
          <w:kern w:val="0"/>
          <w14:ligatures w14:val="none"/>
        </w:rPr>
        <w:t>vez que fueron agotados los puntos 1,2 y 3 del orden del día me permito pasar al cuarto punto.</w:t>
      </w:r>
    </w:p>
    <w:p w14:paraId="61D64366" w14:textId="77777777" w:rsidR="000B6A14" w:rsidRPr="000B6A14" w:rsidRDefault="000B6A14" w:rsidP="000B6A14">
      <w:pPr>
        <w:suppressAutoHyphens/>
        <w:spacing w:line="276" w:lineRule="auto"/>
        <w:jc w:val="both"/>
        <w:rPr>
          <w:rFonts w:eastAsia="Arial" w:cs="Arial"/>
          <w:kern w:val="0"/>
          <w14:ligatures w14:val="none"/>
        </w:rPr>
      </w:pPr>
    </w:p>
    <w:p w14:paraId="76ABFEAC" w14:textId="77777777" w:rsidR="00145B72" w:rsidRDefault="000B6A14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0B6A14">
        <w:rPr>
          <w:rFonts w:ascii="Arial" w:hAnsi="Arial" w:cs="Arial"/>
          <w:b/>
          <w:bCs/>
          <w:kern w:val="0"/>
          <w14:ligatures w14:val="none"/>
        </w:rPr>
        <w:t>C</w:t>
      </w:r>
      <w:r w:rsidR="00CE1C2C">
        <w:rPr>
          <w:rFonts w:ascii="Arial" w:hAnsi="Arial" w:cs="Arial"/>
          <w:b/>
          <w:bCs/>
          <w:kern w:val="0"/>
          <w14:ligatures w14:val="none"/>
        </w:rPr>
        <w:t>UARTO</w:t>
      </w:r>
      <w:r w:rsidRPr="000B6A14">
        <w:rPr>
          <w:rFonts w:ascii="Arial" w:hAnsi="Arial" w:cs="Arial"/>
          <w:b/>
          <w:bCs/>
          <w:kern w:val="0"/>
          <w14:ligatures w14:val="none"/>
        </w:rPr>
        <w:t xml:space="preserve"> </w:t>
      </w:r>
      <w:proofErr w:type="gramStart"/>
      <w:r w:rsidRPr="000B6A14">
        <w:rPr>
          <w:rFonts w:ascii="Arial" w:hAnsi="Arial" w:cs="Arial"/>
          <w:b/>
          <w:bCs/>
          <w:kern w:val="0"/>
          <w14:ligatures w14:val="none"/>
        </w:rPr>
        <w:t>PUNTO.–</w:t>
      </w:r>
      <w:proofErr w:type="gramEnd"/>
      <w:r w:rsidRPr="000B6A14">
        <w:rPr>
          <w:rFonts w:ascii="Arial" w:hAnsi="Arial" w:cs="Arial"/>
          <w:b/>
          <w:bCs/>
          <w:kern w:val="0"/>
          <w14:ligatures w14:val="none"/>
        </w:rPr>
        <w:t xml:space="preserve">  </w:t>
      </w:r>
      <w:r w:rsidR="00885A3F">
        <w:rPr>
          <w:rFonts w:ascii="Arial" w:hAnsi="Arial" w:cs="Arial"/>
          <w:b/>
          <w:bCs/>
          <w:kern w:val="0"/>
          <w14:ligatures w14:val="none"/>
        </w:rPr>
        <w:t xml:space="preserve">PRESENTACIÓN </w:t>
      </w:r>
      <w:r w:rsidR="00AA1CD5">
        <w:rPr>
          <w:rFonts w:ascii="Arial" w:hAnsi="Arial" w:cs="Arial"/>
          <w:b/>
          <w:bCs/>
          <w:kern w:val="0"/>
          <w14:ligatures w14:val="none"/>
        </w:rPr>
        <w:t>D</w:t>
      </w:r>
      <w:r w:rsidR="00524832">
        <w:rPr>
          <w:rFonts w:ascii="Arial" w:hAnsi="Arial" w:cs="Arial"/>
          <w:b/>
          <w:bCs/>
          <w:kern w:val="0"/>
          <w14:ligatures w14:val="none"/>
        </w:rPr>
        <w:t xml:space="preserve">EL TITULAR DEL ÁREA OPERATIVA DE TRANSFERENCIA, ACCESO DE INFORMACIÓN PÚBLICA </w:t>
      </w:r>
      <w:r w:rsidR="00984E80">
        <w:rPr>
          <w:rFonts w:ascii="Arial" w:hAnsi="Arial" w:cs="Arial"/>
          <w:b/>
          <w:bCs/>
          <w:kern w:val="0"/>
          <w14:ligatures w14:val="none"/>
        </w:rPr>
        <w:t xml:space="preserve">Y PROTECCIÓN DE DATOS PERSONALES, LIC. FRANCISCO FROYLAN </w:t>
      </w:r>
      <w:r w:rsidR="00692B56">
        <w:rPr>
          <w:rFonts w:ascii="Arial" w:hAnsi="Arial" w:cs="Arial"/>
          <w:b/>
          <w:bCs/>
          <w:kern w:val="0"/>
          <w14:ligatures w14:val="none"/>
        </w:rPr>
        <w:t xml:space="preserve">CANDELARIO MORALES Y LA TITULAR DEL ÁREA OPERATIVA DEL ÓRGANO INTERNO </w:t>
      </w:r>
      <w:r w:rsidR="002A2CC2">
        <w:rPr>
          <w:rFonts w:ascii="Arial" w:hAnsi="Arial" w:cs="Arial"/>
          <w:b/>
          <w:bCs/>
          <w:kern w:val="0"/>
          <w14:ligatures w14:val="none"/>
        </w:rPr>
        <w:t>DE CONTROL, LIC NI</w:t>
      </w:r>
      <w:r w:rsidR="00E6553D">
        <w:rPr>
          <w:rFonts w:ascii="Arial" w:hAnsi="Arial" w:cs="Arial"/>
          <w:b/>
          <w:bCs/>
          <w:kern w:val="0"/>
          <w14:ligatures w14:val="none"/>
        </w:rPr>
        <w:t>D</w:t>
      </w:r>
      <w:r w:rsidR="002A2CC2">
        <w:rPr>
          <w:rFonts w:ascii="Arial" w:hAnsi="Arial" w:cs="Arial"/>
          <w:b/>
          <w:bCs/>
          <w:kern w:val="0"/>
          <w14:ligatures w14:val="none"/>
        </w:rPr>
        <w:t>IA ARACELI</w:t>
      </w:r>
      <w:r w:rsidR="00E6553D">
        <w:rPr>
          <w:rFonts w:ascii="Arial" w:hAnsi="Arial" w:cs="Arial"/>
          <w:b/>
          <w:bCs/>
          <w:kern w:val="0"/>
          <w14:ligatures w14:val="none"/>
        </w:rPr>
        <w:t xml:space="preserve"> ZÚÑIGA SALAZAR, DEPENDENCIAS CON LAS QUE SE </w:t>
      </w:r>
    </w:p>
    <w:p w14:paraId="5F82B81A" w14:textId="77777777" w:rsidR="00145B72" w:rsidRDefault="00145B72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3654A26C" w14:textId="77777777" w:rsidR="00145B72" w:rsidRDefault="00145B72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44921200" w14:textId="77777777" w:rsidR="00145B72" w:rsidRDefault="00145B72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70E8B938" w14:textId="77777777" w:rsidR="00145B72" w:rsidRDefault="00145B72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18F9F07B" w14:textId="77777777" w:rsidR="00145B72" w:rsidRDefault="00145B72" w:rsidP="0042516A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5B322824" w14:textId="12B6F00A" w:rsidR="00BB24A6" w:rsidRPr="00EE75A0" w:rsidRDefault="00E6553D" w:rsidP="0042516A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TRABAJARÁ </w:t>
      </w:r>
      <w:r w:rsidR="00594BBE">
        <w:rPr>
          <w:rFonts w:ascii="Arial" w:hAnsi="Arial" w:cs="Arial"/>
          <w:b/>
          <w:bCs/>
          <w:kern w:val="0"/>
          <w14:ligatures w14:val="none"/>
        </w:rPr>
        <w:t>EN ESTA COMISIÓN EDILICIA.</w:t>
      </w:r>
      <w:r w:rsidR="00145B72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0B6A14" w:rsidRPr="000B6A14">
        <w:rPr>
          <w:rFonts w:ascii="Arial" w:hAnsi="Arial" w:cs="Arial"/>
          <w:kern w:val="0"/>
          <w14:ligatures w14:val="none"/>
        </w:rPr>
        <w:t>El presidente de la comisión convocante</w:t>
      </w:r>
      <w:r w:rsidR="00594BBE">
        <w:rPr>
          <w:rFonts w:ascii="Arial" w:hAnsi="Arial" w:cs="Arial"/>
          <w:b/>
          <w:bCs/>
          <w:kern w:val="0"/>
          <w14:ligatures w14:val="none"/>
        </w:rPr>
        <w:t xml:space="preserve"> LIC. GUSTAVO LÓPEZ SANDOVAL</w:t>
      </w:r>
      <w:r w:rsidR="000B6A14" w:rsidRPr="000B6A14">
        <w:rPr>
          <w:rFonts w:ascii="Arial" w:hAnsi="Arial" w:cs="Arial"/>
          <w:kern w:val="0"/>
          <w14:ligatures w14:val="none"/>
        </w:rPr>
        <w:t xml:space="preserve">, </w:t>
      </w:r>
      <w:r w:rsidR="000625F9">
        <w:rPr>
          <w:rFonts w:ascii="Arial" w:hAnsi="Arial" w:cs="Arial"/>
          <w:kern w:val="0"/>
          <w14:ligatures w14:val="none"/>
        </w:rPr>
        <w:t xml:space="preserve">el </w:t>
      </w:r>
      <w:r w:rsidR="002941D3">
        <w:rPr>
          <w:rFonts w:ascii="Arial" w:hAnsi="Arial" w:cs="Arial"/>
          <w:b/>
          <w:bCs/>
          <w:kern w:val="0"/>
          <w14:ligatures w14:val="none"/>
        </w:rPr>
        <w:t xml:space="preserve">LIC. FRANCISCO FROYLAN CANDELARIO MORALES </w:t>
      </w:r>
      <w:r w:rsidR="007E3814">
        <w:rPr>
          <w:rFonts w:ascii="Arial" w:hAnsi="Arial" w:cs="Arial"/>
          <w:kern w:val="0"/>
          <w14:ligatures w14:val="none"/>
        </w:rPr>
        <w:t xml:space="preserve">puede que llegue de un momento a otro, </w:t>
      </w:r>
      <w:r w:rsidR="00BC7CFF">
        <w:rPr>
          <w:rFonts w:ascii="Arial" w:hAnsi="Arial" w:cs="Arial"/>
          <w:kern w:val="0"/>
          <w14:ligatures w14:val="none"/>
        </w:rPr>
        <w:t xml:space="preserve">por lo pronto </w:t>
      </w:r>
      <w:r w:rsidR="00145B72">
        <w:rPr>
          <w:rFonts w:ascii="Arial" w:hAnsi="Arial" w:cs="Arial"/>
          <w:kern w:val="0"/>
          <w14:ligatures w14:val="none"/>
        </w:rPr>
        <w:t xml:space="preserve">se </w:t>
      </w:r>
      <w:r w:rsidR="00BC7CFF">
        <w:rPr>
          <w:rFonts w:ascii="Arial" w:hAnsi="Arial" w:cs="Arial"/>
          <w:kern w:val="0"/>
          <w14:ligatures w14:val="none"/>
        </w:rPr>
        <w:t xml:space="preserve">cederá el uso de la voz </w:t>
      </w:r>
      <w:r w:rsidR="00D422AF">
        <w:rPr>
          <w:rFonts w:ascii="Arial" w:hAnsi="Arial" w:cs="Arial"/>
          <w:kern w:val="0"/>
          <w14:ligatures w14:val="none"/>
        </w:rPr>
        <w:t xml:space="preserve">a la </w:t>
      </w:r>
      <w:r w:rsidR="00D422AF">
        <w:rPr>
          <w:rFonts w:ascii="Arial" w:hAnsi="Arial" w:cs="Arial"/>
          <w:b/>
          <w:bCs/>
          <w:kern w:val="0"/>
          <w14:ligatures w14:val="none"/>
        </w:rPr>
        <w:t>LIC. NIDIA ARACELI ZÚÑIGA SALAZAR</w:t>
      </w:r>
      <w:r w:rsidR="00653328">
        <w:rPr>
          <w:rFonts w:ascii="Arial" w:hAnsi="Arial" w:cs="Arial"/>
          <w:b/>
          <w:bCs/>
          <w:kern w:val="0"/>
          <w14:ligatures w14:val="none"/>
        </w:rPr>
        <w:t xml:space="preserve">, </w:t>
      </w:r>
      <w:r w:rsidR="00653328">
        <w:rPr>
          <w:rFonts w:ascii="Arial" w:hAnsi="Arial" w:cs="Arial"/>
          <w:kern w:val="0"/>
          <w14:ligatures w14:val="none"/>
        </w:rPr>
        <w:t>agradeciendo la invitación</w:t>
      </w:r>
      <w:r w:rsidR="00ED67D2">
        <w:rPr>
          <w:rFonts w:ascii="Arial" w:hAnsi="Arial" w:cs="Arial"/>
          <w:kern w:val="0"/>
          <w14:ligatures w14:val="none"/>
        </w:rPr>
        <w:t>, la Lic</w:t>
      </w:r>
      <w:r w:rsidR="00145B72">
        <w:rPr>
          <w:rFonts w:ascii="Arial" w:hAnsi="Arial" w:cs="Arial"/>
          <w:kern w:val="0"/>
          <w14:ligatures w14:val="none"/>
        </w:rPr>
        <w:t>enciada quien f</w:t>
      </w:r>
      <w:r w:rsidR="00ED67D2">
        <w:rPr>
          <w:rFonts w:ascii="Arial" w:hAnsi="Arial" w:cs="Arial"/>
          <w:kern w:val="0"/>
          <w14:ligatures w14:val="none"/>
        </w:rPr>
        <w:t xml:space="preserve">unge </w:t>
      </w:r>
      <w:r w:rsidR="009B7CDA">
        <w:rPr>
          <w:rFonts w:ascii="Arial" w:hAnsi="Arial" w:cs="Arial"/>
          <w:kern w:val="0"/>
          <w14:ligatures w14:val="none"/>
        </w:rPr>
        <w:t xml:space="preserve">actualmente como </w:t>
      </w:r>
      <w:r w:rsidR="00145B72">
        <w:rPr>
          <w:rFonts w:ascii="Arial" w:hAnsi="Arial" w:cs="Arial"/>
          <w:kern w:val="0"/>
          <w14:ligatures w14:val="none"/>
        </w:rPr>
        <w:t>titular del órgano interno de control</w:t>
      </w:r>
      <w:r w:rsidR="005B55CE">
        <w:rPr>
          <w:rFonts w:ascii="Arial" w:hAnsi="Arial" w:cs="Arial"/>
          <w:kern w:val="0"/>
          <w14:ligatures w14:val="none"/>
        </w:rPr>
        <w:t xml:space="preserve">, </w:t>
      </w:r>
      <w:r w:rsidR="00904FF0">
        <w:rPr>
          <w:rFonts w:ascii="Arial" w:hAnsi="Arial" w:cs="Arial"/>
          <w:kern w:val="0"/>
          <w14:ligatures w14:val="none"/>
        </w:rPr>
        <w:t xml:space="preserve">menciona que </w:t>
      </w:r>
      <w:r w:rsidR="005B55CE">
        <w:rPr>
          <w:rFonts w:ascii="Arial" w:hAnsi="Arial" w:cs="Arial"/>
          <w:kern w:val="0"/>
          <w14:ligatures w14:val="none"/>
        </w:rPr>
        <w:t>es muy importante la comisión</w:t>
      </w:r>
      <w:r w:rsidR="00904FF0">
        <w:rPr>
          <w:rFonts w:ascii="Arial" w:hAnsi="Arial" w:cs="Arial"/>
          <w:kern w:val="0"/>
          <w14:ligatures w14:val="none"/>
        </w:rPr>
        <w:t>,</w:t>
      </w:r>
      <w:r w:rsidR="005B55CE">
        <w:rPr>
          <w:rFonts w:ascii="Arial" w:hAnsi="Arial" w:cs="Arial"/>
          <w:kern w:val="0"/>
          <w14:ligatures w14:val="none"/>
        </w:rPr>
        <w:t xml:space="preserve"> </w:t>
      </w:r>
      <w:r w:rsidR="00770E0C">
        <w:rPr>
          <w:rFonts w:ascii="Arial" w:hAnsi="Arial" w:cs="Arial"/>
          <w:kern w:val="0"/>
          <w14:ligatures w14:val="none"/>
        </w:rPr>
        <w:t xml:space="preserve">ciertamente como </w:t>
      </w:r>
      <w:r w:rsidR="00770E0C" w:rsidRPr="00904FF0">
        <w:rPr>
          <w:rFonts w:ascii="Arial" w:hAnsi="Arial" w:cs="Arial"/>
          <w:kern w:val="0"/>
          <w14:ligatures w14:val="none"/>
        </w:rPr>
        <w:t xml:space="preserve">lo señala el </w:t>
      </w:r>
      <w:r w:rsidR="00145B72" w:rsidRPr="00904FF0">
        <w:rPr>
          <w:rFonts w:ascii="Arial" w:hAnsi="Arial" w:cs="Arial"/>
          <w:bCs/>
          <w:kern w:val="0"/>
          <w14:ligatures w14:val="none"/>
        </w:rPr>
        <w:t xml:space="preserve">Regidor </w:t>
      </w:r>
      <w:r w:rsidR="00E61983" w:rsidRPr="00904FF0">
        <w:rPr>
          <w:rFonts w:ascii="Arial" w:hAnsi="Arial" w:cs="Arial"/>
          <w:bCs/>
          <w:kern w:val="0"/>
          <w14:ligatures w14:val="none"/>
        </w:rPr>
        <w:t>GUSTAVO LÓPEZ</w:t>
      </w:r>
      <w:r w:rsidR="00513EB3" w:rsidRPr="00904FF0">
        <w:rPr>
          <w:rFonts w:ascii="Arial" w:hAnsi="Arial" w:cs="Arial"/>
          <w:b/>
          <w:bCs/>
          <w:kern w:val="0"/>
          <w14:ligatures w14:val="none"/>
        </w:rPr>
        <w:t xml:space="preserve">, </w:t>
      </w:r>
      <w:r w:rsidR="00513EB3" w:rsidRPr="00904FF0">
        <w:rPr>
          <w:rFonts w:ascii="Arial" w:hAnsi="Arial" w:cs="Arial"/>
          <w:kern w:val="0"/>
          <w14:ligatures w14:val="none"/>
        </w:rPr>
        <w:t xml:space="preserve"> se ha estado trabajando de la mano </w:t>
      </w:r>
      <w:r w:rsidR="00CE6677" w:rsidRPr="00904FF0">
        <w:rPr>
          <w:rFonts w:ascii="Arial" w:hAnsi="Arial" w:cs="Arial"/>
          <w:kern w:val="0"/>
          <w14:ligatures w14:val="none"/>
        </w:rPr>
        <w:t>en la prevención</w:t>
      </w:r>
      <w:r w:rsidR="00145B72" w:rsidRPr="00904FF0">
        <w:rPr>
          <w:rFonts w:ascii="Arial" w:hAnsi="Arial" w:cs="Arial"/>
          <w:kern w:val="0"/>
          <w14:ligatures w14:val="none"/>
        </w:rPr>
        <w:t>,</w:t>
      </w:r>
      <w:r w:rsidR="00CE6677" w:rsidRPr="00904FF0">
        <w:rPr>
          <w:rFonts w:ascii="Arial" w:hAnsi="Arial" w:cs="Arial"/>
          <w:kern w:val="0"/>
          <w14:ligatures w14:val="none"/>
        </w:rPr>
        <w:t xml:space="preserve"> </w:t>
      </w:r>
      <w:r w:rsidR="00293F4A" w:rsidRPr="00904FF0">
        <w:rPr>
          <w:rFonts w:ascii="Arial" w:hAnsi="Arial" w:cs="Arial"/>
          <w:kern w:val="0"/>
          <w14:ligatures w14:val="none"/>
        </w:rPr>
        <w:t xml:space="preserve">en el encuentro de situaciones </w:t>
      </w:r>
      <w:r w:rsidR="00BE638D" w:rsidRPr="00904FF0">
        <w:rPr>
          <w:rFonts w:ascii="Arial" w:hAnsi="Arial" w:cs="Arial"/>
          <w:kern w:val="0"/>
          <w14:ligatures w14:val="none"/>
        </w:rPr>
        <w:t xml:space="preserve">de riesgo que puedan vulnerar </w:t>
      </w:r>
      <w:r w:rsidR="000B041E" w:rsidRPr="00904FF0">
        <w:rPr>
          <w:rFonts w:ascii="Arial" w:hAnsi="Arial" w:cs="Arial"/>
          <w:kern w:val="0"/>
          <w14:ligatures w14:val="none"/>
        </w:rPr>
        <w:t>la función</w:t>
      </w:r>
      <w:r w:rsidR="000B041E">
        <w:rPr>
          <w:rFonts w:ascii="Arial" w:hAnsi="Arial" w:cs="Arial"/>
          <w:kern w:val="0"/>
          <w14:ligatures w14:val="none"/>
        </w:rPr>
        <w:t xml:space="preserve"> pública </w:t>
      </w:r>
      <w:r w:rsidR="00E04C77">
        <w:rPr>
          <w:rFonts w:ascii="Arial" w:hAnsi="Arial" w:cs="Arial"/>
          <w:kern w:val="0"/>
          <w14:ligatures w14:val="none"/>
        </w:rPr>
        <w:t xml:space="preserve">municipal y en su caso buscar </w:t>
      </w:r>
      <w:r w:rsidR="00E9486E">
        <w:rPr>
          <w:rFonts w:ascii="Arial" w:hAnsi="Arial" w:cs="Arial"/>
          <w:kern w:val="0"/>
          <w14:ligatures w14:val="none"/>
        </w:rPr>
        <w:t>los mecanismos para unas investigaciones</w:t>
      </w:r>
      <w:r w:rsidR="00502D93">
        <w:rPr>
          <w:rFonts w:ascii="Arial" w:hAnsi="Arial" w:cs="Arial"/>
          <w:kern w:val="0"/>
          <w14:ligatures w14:val="none"/>
        </w:rPr>
        <w:t xml:space="preserve"> sustentadas en el debido proceso</w:t>
      </w:r>
      <w:r w:rsidR="008F2D78">
        <w:rPr>
          <w:rFonts w:ascii="Arial" w:hAnsi="Arial" w:cs="Arial"/>
          <w:kern w:val="0"/>
          <w14:ligatures w14:val="none"/>
        </w:rPr>
        <w:t xml:space="preserve"> en la presunción de inocencia, </w:t>
      </w:r>
      <w:r w:rsidR="007D7A9F">
        <w:rPr>
          <w:rFonts w:ascii="Arial" w:hAnsi="Arial" w:cs="Arial"/>
          <w:kern w:val="0"/>
          <w14:ligatures w14:val="none"/>
        </w:rPr>
        <w:t xml:space="preserve">basado en la objetividad </w:t>
      </w:r>
      <w:r w:rsidR="00D47EC7">
        <w:rPr>
          <w:rFonts w:ascii="Arial" w:hAnsi="Arial" w:cs="Arial"/>
          <w:kern w:val="0"/>
          <w14:ligatures w14:val="none"/>
        </w:rPr>
        <w:t xml:space="preserve">de las investigaciones en la imparcialidad </w:t>
      </w:r>
      <w:r w:rsidR="00C05DF9">
        <w:rPr>
          <w:rFonts w:ascii="Arial" w:hAnsi="Arial" w:cs="Arial"/>
          <w:kern w:val="0"/>
          <w14:ligatures w14:val="none"/>
        </w:rPr>
        <w:t xml:space="preserve">y sobre todo en fomentar </w:t>
      </w:r>
      <w:r w:rsidR="00704F7B">
        <w:rPr>
          <w:rFonts w:ascii="Arial" w:hAnsi="Arial" w:cs="Arial"/>
          <w:kern w:val="0"/>
          <w14:ligatures w14:val="none"/>
        </w:rPr>
        <w:t>una cultura de prevención de ese tipo</w:t>
      </w:r>
      <w:r w:rsidR="00D54B42">
        <w:rPr>
          <w:rFonts w:ascii="Arial" w:hAnsi="Arial" w:cs="Arial"/>
          <w:kern w:val="0"/>
          <w14:ligatures w14:val="none"/>
        </w:rPr>
        <w:t xml:space="preserve"> de riesgos en </w:t>
      </w:r>
      <w:r w:rsidR="007858C6">
        <w:rPr>
          <w:rFonts w:ascii="Arial" w:hAnsi="Arial" w:cs="Arial"/>
          <w:kern w:val="0"/>
          <w14:ligatures w14:val="none"/>
        </w:rPr>
        <w:t>las investigaciones administrativas</w:t>
      </w:r>
      <w:r w:rsidR="00301CD4">
        <w:rPr>
          <w:rFonts w:ascii="Arial" w:hAnsi="Arial" w:cs="Arial"/>
          <w:kern w:val="0"/>
          <w14:ligatures w14:val="none"/>
        </w:rPr>
        <w:t>, en el último de los casos nos lleva a</w:t>
      </w:r>
      <w:r w:rsidR="00760740">
        <w:rPr>
          <w:rFonts w:ascii="Arial" w:hAnsi="Arial" w:cs="Arial"/>
          <w:kern w:val="0"/>
          <w14:ligatures w14:val="none"/>
        </w:rPr>
        <w:t xml:space="preserve"> alguna sanción</w:t>
      </w:r>
      <w:r w:rsidR="002473C8">
        <w:rPr>
          <w:rFonts w:ascii="Arial" w:hAnsi="Arial" w:cs="Arial"/>
          <w:kern w:val="0"/>
          <w14:ligatures w14:val="none"/>
        </w:rPr>
        <w:t xml:space="preserve">, como se ha comentado en alguna de las </w:t>
      </w:r>
      <w:r w:rsidR="00A01474">
        <w:rPr>
          <w:rFonts w:ascii="Arial" w:hAnsi="Arial" w:cs="Arial"/>
          <w:kern w:val="0"/>
          <w14:ligatures w14:val="none"/>
        </w:rPr>
        <w:t xml:space="preserve">ocasiones </w:t>
      </w:r>
      <w:r w:rsidR="00836EDC">
        <w:rPr>
          <w:rFonts w:ascii="Arial" w:hAnsi="Arial" w:cs="Arial"/>
          <w:kern w:val="0"/>
          <w14:ligatures w14:val="none"/>
        </w:rPr>
        <w:t xml:space="preserve">que se ha platicado con alguno de los miembros </w:t>
      </w:r>
      <w:r w:rsidR="00F363C5">
        <w:rPr>
          <w:rFonts w:ascii="Arial" w:hAnsi="Arial" w:cs="Arial"/>
          <w:kern w:val="0"/>
          <w14:ligatures w14:val="none"/>
        </w:rPr>
        <w:t xml:space="preserve">del gobierno municipal, que las sanciones </w:t>
      </w:r>
      <w:r w:rsidR="00CE29E5">
        <w:rPr>
          <w:rFonts w:ascii="Arial" w:hAnsi="Arial" w:cs="Arial"/>
          <w:kern w:val="0"/>
          <w14:ligatures w14:val="none"/>
        </w:rPr>
        <w:t>no son fuertes</w:t>
      </w:r>
      <w:r w:rsidR="00AE01AE">
        <w:rPr>
          <w:rFonts w:ascii="Arial" w:hAnsi="Arial" w:cs="Arial"/>
          <w:kern w:val="0"/>
          <w14:ligatures w14:val="none"/>
        </w:rPr>
        <w:t xml:space="preserve">, pero sí se da la pauta </w:t>
      </w:r>
      <w:r w:rsidR="0025391F">
        <w:rPr>
          <w:rFonts w:ascii="Arial" w:hAnsi="Arial" w:cs="Arial"/>
          <w:kern w:val="0"/>
          <w14:ligatures w14:val="none"/>
        </w:rPr>
        <w:t xml:space="preserve">de que el servidor público </w:t>
      </w:r>
      <w:r w:rsidR="00391F00">
        <w:rPr>
          <w:rFonts w:ascii="Arial" w:hAnsi="Arial" w:cs="Arial"/>
          <w:kern w:val="0"/>
          <w14:ligatures w14:val="none"/>
        </w:rPr>
        <w:t>tenga el fre</w:t>
      </w:r>
      <w:r w:rsidR="00647FDB">
        <w:rPr>
          <w:rFonts w:ascii="Arial" w:hAnsi="Arial" w:cs="Arial"/>
          <w:kern w:val="0"/>
          <w14:ligatures w14:val="none"/>
        </w:rPr>
        <w:t xml:space="preserve">no, para poder sancionar </w:t>
      </w:r>
      <w:r w:rsidR="00C36709">
        <w:rPr>
          <w:rFonts w:ascii="Arial" w:hAnsi="Arial" w:cs="Arial"/>
          <w:kern w:val="0"/>
          <w14:ligatures w14:val="none"/>
        </w:rPr>
        <w:t xml:space="preserve">de que si se puede aparecer en el expediente </w:t>
      </w:r>
      <w:r w:rsidR="004F57CD">
        <w:rPr>
          <w:rFonts w:ascii="Arial" w:hAnsi="Arial" w:cs="Arial"/>
          <w:kern w:val="0"/>
          <w14:ligatures w14:val="none"/>
        </w:rPr>
        <w:t xml:space="preserve">una sanción </w:t>
      </w:r>
      <w:r w:rsidR="00AE1823">
        <w:rPr>
          <w:rFonts w:ascii="Arial" w:hAnsi="Arial" w:cs="Arial"/>
          <w:kern w:val="0"/>
          <w14:ligatures w14:val="none"/>
        </w:rPr>
        <w:t xml:space="preserve">por haber hecho algo indebido </w:t>
      </w:r>
      <w:r w:rsidR="00E0145C">
        <w:rPr>
          <w:rFonts w:ascii="Arial" w:hAnsi="Arial" w:cs="Arial"/>
          <w:kern w:val="0"/>
          <w14:ligatures w14:val="none"/>
        </w:rPr>
        <w:t xml:space="preserve">o por haber omitido hacer algo </w:t>
      </w:r>
      <w:r w:rsidR="00DA640D">
        <w:rPr>
          <w:rFonts w:ascii="Arial" w:hAnsi="Arial" w:cs="Arial"/>
          <w:kern w:val="0"/>
          <w14:ligatures w14:val="none"/>
        </w:rPr>
        <w:t xml:space="preserve">que está previsto </w:t>
      </w:r>
      <w:r w:rsidR="006E0438">
        <w:rPr>
          <w:rFonts w:ascii="Arial" w:hAnsi="Arial" w:cs="Arial"/>
          <w:kern w:val="0"/>
          <w14:ligatures w14:val="none"/>
        </w:rPr>
        <w:t>en la ley</w:t>
      </w:r>
      <w:r w:rsidR="00CF5FC2">
        <w:rPr>
          <w:rFonts w:ascii="Arial" w:hAnsi="Arial" w:cs="Arial"/>
          <w:kern w:val="0"/>
          <w14:ligatures w14:val="none"/>
        </w:rPr>
        <w:t xml:space="preserve">, tenemos conocimiento </w:t>
      </w:r>
      <w:r w:rsidR="00854BA3">
        <w:rPr>
          <w:rFonts w:ascii="Arial" w:hAnsi="Arial" w:cs="Arial"/>
          <w:kern w:val="0"/>
          <w14:ligatures w14:val="none"/>
        </w:rPr>
        <w:t>de este tema como servidores públicos</w:t>
      </w:r>
      <w:r w:rsidR="008E1785">
        <w:rPr>
          <w:rFonts w:ascii="Arial" w:hAnsi="Arial" w:cs="Arial"/>
          <w:kern w:val="0"/>
          <w14:ligatures w14:val="none"/>
        </w:rPr>
        <w:t xml:space="preserve">, solamente estamos facultados de hacer aquello </w:t>
      </w:r>
      <w:r w:rsidR="007048B1">
        <w:rPr>
          <w:rFonts w:ascii="Arial" w:hAnsi="Arial" w:cs="Arial"/>
          <w:kern w:val="0"/>
          <w14:ligatures w14:val="none"/>
        </w:rPr>
        <w:t xml:space="preserve">que está en la norma </w:t>
      </w:r>
      <w:r w:rsidR="008E0462">
        <w:rPr>
          <w:rFonts w:ascii="Arial" w:hAnsi="Arial" w:cs="Arial"/>
          <w:kern w:val="0"/>
          <w14:ligatures w14:val="none"/>
        </w:rPr>
        <w:t xml:space="preserve">esa es la consigna </w:t>
      </w:r>
      <w:r w:rsidR="00BC033E">
        <w:rPr>
          <w:rFonts w:ascii="Arial" w:hAnsi="Arial" w:cs="Arial"/>
          <w:kern w:val="0"/>
          <w14:ligatures w14:val="none"/>
        </w:rPr>
        <w:t xml:space="preserve">y si no se realiza </w:t>
      </w:r>
      <w:r w:rsidR="00F82AEB">
        <w:rPr>
          <w:rFonts w:ascii="Arial" w:hAnsi="Arial" w:cs="Arial"/>
          <w:kern w:val="0"/>
          <w14:ligatures w14:val="none"/>
        </w:rPr>
        <w:t>puede haber algunas consecuencias</w:t>
      </w:r>
      <w:r w:rsidR="003F6537">
        <w:rPr>
          <w:rFonts w:ascii="Arial" w:hAnsi="Arial" w:cs="Arial"/>
          <w:kern w:val="0"/>
          <w14:ligatures w14:val="none"/>
        </w:rPr>
        <w:t xml:space="preserve">, el </w:t>
      </w:r>
      <w:r w:rsidR="00555538">
        <w:rPr>
          <w:rFonts w:ascii="Arial" w:hAnsi="Arial" w:cs="Arial"/>
          <w:kern w:val="0"/>
          <w14:ligatures w14:val="none"/>
        </w:rPr>
        <w:t>p</w:t>
      </w:r>
      <w:r w:rsidR="003F6537">
        <w:rPr>
          <w:rFonts w:ascii="Arial" w:hAnsi="Arial" w:cs="Arial"/>
          <w:kern w:val="0"/>
          <w14:ligatures w14:val="none"/>
        </w:rPr>
        <w:t xml:space="preserve">rincipal objetivo </w:t>
      </w:r>
      <w:r w:rsidR="000B601B">
        <w:rPr>
          <w:rFonts w:ascii="Arial" w:hAnsi="Arial" w:cs="Arial"/>
          <w:kern w:val="0"/>
          <w14:ligatures w14:val="none"/>
        </w:rPr>
        <w:t xml:space="preserve">es prevenir y buscar </w:t>
      </w:r>
      <w:r w:rsidR="00321E10">
        <w:rPr>
          <w:rFonts w:ascii="Arial" w:hAnsi="Arial" w:cs="Arial"/>
          <w:kern w:val="0"/>
          <w14:ligatures w14:val="none"/>
        </w:rPr>
        <w:t xml:space="preserve">los riegos </w:t>
      </w:r>
      <w:r w:rsidR="006519B3">
        <w:rPr>
          <w:rFonts w:ascii="Arial" w:hAnsi="Arial" w:cs="Arial"/>
          <w:kern w:val="0"/>
          <w14:ligatures w14:val="none"/>
        </w:rPr>
        <w:t xml:space="preserve">para evitar situaciones de conflictos </w:t>
      </w:r>
      <w:r w:rsidR="00910978">
        <w:rPr>
          <w:rFonts w:ascii="Arial" w:hAnsi="Arial" w:cs="Arial"/>
          <w:kern w:val="0"/>
          <w14:ligatures w14:val="none"/>
        </w:rPr>
        <w:t xml:space="preserve">y mejorar </w:t>
      </w:r>
      <w:r w:rsidR="005263E8">
        <w:rPr>
          <w:rFonts w:ascii="Arial" w:hAnsi="Arial" w:cs="Arial"/>
          <w:kern w:val="0"/>
          <w14:ligatures w14:val="none"/>
        </w:rPr>
        <w:t>la gestión pública</w:t>
      </w:r>
      <w:r w:rsidR="001E4E73">
        <w:rPr>
          <w:rFonts w:ascii="Arial" w:hAnsi="Arial" w:cs="Arial"/>
          <w:kern w:val="0"/>
          <w14:ligatures w14:val="none"/>
        </w:rPr>
        <w:t>.</w:t>
      </w:r>
      <w:r w:rsidR="00555538">
        <w:rPr>
          <w:rFonts w:ascii="Arial" w:hAnsi="Arial" w:cs="Arial"/>
          <w:kern w:val="0"/>
          <w14:ligatures w14:val="none"/>
        </w:rPr>
        <w:t xml:space="preserve"> </w:t>
      </w:r>
      <w:r w:rsidR="0088471F">
        <w:rPr>
          <w:rFonts w:ascii="Arial" w:hAnsi="Arial" w:cs="Arial"/>
          <w:kern w:val="0"/>
          <w14:ligatures w14:val="none"/>
        </w:rPr>
        <w:t xml:space="preserve">Dándole el uso de la voz al </w:t>
      </w:r>
      <w:r w:rsidR="0088471F">
        <w:rPr>
          <w:rFonts w:ascii="Arial" w:hAnsi="Arial" w:cs="Arial"/>
          <w:b/>
          <w:bCs/>
          <w:kern w:val="0"/>
          <w14:ligatures w14:val="none"/>
        </w:rPr>
        <w:t xml:space="preserve">LIC. FRANCISCO FROYLAN </w:t>
      </w:r>
      <w:r w:rsidR="00881389">
        <w:rPr>
          <w:rFonts w:ascii="Arial" w:hAnsi="Arial" w:cs="Arial"/>
          <w:b/>
          <w:bCs/>
          <w:kern w:val="0"/>
          <w14:ligatures w14:val="none"/>
        </w:rPr>
        <w:t>CANDELARIO MORALES</w:t>
      </w:r>
      <w:r w:rsidR="00EE75A0">
        <w:rPr>
          <w:rFonts w:ascii="Arial" w:hAnsi="Arial" w:cs="Arial"/>
          <w:b/>
          <w:bCs/>
          <w:kern w:val="0"/>
          <w14:ligatures w14:val="none"/>
        </w:rPr>
        <w:t xml:space="preserve">, </w:t>
      </w:r>
      <w:r w:rsidR="00EE75A0">
        <w:rPr>
          <w:rFonts w:ascii="Arial" w:hAnsi="Arial" w:cs="Arial"/>
          <w:kern w:val="0"/>
          <w14:ligatures w14:val="none"/>
        </w:rPr>
        <w:t>pidiendo una disculpa por la hora</w:t>
      </w:r>
      <w:r w:rsidR="008A45EE">
        <w:rPr>
          <w:rFonts w:ascii="Arial" w:hAnsi="Arial" w:cs="Arial"/>
          <w:kern w:val="0"/>
          <w14:ligatures w14:val="none"/>
        </w:rPr>
        <w:t xml:space="preserve">, </w:t>
      </w:r>
      <w:r w:rsidR="001A6170">
        <w:rPr>
          <w:rFonts w:ascii="Arial" w:hAnsi="Arial" w:cs="Arial"/>
          <w:kern w:val="0"/>
          <w14:ligatures w14:val="none"/>
        </w:rPr>
        <w:t xml:space="preserve">de igual manera </w:t>
      </w:r>
      <w:r w:rsidR="00BD1203">
        <w:rPr>
          <w:rFonts w:ascii="Arial" w:hAnsi="Arial" w:cs="Arial"/>
          <w:kern w:val="0"/>
          <w14:ligatures w14:val="none"/>
        </w:rPr>
        <w:t xml:space="preserve">dar gracias por la invitación a la Comisión Edilicia </w:t>
      </w:r>
      <w:r w:rsidR="006A66F4">
        <w:rPr>
          <w:rFonts w:ascii="Arial" w:hAnsi="Arial" w:cs="Arial"/>
          <w:kern w:val="0"/>
          <w14:ligatures w14:val="none"/>
        </w:rPr>
        <w:t>de Transparencia y Combate a la Corrupción</w:t>
      </w:r>
      <w:r w:rsidR="00590D77">
        <w:rPr>
          <w:rFonts w:ascii="Arial" w:hAnsi="Arial" w:cs="Arial"/>
          <w:kern w:val="0"/>
          <w14:ligatures w14:val="none"/>
        </w:rPr>
        <w:t xml:space="preserve">, esperando trabajar con ustedes de la mano </w:t>
      </w:r>
      <w:r w:rsidR="00283173">
        <w:rPr>
          <w:rFonts w:ascii="Arial" w:hAnsi="Arial" w:cs="Arial"/>
          <w:kern w:val="0"/>
          <w14:ligatures w14:val="none"/>
        </w:rPr>
        <w:t xml:space="preserve">para tratar de mejorar </w:t>
      </w:r>
      <w:r w:rsidR="00481665">
        <w:rPr>
          <w:rFonts w:ascii="Arial" w:hAnsi="Arial" w:cs="Arial"/>
          <w:kern w:val="0"/>
          <w14:ligatures w14:val="none"/>
        </w:rPr>
        <w:t xml:space="preserve">que el acceso </w:t>
      </w:r>
      <w:r w:rsidR="00D66D69">
        <w:rPr>
          <w:rFonts w:ascii="Arial" w:hAnsi="Arial" w:cs="Arial"/>
          <w:kern w:val="0"/>
          <w14:ligatures w14:val="none"/>
        </w:rPr>
        <w:t xml:space="preserve">a </w:t>
      </w:r>
      <w:r w:rsidR="00555538">
        <w:rPr>
          <w:rFonts w:ascii="Arial" w:hAnsi="Arial" w:cs="Arial"/>
          <w:kern w:val="0"/>
          <w14:ligatures w14:val="none"/>
        </w:rPr>
        <w:t>l</w:t>
      </w:r>
      <w:r w:rsidR="00D66D69">
        <w:rPr>
          <w:rFonts w:ascii="Arial" w:hAnsi="Arial" w:cs="Arial"/>
          <w:kern w:val="0"/>
          <w14:ligatures w14:val="none"/>
        </w:rPr>
        <w:t xml:space="preserve">a información </w:t>
      </w:r>
      <w:r w:rsidR="007F39B0">
        <w:rPr>
          <w:rFonts w:ascii="Arial" w:hAnsi="Arial" w:cs="Arial"/>
          <w:kern w:val="0"/>
          <w14:ligatures w14:val="none"/>
        </w:rPr>
        <w:t xml:space="preserve">sea de una manera más accesible </w:t>
      </w:r>
      <w:r w:rsidR="00502551">
        <w:rPr>
          <w:rFonts w:ascii="Arial" w:hAnsi="Arial" w:cs="Arial"/>
          <w:kern w:val="0"/>
          <w14:ligatures w14:val="none"/>
        </w:rPr>
        <w:t>a todos los ciudadanos</w:t>
      </w:r>
      <w:r w:rsidR="000D1FD7">
        <w:rPr>
          <w:rFonts w:ascii="Arial" w:hAnsi="Arial" w:cs="Arial"/>
          <w:kern w:val="0"/>
          <w14:ligatures w14:val="none"/>
        </w:rPr>
        <w:t xml:space="preserve"> y también capacitar </w:t>
      </w:r>
      <w:r w:rsidR="007D3AC0">
        <w:rPr>
          <w:rFonts w:ascii="Arial" w:hAnsi="Arial" w:cs="Arial"/>
          <w:kern w:val="0"/>
          <w14:ligatures w14:val="none"/>
        </w:rPr>
        <w:t xml:space="preserve">a la sociedad </w:t>
      </w:r>
      <w:r w:rsidR="00954625">
        <w:rPr>
          <w:rFonts w:ascii="Arial" w:hAnsi="Arial" w:cs="Arial"/>
          <w:kern w:val="0"/>
          <w14:ligatures w14:val="none"/>
        </w:rPr>
        <w:t xml:space="preserve">para que tengan </w:t>
      </w:r>
      <w:r w:rsidR="00BB24A6">
        <w:rPr>
          <w:rFonts w:ascii="Arial" w:hAnsi="Arial" w:cs="Arial"/>
          <w:kern w:val="0"/>
          <w14:ligatures w14:val="none"/>
        </w:rPr>
        <w:t xml:space="preserve">conocimiento al derecho al acceso de </w:t>
      </w:r>
      <w:r w:rsidR="00DE6C6A">
        <w:rPr>
          <w:rFonts w:ascii="Arial" w:hAnsi="Arial" w:cs="Arial"/>
          <w:kern w:val="0"/>
          <w14:ligatures w14:val="none"/>
        </w:rPr>
        <w:t>I</w:t>
      </w:r>
      <w:r w:rsidR="00BB24A6">
        <w:rPr>
          <w:rFonts w:ascii="Arial" w:hAnsi="Arial" w:cs="Arial"/>
          <w:kern w:val="0"/>
          <w14:ligatures w14:val="none"/>
        </w:rPr>
        <w:t>nformación</w:t>
      </w:r>
      <w:r w:rsidR="00DE6C6A">
        <w:rPr>
          <w:rFonts w:ascii="Arial" w:hAnsi="Arial" w:cs="Arial"/>
          <w:kern w:val="0"/>
          <w14:ligatures w14:val="none"/>
        </w:rPr>
        <w:t xml:space="preserve">, hay ciudadanos que todavía desconocen </w:t>
      </w:r>
      <w:r w:rsidR="009648DE">
        <w:rPr>
          <w:rFonts w:ascii="Arial" w:hAnsi="Arial" w:cs="Arial"/>
          <w:kern w:val="0"/>
          <w14:ligatures w14:val="none"/>
        </w:rPr>
        <w:t xml:space="preserve">donde se encuentran publicadas las nóminas </w:t>
      </w:r>
      <w:r w:rsidR="00267899">
        <w:rPr>
          <w:rFonts w:ascii="Arial" w:hAnsi="Arial" w:cs="Arial"/>
          <w:kern w:val="0"/>
          <w14:ligatures w14:val="none"/>
        </w:rPr>
        <w:t xml:space="preserve">de los servidores públicos </w:t>
      </w:r>
      <w:r w:rsidR="00FE0805">
        <w:rPr>
          <w:rFonts w:ascii="Arial" w:hAnsi="Arial" w:cs="Arial"/>
          <w:kern w:val="0"/>
          <w14:ligatures w14:val="none"/>
        </w:rPr>
        <w:t xml:space="preserve">todo lo relacionado </w:t>
      </w:r>
      <w:r w:rsidR="00AD64D4">
        <w:rPr>
          <w:rFonts w:ascii="Arial" w:hAnsi="Arial" w:cs="Arial"/>
          <w:kern w:val="0"/>
          <w14:ligatures w14:val="none"/>
        </w:rPr>
        <w:t xml:space="preserve">con el artículo 8 </w:t>
      </w:r>
      <w:r w:rsidR="00C00B61">
        <w:rPr>
          <w:rFonts w:ascii="Arial" w:hAnsi="Arial" w:cs="Arial"/>
          <w:kern w:val="0"/>
          <w14:ligatures w14:val="none"/>
        </w:rPr>
        <w:t xml:space="preserve">y 15 que son las obligaciones </w:t>
      </w:r>
      <w:r w:rsidR="00E16544">
        <w:rPr>
          <w:rFonts w:ascii="Arial" w:hAnsi="Arial" w:cs="Arial"/>
          <w:kern w:val="0"/>
          <w14:ligatures w14:val="none"/>
        </w:rPr>
        <w:t xml:space="preserve">que se tienen que tener </w:t>
      </w:r>
      <w:r w:rsidR="00FF60A3">
        <w:rPr>
          <w:rFonts w:ascii="Arial" w:hAnsi="Arial" w:cs="Arial"/>
          <w:kern w:val="0"/>
          <w14:ligatures w14:val="none"/>
        </w:rPr>
        <w:t>publicadas de manera</w:t>
      </w:r>
      <w:r w:rsidR="00390C37">
        <w:rPr>
          <w:rFonts w:ascii="Arial" w:hAnsi="Arial" w:cs="Arial"/>
          <w:kern w:val="0"/>
          <w14:ligatures w14:val="none"/>
        </w:rPr>
        <w:t xml:space="preserve"> mensual </w:t>
      </w:r>
      <w:r w:rsidR="00E86E5C">
        <w:rPr>
          <w:rFonts w:ascii="Arial" w:hAnsi="Arial" w:cs="Arial"/>
          <w:kern w:val="0"/>
          <w14:ligatures w14:val="none"/>
        </w:rPr>
        <w:t>las unidades de transparencia</w:t>
      </w:r>
      <w:r w:rsidR="00664A05">
        <w:rPr>
          <w:rFonts w:ascii="Arial" w:hAnsi="Arial" w:cs="Arial"/>
          <w:kern w:val="0"/>
          <w14:ligatures w14:val="none"/>
        </w:rPr>
        <w:t>.</w:t>
      </w:r>
    </w:p>
    <w:p w14:paraId="5B2D0D1A" w14:textId="77777777" w:rsidR="001E4E73" w:rsidRPr="00513EB3" w:rsidRDefault="001E4E73" w:rsidP="0042516A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6F58B44C" w14:textId="5F84CC25" w:rsidR="00F651D1" w:rsidRDefault="00F651D1" w:rsidP="000B6A14">
      <w:pPr>
        <w:spacing w:line="276" w:lineRule="auto"/>
        <w:jc w:val="both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QUINTO </w:t>
      </w:r>
      <w:proofErr w:type="gramStart"/>
      <w:r>
        <w:rPr>
          <w:rFonts w:ascii="Arial" w:hAnsi="Arial" w:cs="Arial"/>
          <w:b/>
          <w:bCs/>
          <w:kern w:val="0"/>
          <w14:ligatures w14:val="none"/>
        </w:rPr>
        <w:t>PUNTO.-</w:t>
      </w:r>
      <w:proofErr w:type="gramEnd"/>
      <w:r>
        <w:rPr>
          <w:rFonts w:ascii="Arial" w:hAnsi="Arial" w:cs="Arial"/>
          <w:b/>
          <w:bCs/>
          <w:kern w:val="0"/>
          <w14:ligatures w14:val="none"/>
        </w:rPr>
        <w:t xml:space="preserve"> ASUNTOS VARIOS.</w:t>
      </w:r>
    </w:p>
    <w:p w14:paraId="12AE7C2B" w14:textId="0F235EC4" w:rsidR="00DD5422" w:rsidRDefault="0056268E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El presidente </w:t>
      </w:r>
      <w:r w:rsidR="00C65C6B">
        <w:rPr>
          <w:rFonts w:ascii="Arial" w:hAnsi="Arial" w:cs="Arial"/>
          <w:kern w:val="0"/>
          <w14:ligatures w14:val="none"/>
        </w:rPr>
        <w:t>de la Comisión Convocante</w:t>
      </w:r>
      <w:r w:rsidR="00664A05">
        <w:rPr>
          <w:rFonts w:ascii="Arial" w:hAnsi="Arial" w:cs="Arial"/>
          <w:kern w:val="0"/>
          <w14:ligatures w14:val="none"/>
        </w:rPr>
        <w:t xml:space="preserve"> </w:t>
      </w:r>
      <w:r w:rsidR="00664A05">
        <w:rPr>
          <w:rFonts w:ascii="Arial" w:hAnsi="Arial" w:cs="Arial"/>
          <w:b/>
          <w:bCs/>
          <w:kern w:val="0"/>
          <w14:ligatures w14:val="none"/>
        </w:rPr>
        <w:t xml:space="preserve">LIC. GUSTAVO LÓPEZ SANDOVAL </w:t>
      </w:r>
      <w:r w:rsidR="005F5356">
        <w:rPr>
          <w:rFonts w:ascii="Arial" w:hAnsi="Arial" w:cs="Arial"/>
          <w:kern w:val="0"/>
          <w14:ligatures w14:val="none"/>
        </w:rPr>
        <w:t>declara sin asuntos varios agendados en el orden del día, se procede al último punto del orden del día.</w:t>
      </w:r>
    </w:p>
    <w:p w14:paraId="5AF74258" w14:textId="5AB90C33" w:rsidR="00555538" w:rsidRDefault="00555538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0815DF64" w14:textId="4A27B128" w:rsidR="00555538" w:rsidRDefault="00555538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6FC41D5A" w14:textId="51A6ED05" w:rsidR="00555538" w:rsidRDefault="00555538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73E48428" w14:textId="251E28C3" w:rsidR="000B6A14" w:rsidRPr="00063225" w:rsidRDefault="00272CA8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SEXTO </w:t>
      </w:r>
      <w:r w:rsidR="00555538">
        <w:rPr>
          <w:rFonts w:ascii="Arial" w:hAnsi="Arial" w:cs="Arial"/>
          <w:b/>
          <w:bCs/>
          <w:kern w:val="0"/>
          <w14:ligatures w14:val="none"/>
        </w:rPr>
        <w:t>PUNTO. -</w:t>
      </w:r>
      <w:r>
        <w:rPr>
          <w:rFonts w:ascii="Arial" w:hAnsi="Arial" w:cs="Arial"/>
          <w:b/>
          <w:bCs/>
          <w:kern w:val="0"/>
          <w14:ligatures w14:val="none"/>
        </w:rPr>
        <w:t xml:space="preserve"> CLAUSURA.</w:t>
      </w:r>
      <w:r w:rsidR="00555538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B733FE">
        <w:rPr>
          <w:rFonts w:ascii="Arial" w:hAnsi="Arial" w:cs="Arial"/>
          <w:kern w:val="0"/>
          <w14:ligatures w14:val="none"/>
        </w:rPr>
        <w:t xml:space="preserve">El presidente </w:t>
      </w:r>
      <w:r w:rsidR="000E243B">
        <w:rPr>
          <w:rFonts w:ascii="Arial" w:hAnsi="Arial" w:cs="Arial"/>
          <w:kern w:val="0"/>
          <w14:ligatures w14:val="none"/>
        </w:rPr>
        <w:t xml:space="preserve">de la Comisión </w:t>
      </w:r>
      <w:r w:rsidR="007F45DC" w:rsidRPr="00555538">
        <w:rPr>
          <w:rFonts w:ascii="Arial" w:hAnsi="Arial" w:cs="Arial"/>
          <w:bCs/>
          <w:kern w:val="0"/>
          <w14:ligatures w14:val="none"/>
        </w:rPr>
        <w:t>LIC. GUSTAVO LÓPEZ SANDOVAL</w:t>
      </w:r>
      <w:r w:rsidR="00267BF6" w:rsidRPr="00555538">
        <w:rPr>
          <w:rFonts w:ascii="Arial" w:hAnsi="Arial" w:cs="Arial"/>
          <w:bCs/>
          <w:kern w:val="0"/>
          <w14:ligatures w14:val="none"/>
        </w:rPr>
        <w:t xml:space="preserve">, </w:t>
      </w:r>
      <w:r w:rsidR="000B6A14" w:rsidRPr="00555538">
        <w:rPr>
          <w:rFonts w:ascii="Arial" w:hAnsi="Arial" w:cs="Arial"/>
          <w:kern w:val="0"/>
          <w14:ligatures w14:val="none"/>
        </w:rPr>
        <w:t xml:space="preserve">agradeciendo por la atención e interés y tiempo brindado, por lo que siendo las </w:t>
      </w:r>
      <w:r w:rsidR="009403E1" w:rsidRPr="00555538">
        <w:rPr>
          <w:rFonts w:ascii="Arial" w:hAnsi="Arial" w:cs="Arial"/>
          <w:kern w:val="0"/>
          <w14:ligatures w14:val="none"/>
        </w:rPr>
        <w:t>1</w:t>
      </w:r>
      <w:r w:rsidR="007F45DC" w:rsidRPr="00555538">
        <w:rPr>
          <w:rFonts w:ascii="Arial" w:hAnsi="Arial" w:cs="Arial"/>
          <w:kern w:val="0"/>
          <w14:ligatures w14:val="none"/>
        </w:rPr>
        <w:t>3:20</w:t>
      </w:r>
      <w:r w:rsidR="000B6A14" w:rsidRPr="00555538">
        <w:rPr>
          <w:rFonts w:ascii="Arial" w:hAnsi="Arial" w:cs="Arial"/>
          <w:kern w:val="0"/>
          <w14:ligatures w14:val="none"/>
        </w:rPr>
        <w:t xml:space="preserve"> las </w:t>
      </w:r>
      <w:r w:rsidR="007F45DC" w:rsidRPr="00555538">
        <w:rPr>
          <w:rFonts w:ascii="Arial" w:hAnsi="Arial" w:cs="Arial"/>
          <w:kern w:val="0"/>
          <w14:ligatures w14:val="none"/>
        </w:rPr>
        <w:t xml:space="preserve">trece </w:t>
      </w:r>
      <w:r w:rsidR="000B6A14" w:rsidRPr="00555538">
        <w:rPr>
          <w:rFonts w:ascii="Arial" w:hAnsi="Arial" w:cs="Arial"/>
          <w:kern w:val="0"/>
          <w14:ligatures w14:val="none"/>
        </w:rPr>
        <w:t xml:space="preserve">horas con </w:t>
      </w:r>
      <w:r w:rsidR="00320BDA" w:rsidRPr="00555538">
        <w:rPr>
          <w:rFonts w:ascii="Arial" w:hAnsi="Arial" w:cs="Arial"/>
          <w:kern w:val="0"/>
          <w14:ligatures w14:val="none"/>
        </w:rPr>
        <w:t xml:space="preserve">veinte minutos </w:t>
      </w:r>
      <w:r w:rsidR="000B6A14" w:rsidRPr="00555538">
        <w:rPr>
          <w:rFonts w:ascii="Arial" w:hAnsi="Arial" w:cs="Arial"/>
          <w:kern w:val="0"/>
          <w14:ligatures w14:val="none"/>
        </w:rPr>
        <w:t>del día</w:t>
      </w:r>
      <w:r w:rsidR="000B6A14" w:rsidRPr="000B6A14">
        <w:rPr>
          <w:rFonts w:ascii="Arial" w:hAnsi="Arial" w:cs="Arial"/>
          <w:kern w:val="0"/>
          <w14:ligatures w14:val="none"/>
        </w:rPr>
        <w:t xml:space="preserve"> </w:t>
      </w:r>
      <w:r w:rsidR="008474DA">
        <w:rPr>
          <w:rFonts w:ascii="Arial" w:hAnsi="Arial" w:cs="Arial"/>
          <w:kern w:val="0"/>
          <w14:ligatures w14:val="none"/>
        </w:rPr>
        <w:t xml:space="preserve">miércoles </w:t>
      </w:r>
      <w:r w:rsidR="00555538">
        <w:rPr>
          <w:rFonts w:ascii="Arial" w:hAnsi="Arial" w:cs="Arial"/>
          <w:kern w:val="0"/>
          <w14:ligatures w14:val="none"/>
        </w:rPr>
        <w:t>16 dieciséis</w:t>
      </w:r>
      <w:r w:rsidR="00320BDA">
        <w:rPr>
          <w:rFonts w:ascii="Arial" w:hAnsi="Arial" w:cs="Arial"/>
          <w:kern w:val="0"/>
          <w14:ligatures w14:val="none"/>
        </w:rPr>
        <w:t xml:space="preserve"> </w:t>
      </w:r>
      <w:r w:rsidR="000D3EF8">
        <w:rPr>
          <w:rFonts w:ascii="Arial" w:hAnsi="Arial" w:cs="Arial"/>
          <w:kern w:val="0"/>
          <w14:ligatures w14:val="none"/>
        </w:rPr>
        <w:t xml:space="preserve">de </w:t>
      </w:r>
      <w:r w:rsidR="00555538">
        <w:rPr>
          <w:rFonts w:ascii="Arial" w:hAnsi="Arial" w:cs="Arial"/>
          <w:kern w:val="0"/>
          <w14:ligatures w14:val="none"/>
        </w:rPr>
        <w:t>o</w:t>
      </w:r>
      <w:r w:rsidR="000D3EF8">
        <w:rPr>
          <w:rFonts w:ascii="Arial" w:hAnsi="Arial" w:cs="Arial"/>
          <w:kern w:val="0"/>
          <w14:ligatures w14:val="none"/>
        </w:rPr>
        <w:t>ctubre del 2024 dos mil veinticuatro</w:t>
      </w:r>
      <w:r w:rsidR="000B6A14" w:rsidRPr="000B6A14">
        <w:rPr>
          <w:rFonts w:ascii="Arial" w:hAnsi="Arial" w:cs="Arial"/>
          <w:kern w:val="0"/>
          <w14:ligatures w14:val="none"/>
        </w:rPr>
        <w:t xml:space="preserve">, dan por clausurado la sesión ordinaria número </w:t>
      </w:r>
      <w:r w:rsidR="006202A2">
        <w:rPr>
          <w:rFonts w:ascii="Arial" w:hAnsi="Arial" w:cs="Arial"/>
          <w:kern w:val="0"/>
          <w14:ligatures w14:val="none"/>
        </w:rPr>
        <w:t>01</w:t>
      </w:r>
      <w:r w:rsidR="000B6A14" w:rsidRPr="000B6A14">
        <w:rPr>
          <w:rFonts w:ascii="Arial" w:hAnsi="Arial" w:cs="Arial"/>
          <w:kern w:val="0"/>
          <w14:ligatures w14:val="none"/>
        </w:rPr>
        <w:t xml:space="preserve"> de la </w:t>
      </w:r>
      <w:r w:rsidR="000477BD">
        <w:rPr>
          <w:rFonts w:ascii="Arial" w:hAnsi="Arial" w:cs="Arial"/>
          <w:kern w:val="0"/>
          <w14:ligatures w14:val="none"/>
        </w:rPr>
        <w:t>Comisión Edilicia Permanente</w:t>
      </w:r>
      <w:r w:rsidR="00FE0C16">
        <w:rPr>
          <w:rFonts w:ascii="Arial" w:hAnsi="Arial" w:cs="Arial"/>
          <w:kern w:val="0"/>
          <w14:ligatures w14:val="none"/>
        </w:rPr>
        <w:t xml:space="preserve"> </w:t>
      </w:r>
      <w:r w:rsidR="00203FE6">
        <w:rPr>
          <w:rFonts w:ascii="Arial" w:hAnsi="Arial" w:cs="Arial"/>
          <w:kern w:val="0"/>
          <w14:ligatures w14:val="none"/>
        </w:rPr>
        <w:t xml:space="preserve">de </w:t>
      </w:r>
      <w:r w:rsidR="00203FE6">
        <w:rPr>
          <w:rFonts w:ascii="Arial" w:hAnsi="Arial" w:cs="Arial"/>
          <w:color w:val="000000" w:themeColor="text1"/>
          <w:kern w:val="0"/>
          <w14:ligatures w14:val="none"/>
        </w:rPr>
        <w:t>Transparencia, Acceso a la Información Pública, Combate a la Corrupción y Protección de Datos Personales</w:t>
      </w:r>
      <w:r w:rsidR="00203FE6" w:rsidRPr="00063225">
        <w:rPr>
          <w:rFonts w:ascii="Arial" w:hAnsi="Arial" w:cs="Arial"/>
          <w:color w:val="000000" w:themeColor="text1"/>
          <w:kern w:val="0"/>
          <w14:ligatures w14:val="none"/>
        </w:rPr>
        <w:t>.</w:t>
      </w:r>
      <w:r w:rsidR="00555538" w:rsidRPr="00063225">
        <w:rPr>
          <w:rFonts w:ascii="Arial" w:hAnsi="Arial" w:cs="Arial"/>
          <w:color w:val="000000" w:themeColor="text1"/>
          <w:kern w:val="0"/>
          <w14:ligatures w14:val="none"/>
        </w:rPr>
        <w:t xml:space="preserve"> </w:t>
      </w:r>
      <w:r w:rsidR="00063225" w:rsidRPr="00063225">
        <w:rPr>
          <w:rFonts w:ascii="Arial" w:hAnsi="Arial" w:cs="Arial"/>
          <w:iCs/>
        </w:rPr>
        <w:t>Firman el acta los integrantes de las comisiones presentes como evidencia para validar lo aquí acordado para efectos legales a que haya lugar. ------</w:t>
      </w:r>
    </w:p>
    <w:p w14:paraId="70BFFDC5" w14:textId="7FCF5F61" w:rsidR="000B6A14" w:rsidRPr="000B6A14" w:rsidRDefault="000B6A14" w:rsidP="000B6A14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B6A14" w:rsidRPr="000B6A14" w14:paraId="37FD5FE7" w14:textId="77777777" w:rsidTr="00063225">
        <w:tc>
          <w:tcPr>
            <w:tcW w:w="9606" w:type="dxa"/>
            <w:gridSpan w:val="2"/>
          </w:tcPr>
          <w:p w14:paraId="4C60A119" w14:textId="5318F121" w:rsidR="000B6A14" w:rsidRPr="00B409C9" w:rsidRDefault="000B6A14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COMISIÓN </w:t>
            </w:r>
            <w:r w:rsidR="008046E9"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EDILICIA PERMANENTE DE </w:t>
            </w:r>
            <w:r w:rsidR="00232EDD"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TRANSPARENCIA</w:t>
            </w:r>
            <w:r w:rsidR="004D022E"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, ACCESO A LA INFORMACIÓN PÚBLICA, COMBATE A LA CORRUPCIÓN Y PROTECCIÓN DE DATOS PERSONALES.</w:t>
            </w:r>
          </w:p>
          <w:p w14:paraId="32111865" w14:textId="77777777" w:rsidR="000B6A14" w:rsidRPr="00B409C9" w:rsidRDefault="000B6A14" w:rsidP="000B6A1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54E1AC23" w14:textId="0CFAB2C1" w:rsidR="000B6A14" w:rsidRPr="00B409C9" w:rsidRDefault="000B6A14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08A85009" w14:textId="77777777" w:rsidR="00063225" w:rsidRPr="00B409C9" w:rsidRDefault="00063225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747F82DA" w14:textId="5ACBD2AA" w:rsidR="00063225" w:rsidRPr="00B409C9" w:rsidRDefault="00063225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7095A58F" w14:textId="27C736B2" w:rsidR="000B6A14" w:rsidRPr="00B409C9" w:rsidRDefault="000B6A14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 xml:space="preserve">LIC. </w:t>
            </w:r>
            <w:r w:rsidR="004D022E"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  <w:t>GUSTAVO LÓPEZ SANDOVAL</w:t>
            </w:r>
          </w:p>
        </w:tc>
      </w:tr>
      <w:tr w:rsidR="000B6A14" w:rsidRPr="000B6A14" w14:paraId="6AE01045" w14:textId="77777777" w:rsidTr="00063225">
        <w:tc>
          <w:tcPr>
            <w:tcW w:w="9606" w:type="dxa"/>
            <w:gridSpan w:val="2"/>
          </w:tcPr>
          <w:p w14:paraId="0E54EBA0" w14:textId="77777777" w:rsidR="000B6A14" w:rsidRPr="00B409C9" w:rsidRDefault="000B6A14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ES" w:eastAsia="es-ES"/>
              </w:rPr>
            </w:pPr>
            <w:r w:rsidRPr="00B409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  <w:t>Regidor Presidente</w:t>
            </w:r>
          </w:p>
        </w:tc>
      </w:tr>
      <w:tr w:rsidR="00063225" w:rsidRPr="000B6A14" w14:paraId="756B7489" w14:textId="77777777" w:rsidTr="008828F3">
        <w:tc>
          <w:tcPr>
            <w:tcW w:w="4803" w:type="dxa"/>
          </w:tcPr>
          <w:p w14:paraId="4D0F08C6" w14:textId="77777777" w:rsidR="00063225" w:rsidRPr="00B409C9" w:rsidRDefault="00063225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5A18BB5C" w14:textId="073D6F9A" w:rsidR="00063225" w:rsidRPr="00B409C9" w:rsidRDefault="00063225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24B6F3EF" w14:textId="77777777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6B8A0107" w14:textId="77777777" w:rsidR="00063225" w:rsidRPr="00B409C9" w:rsidRDefault="00063225" w:rsidP="0006322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</w:pPr>
          </w:p>
          <w:p w14:paraId="370DB894" w14:textId="5F3AF348" w:rsidR="00063225" w:rsidRPr="00B409C9" w:rsidRDefault="00063225" w:rsidP="00B409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REGIDORA DUNIA CATALINA CRUZ MORENO</w:t>
            </w:r>
          </w:p>
        </w:tc>
        <w:tc>
          <w:tcPr>
            <w:tcW w:w="4803" w:type="dxa"/>
          </w:tcPr>
          <w:p w14:paraId="3BA79A1C" w14:textId="77777777" w:rsidR="00063225" w:rsidRPr="00B409C9" w:rsidRDefault="00063225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706A951B" w14:textId="77777777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144F7984" w14:textId="77777777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</w:p>
          <w:p w14:paraId="4D957F77" w14:textId="0F219965" w:rsidR="00B409C9" w:rsidRPr="00B409C9" w:rsidRDefault="00B409C9" w:rsidP="00B409C9">
            <w:pPr>
              <w:spacing w:line="276" w:lineRule="auto"/>
              <w:ind w:right="-234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</w:pPr>
          </w:p>
          <w:p w14:paraId="6D4B1B83" w14:textId="7B47DE21" w:rsidR="00B409C9" w:rsidRPr="00B409C9" w:rsidRDefault="00B409C9" w:rsidP="00B409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 w:eastAsia="es-ES"/>
              </w:rPr>
              <w:t>REGIDORA MARISOL MENDOZA PINTO</w:t>
            </w:r>
          </w:p>
        </w:tc>
      </w:tr>
      <w:tr w:rsidR="00B409C9" w:rsidRPr="000B6A14" w14:paraId="7A8CDC3D" w14:textId="77777777" w:rsidTr="008828F3">
        <w:tc>
          <w:tcPr>
            <w:tcW w:w="4803" w:type="dxa"/>
          </w:tcPr>
          <w:p w14:paraId="4029E9B1" w14:textId="6BFFB27E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ES" w:eastAsia="es-ES"/>
              </w:rPr>
              <w:t>Regidora  Vocal</w:t>
            </w:r>
          </w:p>
        </w:tc>
        <w:tc>
          <w:tcPr>
            <w:tcW w:w="4803" w:type="dxa"/>
          </w:tcPr>
          <w:p w14:paraId="22F70BCF" w14:textId="20B47552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B409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ES" w:eastAsia="es-ES"/>
              </w:rPr>
              <w:t>Regidora Vocal</w:t>
            </w:r>
          </w:p>
        </w:tc>
      </w:tr>
      <w:tr w:rsidR="00B409C9" w:rsidRPr="000B6A14" w14:paraId="688063B5" w14:textId="77777777" w:rsidTr="008828F3">
        <w:tc>
          <w:tcPr>
            <w:tcW w:w="4803" w:type="dxa"/>
          </w:tcPr>
          <w:p w14:paraId="1B559F74" w14:textId="77777777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lang w:val="es-ES" w:eastAsia="es-ES"/>
              </w:rPr>
            </w:pPr>
          </w:p>
          <w:p w14:paraId="3AA48D5F" w14:textId="7393F09D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lang w:val="es-ES" w:eastAsia="es-ES"/>
              </w:rPr>
            </w:pPr>
          </w:p>
          <w:p w14:paraId="0D82A09D" w14:textId="675857F6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lang w:val="es-ES" w:eastAsia="es-ES"/>
              </w:rPr>
            </w:pPr>
          </w:p>
          <w:p w14:paraId="2F73B144" w14:textId="04644E1B" w:rsidR="00B409C9" w:rsidRPr="00B409C9" w:rsidRDefault="00B409C9" w:rsidP="000B6A14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lang w:val="es-ES" w:eastAsia="es-ES"/>
              </w:rPr>
            </w:pPr>
          </w:p>
          <w:p w14:paraId="5A90E3FA" w14:textId="2F91BE47" w:rsidR="00B409C9" w:rsidRPr="00B409C9" w:rsidRDefault="00B409C9" w:rsidP="00B409C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  <w:r w:rsidRPr="00B409C9"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  <w:t xml:space="preserve">REGIDORA MARÍA OLGA GARCÍA </w:t>
            </w:r>
            <w:r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  <w:t>AYALA</w:t>
            </w:r>
            <w:r w:rsidRPr="00B409C9"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  <w:t xml:space="preserve">          </w:t>
            </w:r>
          </w:p>
        </w:tc>
        <w:tc>
          <w:tcPr>
            <w:tcW w:w="4803" w:type="dxa"/>
          </w:tcPr>
          <w:p w14:paraId="3A7E6F3E" w14:textId="1E4BC9CA" w:rsidR="00B409C9" w:rsidRP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</w:p>
          <w:p w14:paraId="5C890FC4" w14:textId="112EB3B0" w:rsidR="00B409C9" w:rsidRP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</w:p>
          <w:p w14:paraId="47B0267A" w14:textId="4BC0F15C" w:rsidR="00B409C9" w:rsidRP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</w:p>
          <w:p w14:paraId="657EA1E1" w14:textId="77777777" w:rsid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</w:p>
          <w:p w14:paraId="0386E15D" w14:textId="13E68B8E" w:rsidR="00B409C9" w:rsidRP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</w:pPr>
            <w:r w:rsidRPr="00B409C9">
              <w:rPr>
                <w:rFonts w:ascii="Arial" w:eastAsia="Calibri" w:hAnsi="Arial" w:cs="Arial"/>
                <w:b/>
                <w:color w:val="000000" w:themeColor="text1"/>
                <w:sz w:val="24"/>
                <w:u w:color="000000"/>
                <w:bdr w:val="nil"/>
                <w:lang w:val="es-ES"/>
              </w:rPr>
              <w:t>REGIDORA AURORA CECILIA ARAUJO ÁLVAREZ</w:t>
            </w:r>
          </w:p>
        </w:tc>
      </w:tr>
      <w:tr w:rsidR="00B409C9" w:rsidRPr="000B6A14" w14:paraId="34A096E8" w14:textId="77777777" w:rsidTr="008828F3">
        <w:tc>
          <w:tcPr>
            <w:tcW w:w="4803" w:type="dxa"/>
          </w:tcPr>
          <w:p w14:paraId="7764CEDE" w14:textId="5EDF2111" w:rsidR="00B409C9" w:rsidRPr="00B409C9" w:rsidRDefault="00B409C9" w:rsidP="00B409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B409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ES" w:eastAsia="es-ES"/>
              </w:rPr>
              <w:t>Regidora  Vocal</w:t>
            </w:r>
          </w:p>
        </w:tc>
        <w:tc>
          <w:tcPr>
            <w:tcW w:w="4803" w:type="dxa"/>
          </w:tcPr>
          <w:p w14:paraId="71611647" w14:textId="31047021" w:rsidR="00B409C9" w:rsidRPr="00B409C9" w:rsidRDefault="00B409C9" w:rsidP="00B409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Calibri" w:hAnsi="Arial" w:cs="Arial"/>
                <w:b/>
                <w:color w:val="000000" w:themeColor="text1"/>
                <w:u w:color="000000"/>
                <w:bdr w:val="nil"/>
                <w:lang w:val="es-ES"/>
              </w:rPr>
            </w:pPr>
            <w:r w:rsidRPr="00B409C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s-ES" w:eastAsia="es-ES"/>
              </w:rPr>
              <w:t>Regidora Vocal</w:t>
            </w:r>
          </w:p>
        </w:tc>
      </w:tr>
    </w:tbl>
    <w:p w14:paraId="30DD1B48" w14:textId="77777777" w:rsidR="000B6A14" w:rsidRPr="000B6A14" w:rsidRDefault="000B6A14" w:rsidP="000B6A14">
      <w:pPr>
        <w:rPr>
          <w:rFonts w:ascii="Arial" w:hAnsi="Arial" w:cs="Arial"/>
          <w:kern w:val="0"/>
          <w14:ligatures w14:val="none"/>
        </w:rPr>
      </w:pPr>
    </w:p>
    <w:p w14:paraId="5BFB5D86" w14:textId="77777777" w:rsidR="000B6A14" w:rsidRPr="000B6A14" w:rsidRDefault="000B6A14" w:rsidP="000B6A1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Arial"/>
          <w:b/>
          <w:bCs/>
          <w:color w:val="000000" w:themeColor="text1"/>
          <w:kern w:val="0"/>
          <w:u w:color="000000"/>
          <w:bdr w:val="nil"/>
          <w:lang w:val="es-ES"/>
          <w14:ligatures w14:val="none"/>
        </w:rPr>
      </w:pPr>
    </w:p>
    <w:p w14:paraId="1BA2F6CB" w14:textId="58E9D2CE" w:rsidR="000B6A14" w:rsidRPr="00B409C9" w:rsidRDefault="000B6A14" w:rsidP="000B6A14">
      <w:pPr>
        <w:spacing w:line="276" w:lineRule="auto"/>
        <w:jc w:val="both"/>
        <w:rPr>
          <w:rFonts w:ascii="Arial" w:hAnsi="Arial" w:cs="Arial"/>
          <w:b/>
          <w:bCs/>
          <w:kern w:val="0"/>
          <w:sz w:val="16"/>
          <w:szCs w:val="16"/>
          <w14:ligatures w14:val="none"/>
        </w:rPr>
      </w:pPr>
      <w:r w:rsidRPr="00B409C9">
        <w:rPr>
          <w:rFonts w:ascii="Arial" w:eastAsia="Calibri" w:hAnsi="Arial" w:cs="Arial"/>
          <w:bCs/>
          <w:color w:val="000000" w:themeColor="text1"/>
          <w:kern w:val="0"/>
          <w:sz w:val="16"/>
          <w:szCs w:val="16"/>
          <w:u w:color="000000"/>
          <w:bdr w:val="nil"/>
          <w:lang w:val="es-ES"/>
          <w14:ligatures w14:val="none"/>
        </w:rPr>
        <w:t>La presente hoja de firmas pertenece al</w:t>
      </w:r>
      <w:r w:rsidR="00D92ECE" w:rsidRPr="00B409C9">
        <w:rPr>
          <w:rFonts w:ascii="Arial" w:hAnsi="Arial" w:cs="Arial"/>
          <w:b/>
          <w:bCs/>
          <w:kern w:val="0"/>
          <w:sz w:val="16"/>
          <w:szCs w:val="16"/>
          <w14:ligatures w14:val="none"/>
        </w:rPr>
        <w:t xml:space="preserve"> </w:t>
      </w:r>
      <w:r w:rsidR="00B409C9" w:rsidRPr="00B409C9">
        <w:rPr>
          <w:rFonts w:ascii="Arial" w:hAnsi="Arial" w:cs="Arial"/>
          <w:b/>
          <w:bCs/>
          <w:kern w:val="0"/>
          <w:sz w:val="16"/>
          <w:szCs w:val="16"/>
          <w14:ligatures w14:val="none"/>
        </w:rPr>
        <w:t xml:space="preserve">ACTA DE LA SESIÓN NÚMERO 01 DE INSTALACIÓN DE LA COMISIÓN EDILICIA </w:t>
      </w:r>
      <w:r w:rsidR="00B409C9" w:rsidRPr="00B409C9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ES"/>
        </w:rPr>
        <w:t xml:space="preserve">PERMANENTE DE TRANSPARENCIA, ACCESO A LA INFORMACIÓN PÚBLICA, COMBATE A LA CORRUPCIÓN Y PROTECCIÓN DE DATOS PERSONALES, </w:t>
      </w:r>
      <w:r w:rsidR="00B409C9" w:rsidRPr="00B409C9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es-ES"/>
        </w:rPr>
        <w:t>de fecha</w:t>
      </w:r>
      <w:r w:rsidR="00B409C9" w:rsidRPr="00B409C9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es-ES"/>
        </w:rPr>
        <w:t xml:space="preserve"> </w:t>
      </w:r>
      <w:r w:rsidR="00546481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1</w:t>
      </w:r>
      <w:r w:rsidR="0047633D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6</w:t>
      </w:r>
      <w:r w:rsidR="00546481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 xml:space="preserve"> </w:t>
      </w:r>
      <w:r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 xml:space="preserve">de </w:t>
      </w:r>
      <w:r w:rsidR="00B409C9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o</w:t>
      </w:r>
      <w:r w:rsidR="00546481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ctubre d</w:t>
      </w:r>
      <w:r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el 202</w:t>
      </w:r>
      <w:r w:rsidR="00546481"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4</w:t>
      </w:r>
      <w:r w:rsidRPr="00B409C9">
        <w:rPr>
          <w:rFonts w:ascii="Arial" w:eastAsia="Arial Unicode MS" w:hAnsi="Arial" w:cs="Arial"/>
          <w:kern w:val="0"/>
          <w:sz w:val="16"/>
          <w:szCs w:val="16"/>
          <w14:ligatures w14:val="none"/>
        </w:rPr>
        <w:t>.</w:t>
      </w:r>
    </w:p>
    <w:p w14:paraId="55E2786D" w14:textId="77777777" w:rsidR="000B6A14" w:rsidRPr="00B409C9" w:rsidRDefault="000B6A14" w:rsidP="000B6A14">
      <w:pPr>
        <w:spacing w:line="276" w:lineRule="auto"/>
        <w:jc w:val="both"/>
        <w:rPr>
          <w:rFonts w:ascii="Arial" w:eastAsia="Arial Unicode MS" w:hAnsi="Arial" w:cs="Arial"/>
          <w:b/>
          <w:bCs/>
          <w:kern w:val="0"/>
          <w:sz w:val="14"/>
          <w:szCs w:val="18"/>
          <w14:ligatures w14:val="none"/>
        </w:rPr>
      </w:pPr>
    </w:p>
    <w:p w14:paraId="6C32CDA7" w14:textId="77777777" w:rsidR="000B6A14" w:rsidRPr="00B409C9" w:rsidRDefault="000B6A14" w:rsidP="000B6A1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kern w:val="0"/>
          <w:sz w:val="20"/>
          <w14:ligatures w14:val="none"/>
        </w:rPr>
      </w:pPr>
    </w:p>
    <w:p w14:paraId="206125E4" w14:textId="00C2EC2E" w:rsidR="00A964D5" w:rsidRDefault="00B409C9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  <w:r w:rsidRPr="00B409C9"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  <w:t>GLS</w:t>
      </w:r>
      <w:r w:rsidR="000B6A14" w:rsidRPr="00B409C9"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  <w:t>/</w:t>
      </w:r>
      <w:proofErr w:type="spellStart"/>
      <w:r w:rsidR="000B6A14" w:rsidRPr="00B409C9"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  <w:t>lggp</w:t>
      </w:r>
      <w:proofErr w:type="spellEnd"/>
    </w:p>
    <w:p w14:paraId="50EB51A3" w14:textId="6EA7CB81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363711BE" w14:textId="79B085DB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040C089D" w14:textId="5CB331CB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618A32E1" w14:textId="0DCEBE6E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4F6C2986" w14:textId="0381CFED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26126D33" w14:textId="2BF3F68D" w:rsidR="00D67C76" w:rsidRDefault="00D67C76" w:rsidP="00B409C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Arial"/>
          <w:bCs/>
          <w:color w:val="000000" w:themeColor="text1"/>
          <w:kern w:val="0"/>
          <w:sz w:val="12"/>
          <w:u w:color="000000"/>
          <w:bdr w:val="nil"/>
          <w:lang w:val="es-ES"/>
          <w14:ligatures w14:val="none"/>
        </w:rPr>
      </w:pPr>
    </w:p>
    <w:p w14:paraId="49463B77" w14:textId="7F7AA869" w:rsidR="00D67C76" w:rsidRDefault="00CB0807" w:rsidP="00B409C9">
      <w:pPr>
        <w:pBdr>
          <w:top w:val="nil"/>
          <w:left w:val="nil"/>
          <w:bottom w:val="nil"/>
          <w:right w:val="nil"/>
          <w:between w:val="nil"/>
          <w:bar w:val="nil"/>
        </w:pBdr>
      </w:pPr>
      <w:r w:rsidRPr="002F1DD5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6697899" wp14:editId="4C60B3C8">
            <wp:simplePos x="0" y="0"/>
            <wp:positionH relativeFrom="column">
              <wp:posOffset>-146685</wp:posOffset>
            </wp:positionH>
            <wp:positionV relativeFrom="paragraph">
              <wp:posOffset>174625</wp:posOffset>
            </wp:positionV>
            <wp:extent cx="5612130" cy="2500905"/>
            <wp:effectExtent l="0" t="0" r="7620" b="0"/>
            <wp:wrapNone/>
            <wp:docPr id="2" name="Imagen 2" descr="D:\Documents\ADMINISTRACIÓN 2024-2027\GUSTAVO\COMISIÓN DE TRANSPARENCIA\SESIONES DE COMISIÓN\Imagen de WhatsApp 2024-11-06 a las 11.38.42_1b2adb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ADMINISTRACIÓN 2024-2027\GUSTAVO\COMISIÓN DE TRANSPARENCIA\SESIONES DE COMISIÓN\Imagen de WhatsApp 2024-11-06 a las 11.38.42_1b2adb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7DE3EC" w14:textId="1A2AE01E" w:rsidR="00CB0807" w:rsidRDefault="00CB0807" w:rsidP="00CB0807"/>
    <w:p w14:paraId="379DB29F" w14:textId="1B03E526" w:rsidR="00CB0807" w:rsidRDefault="00CB0807" w:rsidP="00CB0807"/>
    <w:p w14:paraId="37DA538E" w14:textId="77777777" w:rsidR="00CB0807" w:rsidRDefault="00CB0807" w:rsidP="00CB0807"/>
    <w:p w14:paraId="4DC4479A" w14:textId="77777777" w:rsidR="00CB0807" w:rsidRDefault="00CB0807" w:rsidP="00CB0807"/>
    <w:p w14:paraId="7DFBB0B0" w14:textId="77777777" w:rsidR="00CB0807" w:rsidRDefault="00CB0807" w:rsidP="00CB0807"/>
    <w:p w14:paraId="3BB656A9" w14:textId="77777777" w:rsidR="00CB0807" w:rsidRDefault="00CB0807" w:rsidP="00CB0807"/>
    <w:p w14:paraId="5D275BA6" w14:textId="77777777" w:rsidR="00CB0807" w:rsidRDefault="00CB0807" w:rsidP="00CB0807"/>
    <w:p w14:paraId="49F3C95E" w14:textId="77777777" w:rsidR="00CB0807" w:rsidRDefault="00CB0807" w:rsidP="00CB0807"/>
    <w:p w14:paraId="288101BA" w14:textId="77777777" w:rsidR="00CB0807" w:rsidRDefault="00CB0807" w:rsidP="00CB0807"/>
    <w:p w14:paraId="782C0998" w14:textId="77777777" w:rsidR="00CB0807" w:rsidRDefault="00CB0807" w:rsidP="00CB0807"/>
    <w:p w14:paraId="4C7901EE" w14:textId="77777777" w:rsidR="00CB0807" w:rsidRDefault="00CB0807" w:rsidP="00CB0807"/>
    <w:p w14:paraId="594BEF16" w14:textId="77777777" w:rsidR="00CB0807" w:rsidRDefault="00CB0807" w:rsidP="00CB0807"/>
    <w:p w14:paraId="512000D9" w14:textId="77777777" w:rsidR="00CB0807" w:rsidRDefault="00CB0807" w:rsidP="00CB0807"/>
    <w:p w14:paraId="53CD6736" w14:textId="77777777" w:rsidR="00CB0807" w:rsidRDefault="00CB0807" w:rsidP="00CB0807"/>
    <w:p w14:paraId="09FD6F6B" w14:textId="56344593" w:rsidR="00CB0807" w:rsidRDefault="00CB0807" w:rsidP="00CB0807">
      <w:r w:rsidRPr="002F1DD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2D17DA4" wp14:editId="0425C477">
            <wp:simplePos x="0" y="0"/>
            <wp:positionH relativeFrom="column">
              <wp:posOffset>-146685</wp:posOffset>
            </wp:positionH>
            <wp:positionV relativeFrom="paragraph">
              <wp:posOffset>142875</wp:posOffset>
            </wp:positionV>
            <wp:extent cx="5612130" cy="2500905"/>
            <wp:effectExtent l="0" t="0" r="7620" b="0"/>
            <wp:wrapNone/>
            <wp:docPr id="3" name="Imagen 3" descr="D:\Documents\ADMINISTRACIÓN 2024-2027\GUSTAVO\COMISIÓN DE TRANSPARENCIA\SESIONES DE COMISIÓN\Imagen de WhatsApp 2024-11-06 a las 11.38.42_45785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ADMINISTRACIÓN 2024-2027\GUSTAVO\COMISIÓN DE TRANSPARENCIA\SESIONES DE COMISIÓN\Imagen de WhatsApp 2024-11-06 a las 11.38.42_45785c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80574" w14:textId="296CCBEA" w:rsidR="00CB0807" w:rsidRDefault="00CB0807" w:rsidP="00CB0807"/>
    <w:p w14:paraId="7AE62C12" w14:textId="22D1659F" w:rsidR="00CB0807" w:rsidRDefault="00CB0807" w:rsidP="00CB0807"/>
    <w:p w14:paraId="6B35B52F" w14:textId="77777777" w:rsidR="00CB0807" w:rsidRDefault="00CB0807" w:rsidP="00CB0807"/>
    <w:p w14:paraId="0674B5A7" w14:textId="16E9025E" w:rsidR="00CB0807" w:rsidRDefault="00CB0807" w:rsidP="00CB0807"/>
    <w:p w14:paraId="49F7676E" w14:textId="040C96F6" w:rsidR="00A964D5" w:rsidRPr="00A964D5" w:rsidRDefault="00CB0807" w:rsidP="00A964D5">
      <w:pPr>
        <w:tabs>
          <w:tab w:val="left" w:pos="5079"/>
        </w:tabs>
      </w:pPr>
      <w:bookmarkStart w:id="0" w:name="_GoBack"/>
      <w:r w:rsidRPr="002F1DD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AC12083" wp14:editId="42CEE5A5">
            <wp:simplePos x="0" y="0"/>
            <wp:positionH relativeFrom="column">
              <wp:posOffset>-146685</wp:posOffset>
            </wp:positionH>
            <wp:positionV relativeFrom="paragraph">
              <wp:posOffset>1938020</wp:posOffset>
            </wp:positionV>
            <wp:extent cx="5612130" cy="2500905"/>
            <wp:effectExtent l="0" t="0" r="7620" b="0"/>
            <wp:wrapNone/>
            <wp:docPr id="4" name="Imagen 4" descr="D:\Documents\ADMINISTRACIÓN 2024-2027\GUSTAVO\COMISIÓN DE TRANSPARENCIA\SESIONES DE COMISIÓN\Imagen de WhatsApp 2024-11-06 a las 11.38.42_4455e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ADMINISTRACIÓN 2024-2027\GUSTAVO\COMISIÓN DE TRANSPARENCIA\SESIONES DE COMISIÓN\Imagen de WhatsApp 2024-11-06 a las 11.38.42_4455e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964D5">
        <w:tab/>
      </w:r>
    </w:p>
    <w:sectPr w:rsidR="00A964D5" w:rsidRPr="00A964D5" w:rsidSect="005B07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C0FD0" w14:textId="77777777" w:rsidR="00B02C53" w:rsidRDefault="00B02C53" w:rsidP="00A964D5">
      <w:r>
        <w:separator/>
      </w:r>
    </w:p>
  </w:endnote>
  <w:endnote w:type="continuationSeparator" w:id="0">
    <w:p w14:paraId="6E2B3CB6" w14:textId="77777777" w:rsidR="00B02C53" w:rsidRDefault="00B02C53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609E8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5546A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8CB1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4346" w14:textId="77777777" w:rsidR="00B02C53" w:rsidRDefault="00B02C53" w:rsidP="00A964D5">
      <w:r>
        <w:separator/>
      </w:r>
    </w:p>
  </w:footnote>
  <w:footnote w:type="continuationSeparator" w:id="0">
    <w:p w14:paraId="2D765BA3" w14:textId="77777777" w:rsidR="00B02C53" w:rsidRDefault="00B02C53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450F" w14:textId="77777777" w:rsidR="00A964D5" w:rsidRDefault="00B02C53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F6A8" w14:textId="77777777" w:rsidR="00A964D5" w:rsidRDefault="00B02C53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24B3" w14:textId="77777777" w:rsidR="00A964D5" w:rsidRDefault="00B02C53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03DBC"/>
    <w:rsid w:val="00003E5D"/>
    <w:rsid w:val="00004A59"/>
    <w:rsid w:val="000071FE"/>
    <w:rsid w:val="00007F8B"/>
    <w:rsid w:val="00010580"/>
    <w:rsid w:val="00013C9F"/>
    <w:rsid w:val="00016AAD"/>
    <w:rsid w:val="00017B26"/>
    <w:rsid w:val="0002378D"/>
    <w:rsid w:val="00027626"/>
    <w:rsid w:val="00027AB4"/>
    <w:rsid w:val="00027BD2"/>
    <w:rsid w:val="0003366E"/>
    <w:rsid w:val="0003551B"/>
    <w:rsid w:val="00035A41"/>
    <w:rsid w:val="000375A9"/>
    <w:rsid w:val="000435FC"/>
    <w:rsid w:val="0004573C"/>
    <w:rsid w:val="000477BD"/>
    <w:rsid w:val="00051588"/>
    <w:rsid w:val="0005259C"/>
    <w:rsid w:val="000563ED"/>
    <w:rsid w:val="000625F9"/>
    <w:rsid w:val="000630EA"/>
    <w:rsid w:val="00063225"/>
    <w:rsid w:val="00067DBB"/>
    <w:rsid w:val="0007762C"/>
    <w:rsid w:val="000818B9"/>
    <w:rsid w:val="00081B26"/>
    <w:rsid w:val="00096628"/>
    <w:rsid w:val="000A4938"/>
    <w:rsid w:val="000A7E7B"/>
    <w:rsid w:val="000B041E"/>
    <w:rsid w:val="000B601B"/>
    <w:rsid w:val="000B6A14"/>
    <w:rsid w:val="000D1532"/>
    <w:rsid w:val="000D1FD7"/>
    <w:rsid w:val="000D21BB"/>
    <w:rsid w:val="000D398C"/>
    <w:rsid w:val="000D3EF8"/>
    <w:rsid w:val="000D7D76"/>
    <w:rsid w:val="000E243B"/>
    <w:rsid w:val="000E55B1"/>
    <w:rsid w:val="000E6B4B"/>
    <w:rsid w:val="001003BF"/>
    <w:rsid w:val="00103EF0"/>
    <w:rsid w:val="00104CBC"/>
    <w:rsid w:val="00117A55"/>
    <w:rsid w:val="001236EE"/>
    <w:rsid w:val="0012767E"/>
    <w:rsid w:val="0013349A"/>
    <w:rsid w:val="0013575F"/>
    <w:rsid w:val="001420AA"/>
    <w:rsid w:val="00145B68"/>
    <w:rsid w:val="00145B72"/>
    <w:rsid w:val="001469FD"/>
    <w:rsid w:val="00163C30"/>
    <w:rsid w:val="00182822"/>
    <w:rsid w:val="00192127"/>
    <w:rsid w:val="001A1A13"/>
    <w:rsid w:val="001A59C8"/>
    <w:rsid w:val="001A6170"/>
    <w:rsid w:val="001B20CA"/>
    <w:rsid w:val="001B225D"/>
    <w:rsid w:val="001B2A35"/>
    <w:rsid w:val="001B46F6"/>
    <w:rsid w:val="001B5696"/>
    <w:rsid w:val="001C606B"/>
    <w:rsid w:val="001C6DE1"/>
    <w:rsid w:val="001D4E6B"/>
    <w:rsid w:val="001D6773"/>
    <w:rsid w:val="001E4E73"/>
    <w:rsid w:val="001E5435"/>
    <w:rsid w:val="001F0CFA"/>
    <w:rsid w:val="001F1837"/>
    <w:rsid w:val="001F293D"/>
    <w:rsid w:val="001F4CF8"/>
    <w:rsid w:val="001F5DFE"/>
    <w:rsid w:val="001F5F76"/>
    <w:rsid w:val="0020066D"/>
    <w:rsid w:val="0020177B"/>
    <w:rsid w:val="00203FE6"/>
    <w:rsid w:val="0020652D"/>
    <w:rsid w:val="0021582D"/>
    <w:rsid w:val="002173C8"/>
    <w:rsid w:val="002204D7"/>
    <w:rsid w:val="002204F8"/>
    <w:rsid w:val="00223FB9"/>
    <w:rsid w:val="00224434"/>
    <w:rsid w:val="00232EDD"/>
    <w:rsid w:val="0023414A"/>
    <w:rsid w:val="00242BB8"/>
    <w:rsid w:val="002473C8"/>
    <w:rsid w:val="00252A65"/>
    <w:rsid w:val="0025391F"/>
    <w:rsid w:val="002645D0"/>
    <w:rsid w:val="00265588"/>
    <w:rsid w:val="00266369"/>
    <w:rsid w:val="00267899"/>
    <w:rsid w:val="00267BF6"/>
    <w:rsid w:val="00270940"/>
    <w:rsid w:val="0027278F"/>
    <w:rsid w:val="00272CA8"/>
    <w:rsid w:val="00273C35"/>
    <w:rsid w:val="002759EC"/>
    <w:rsid w:val="0027729E"/>
    <w:rsid w:val="002779B5"/>
    <w:rsid w:val="00283173"/>
    <w:rsid w:val="0028406A"/>
    <w:rsid w:val="00284D5A"/>
    <w:rsid w:val="00285B40"/>
    <w:rsid w:val="00293F4A"/>
    <w:rsid w:val="002941D3"/>
    <w:rsid w:val="00295811"/>
    <w:rsid w:val="0029774B"/>
    <w:rsid w:val="002A2CC2"/>
    <w:rsid w:val="002B3D5E"/>
    <w:rsid w:val="002C3703"/>
    <w:rsid w:val="002C462C"/>
    <w:rsid w:val="002C51E5"/>
    <w:rsid w:val="002C5EDC"/>
    <w:rsid w:val="002D25FA"/>
    <w:rsid w:val="002D5E52"/>
    <w:rsid w:val="002D6C56"/>
    <w:rsid w:val="002E0140"/>
    <w:rsid w:val="002F449A"/>
    <w:rsid w:val="002F7A99"/>
    <w:rsid w:val="00301CD4"/>
    <w:rsid w:val="003031B6"/>
    <w:rsid w:val="0030545E"/>
    <w:rsid w:val="00312CE2"/>
    <w:rsid w:val="00313C5D"/>
    <w:rsid w:val="003161B2"/>
    <w:rsid w:val="00317642"/>
    <w:rsid w:val="00320BDA"/>
    <w:rsid w:val="00321E10"/>
    <w:rsid w:val="003255DE"/>
    <w:rsid w:val="003309DF"/>
    <w:rsid w:val="00334576"/>
    <w:rsid w:val="00340FE3"/>
    <w:rsid w:val="00341FB0"/>
    <w:rsid w:val="00343D13"/>
    <w:rsid w:val="00344CCB"/>
    <w:rsid w:val="00365A46"/>
    <w:rsid w:val="0036665E"/>
    <w:rsid w:val="00366B6C"/>
    <w:rsid w:val="00373033"/>
    <w:rsid w:val="00373E94"/>
    <w:rsid w:val="003754D1"/>
    <w:rsid w:val="003775CA"/>
    <w:rsid w:val="0038337A"/>
    <w:rsid w:val="00390C37"/>
    <w:rsid w:val="00391F00"/>
    <w:rsid w:val="0039234E"/>
    <w:rsid w:val="00393A1F"/>
    <w:rsid w:val="003A211F"/>
    <w:rsid w:val="003A481A"/>
    <w:rsid w:val="003B6AB4"/>
    <w:rsid w:val="003D6A13"/>
    <w:rsid w:val="003E6437"/>
    <w:rsid w:val="003F0618"/>
    <w:rsid w:val="003F14AE"/>
    <w:rsid w:val="003F3058"/>
    <w:rsid w:val="003F6537"/>
    <w:rsid w:val="003F6724"/>
    <w:rsid w:val="00400DD5"/>
    <w:rsid w:val="00405DA0"/>
    <w:rsid w:val="004060C0"/>
    <w:rsid w:val="00406C3C"/>
    <w:rsid w:val="00406F15"/>
    <w:rsid w:val="00407B97"/>
    <w:rsid w:val="004103D6"/>
    <w:rsid w:val="00410751"/>
    <w:rsid w:val="0041255E"/>
    <w:rsid w:val="0042516A"/>
    <w:rsid w:val="00425EEC"/>
    <w:rsid w:val="0043385D"/>
    <w:rsid w:val="0043697E"/>
    <w:rsid w:val="00437205"/>
    <w:rsid w:val="004417B4"/>
    <w:rsid w:val="00441933"/>
    <w:rsid w:val="00443B01"/>
    <w:rsid w:val="00446CE8"/>
    <w:rsid w:val="00463BA5"/>
    <w:rsid w:val="004720BC"/>
    <w:rsid w:val="004740CB"/>
    <w:rsid w:val="0047633D"/>
    <w:rsid w:val="00477467"/>
    <w:rsid w:val="00481665"/>
    <w:rsid w:val="00486A99"/>
    <w:rsid w:val="00490473"/>
    <w:rsid w:val="0049295F"/>
    <w:rsid w:val="00497D32"/>
    <w:rsid w:val="004A1513"/>
    <w:rsid w:val="004A2131"/>
    <w:rsid w:val="004A4EB9"/>
    <w:rsid w:val="004B344F"/>
    <w:rsid w:val="004B68DA"/>
    <w:rsid w:val="004D022E"/>
    <w:rsid w:val="004D4FEE"/>
    <w:rsid w:val="004E1174"/>
    <w:rsid w:val="004E40F0"/>
    <w:rsid w:val="004F026B"/>
    <w:rsid w:val="004F157A"/>
    <w:rsid w:val="004F2317"/>
    <w:rsid w:val="004F57CD"/>
    <w:rsid w:val="004F66F3"/>
    <w:rsid w:val="00500DA7"/>
    <w:rsid w:val="00502551"/>
    <w:rsid w:val="005025A3"/>
    <w:rsid w:val="00502D93"/>
    <w:rsid w:val="00505E97"/>
    <w:rsid w:val="00506E85"/>
    <w:rsid w:val="00513EB3"/>
    <w:rsid w:val="00516399"/>
    <w:rsid w:val="005176B9"/>
    <w:rsid w:val="00517844"/>
    <w:rsid w:val="0052185B"/>
    <w:rsid w:val="00524832"/>
    <w:rsid w:val="00525608"/>
    <w:rsid w:val="005263E8"/>
    <w:rsid w:val="005309DA"/>
    <w:rsid w:val="00533E0D"/>
    <w:rsid w:val="005366B0"/>
    <w:rsid w:val="00537671"/>
    <w:rsid w:val="0054319F"/>
    <w:rsid w:val="00544251"/>
    <w:rsid w:val="00546481"/>
    <w:rsid w:val="0054712F"/>
    <w:rsid w:val="00552F50"/>
    <w:rsid w:val="00553200"/>
    <w:rsid w:val="00555538"/>
    <w:rsid w:val="0056268E"/>
    <w:rsid w:val="0057399E"/>
    <w:rsid w:val="005758F1"/>
    <w:rsid w:val="0058427F"/>
    <w:rsid w:val="0058437C"/>
    <w:rsid w:val="00586D87"/>
    <w:rsid w:val="00590D77"/>
    <w:rsid w:val="00594BBE"/>
    <w:rsid w:val="005A0EC0"/>
    <w:rsid w:val="005A0EF8"/>
    <w:rsid w:val="005A1992"/>
    <w:rsid w:val="005A679D"/>
    <w:rsid w:val="005B0788"/>
    <w:rsid w:val="005B123B"/>
    <w:rsid w:val="005B55CE"/>
    <w:rsid w:val="005B63A8"/>
    <w:rsid w:val="005B6E65"/>
    <w:rsid w:val="005C3A3C"/>
    <w:rsid w:val="005C761B"/>
    <w:rsid w:val="005D0775"/>
    <w:rsid w:val="005D5CB6"/>
    <w:rsid w:val="005D63AB"/>
    <w:rsid w:val="005E0291"/>
    <w:rsid w:val="005E03E2"/>
    <w:rsid w:val="005E29A5"/>
    <w:rsid w:val="005E3C9C"/>
    <w:rsid w:val="005E528A"/>
    <w:rsid w:val="005E6E14"/>
    <w:rsid w:val="005F308C"/>
    <w:rsid w:val="005F42D3"/>
    <w:rsid w:val="005F5356"/>
    <w:rsid w:val="006068A3"/>
    <w:rsid w:val="00611DC9"/>
    <w:rsid w:val="006133F2"/>
    <w:rsid w:val="006150F4"/>
    <w:rsid w:val="00615480"/>
    <w:rsid w:val="006202A2"/>
    <w:rsid w:val="00625EF4"/>
    <w:rsid w:val="00635765"/>
    <w:rsid w:val="00645051"/>
    <w:rsid w:val="00647FDB"/>
    <w:rsid w:val="006519B3"/>
    <w:rsid w:val="00653328"/>
    <w:rsid w:val="00655426"/>
    <w:rsid w:val="00661F7C"/>
    <w:rsid w:val="00664A05"/>
    <w:rsid w:val="00665CB3"/>
    <w:rsid w:val="0067173E"/>
    <w:rsid w:val="00674797"/>
    <w:rsid w:val="00680ADE"/>
    <w:rsid w:val="00683796"/>
    <w:rsid w:val="00692B56"/>
    <w:rsid w:val="006A531E"/>
    <w:rsid w:val="006A66F4"/>
    <w:rsid w:val="006A67EA"/>
    <w:rsid w:val="006A7625"/>
    <w:rsid w:val="006B0CC2"/>
    <w:rsid w:val="006C11EE"/>
    <w:rsid w:val="006C3696"/>
    <w:rsid w:val="006C4903"/>
    <w:rsid w:val="006C7129"/>
    <w:rsid w:val="006D0C1E"/>
    <w:rsid w:val="006D213C"/>
    <w:rsid w:val="006D3781"/>
    <w:rsid w:val="006D3B01"/>
    <w:rsid w:val="006D41C0"/>
    <w:rsid w:val="006E0438"/>
    <w:rsid w:val="006E33BE"/>
    <w:rsid w:val="006E5302"/>
    <w:rsid w:val="006F0EC3"/>
    <w:rsid w:val="0070288C"/>
    <w:rsid w:val="00702B82"/>
    <w:rsid w:val="007048B1"/>
    <w:rsid w:val="00704F7B"/>
    <w:rsid w:val="0070700D"/>
    <w:rsid w:val="0072332B"/>
    <w:rsid w:val="00724367"/>
    <w:rsid w:val="00726913"/>
    <w:rsid w:val="00730E76"/>
    <w:rsid w:val="007336A4"/>
    <w:rsid w:val="00736D87"/>
    <w:rsid w:val="00742517"/>
    <w:rsid w:val="0074350F"/>
    <w:rsid w:val="007446B8"/>
    <w:rsid w:val="00753117"/>
    <w:rsid w:val="00756DCA"/>
    <w:rsid w:val="00760740"/>
    <w:rsid w:val="00770E0C"/>
    <w:rsid w:val="00772D89"/>
    <w:rsid w:val="0077611A"/>
    <w:rsid w:val="00777691"/>
    <w:rsid w:val="00780FEF"/>
    <w:rsid w:val="007858C6"/>
    <w:rsid w:val="007869E0"/>
    <w:rsid w:val="00787ECE"/>
    <w:rsid w:val="00792DC8"/>
    <w:rsid w:val="007C0CD0"/>
    <w:rsid w:val="007C1054"/>
    <w:rsid w:val="007C1E24"/>
    <w:rsid w:val="007C41CA"/>
    <w:rsid w:val="007D2A03"/>
    <w:rsid w:val="007D3AC0"/>
    <w:rsid w:val="007D7A9F"/>
    <w:rsid w:val="007E13A7"/>
    <w:rsid w:val="007E15FE"/>
    <w:rsid w:val="007E2CD9"/>
    <w:rsid w:val="007E3814"/>
    <w:rsid w:val="007F39B0"/>
    <w:rsid w:val="007F45DC"/>
    <w:rsid w:val="008046E9"/>
    <w:rsid w:val="00804BB5"/>
    <w:rsid w:val="00805CB2"/>
    <w:rsid w:val="00813A9B"/>
    <w:rsid w:val="00822354"/>
    <w:rsid w:val="00825A4A"/>
    <w:rsid w:val="0083415D"/>
    <w:rsid w:val="00836EDC"/>
    <w:rsid w:val="00840C07"/>
    <w:rsid w:val="00844000"/>
    <w:rsid w:val="0084411B"/>
    <w:rsid w:val="008474DA"/>
    <w:rsid w:val="00850EE8"/>
    <w:rsid w:val="00854BA3"/>
    <w:rsid w:val="00874B14"/>
    <w:rsid w:val="00876B7E"/>
    <w:rsid w:val="00881389"/>
    <w:rsid w:val="00881920"/>
    <w:rsid w:val="008842F9"/>
    <w:rsid w:val="0088471F"/>
    <w:rsid w:val="00885A3F"/>
    <w:rsid w:val="008923B9"/>
    <w:rsid w:val="008945A0"/>
    <w:rsid w:val="00895C13"/>
    <w:rsid w:val="008A24F9"/>
    <w:rsid w:val="008A3761"/>
    <w:rsid w:val="008A45EE"/>
    <w:rsid w:val="008A5430"/>
    <w:rsid w:val="008B5F20"/>
    <w:rsid w:val="008D0EEF"/>
    <w:rsid w:val="008E0462"/>
    <w:rsid w:val="008E06D6"/>
    <w:rsid w:val="008E1785"/>
    <w:rsid w:val="008E2974"/>
    <w:rsid w:val="008F1AAE"/>
    <w:rsid w:val="008F2D78"/>
    <w:rsid w:val="008F3447"/>
    <w:rsid w:val="008F3903"/>
    <w:rsid w:val="008F654A"/>
    <w:rsid w:val="00904FF0"/>
    <w:rsid w:val="00905817"/>
    <w:rsid w:val="00910978"/>
    <w:rsid w:val="00911C05"/>
    <w:rsid w:val="00913459"/>
    <w:rsid w:val="00921943"/>
    <w:rsid w:val="00923192"/>
    <w:rsid w:val="009308C4"/>
    <w:rsid w:val="009403E1"/>
    <w:rsid w:val="00947E18"/>
    <w:rsid w:val="00954625"/>
    <w:rsid w:val="009646BD"/>
    <w:rsid w:val="009648DE"/>
    <w:rsid w:val="00964C72"/>
    <w:rsid w:val="0096608E"/>
    <w:rsid w:val="00966C23"/>
    <w:rsid w:val="00972A11"/>
    <w:rsid w:val="00984E80"/>
    <w:rsid w:val="00990AB9"/>
    <w:rsid w:val="00991BF5"/>
    <w:rsid w:val="009979E5"/>
    <w:rsid w:val="009A0631"/>
    <w:rsid w:val="009A3267"/>
    <w:rsid w:val="009A43E8"/>
    <w:rsid w:val="009B1135"/>
    <w:rsid w:val="009B3CCB"/>
    <w:rsid w:val="009B7CDA"/>
    <w:rsid w:val="009C63B0"/>
    <w:rsid w:val="009D4A3F"/>
    <w:rsid w:val="009D7684"/>
    <w:rsid w:val="009E5EE5"/>
    <w:rsid w:val="009E63D4"/>
    <w:rsid w:val="009E6C6A"/>
    <w:rsid w:val="009E6EF7"/>
    <w:rsid w:val="009F5097"/>
    <w:rsid w:val="00A01474"/>
    <w:rsid w:val="00A03301"/>
    <w:rsid w:val="00A07205"/>
    <w:rsid w:val="00A07833"/>
    <w:rsid w:val="00A117EF"/>
    <w:rsid w:val="00A15376"/>
    <w:rsid w:val="00A4059A"/>
    <w:rsid w:val="00A468B1"/>
    <w:rsid w:val="00A46DC9"/>
    <w:rsid w:val="00A5102D"/>
    <w:rsid w:val="00A51C24"/>
    <w:rsid w:val="00A60794"/>
    <w:rsid w:val="00A611CA"/>
    <w:rsid w:val="00A64AB7"/>
    <w:rsid w:val="00A659AF"/>
    <w:rsid w:val="00A66896"/>
    <w:rsid w:val="00A67EE7"/>
    <w:rsid w:val="00A70D16"/>
    <w:rsid w:val="00A72349"/>
    <w:rsid w:val="00A82AB7"/>
    <w:rsid w:val="00A82DFB"/>
    <w:rsid w:val="00A8307C"/>
    <w:rsid w:val="00A85A5D"/>
    <w:rsid w:val="00A964D5"/>
    <w:rsid w:val="00AA1CD5"/>
    <w:rsid w:val="00AC069E"/>
    <w:rsid w:val="00AC6106"/>
    <w:rsid w:val="00AD64D4"/>
    <w:rsid w:val="00AD6B2B"/>
    <w:rsid w:val="00AD6DB6"/>
    <w:rsid w:val="00AE01AE"/>
    <w:rsid w:val="00AE1823"/>
    <w:rsid w:val="00AF3251"/>
    <w:rsid w:val="00B02C53"/>
    <w:rsid w:val="00B07E88"/>
    <w:rsid w:val="00B14345"/>
    <w:rsid w:val="00B213F1"/>
    <w:rsid w:val="00B22D6B"/>
    <w:rsid w:val="00B30838"/>
    <w:rsid w:val="00B32781"/>
    <w:rsid w:val="00B363A7"/>
    <w:rsid w:val="00B40631"/>
    <w:rsid w:val="00B409C9"/>
    <w:rsid w:val="00B50419"/>
    <w:rsid w:val="00B5421B"/>
    <w:rsid w:val="00B64988"/>
    <w:rsid w:val="00B66EB7"/>
    <w:rsid w:val="00B674C0"/>
    <w:rsid w:val="00B72B8C"/>
    <w:rsid w:val="00B72EC3"/>
    <w:rsid w:val="00B733FE"/>
    <w:rsid w:val="00B84F5C"/>
    <w:rsid w:val="00B85018"/>
    <w:rsid w:val="00B85937"/>
    <w:rsid w:val="00B87C89"/>
    <w:rsid w:val="00B90713"/>
    <w:rsid w:val="00B94DB3"/>
    <w:rsid w:val="00B9623A"/>
    <w:rsid w:val="00BA48D1"/>
    <w:rsid w:val="00BA5601"/>
    <w:rsid w:val="00BB1D88"/>
    <w:rsid w:val="00BB24A6"/>
    <w:rsid w:val="00BB5606"/>
    <w:rsid w:val="00BB6C82"/>
    <w:rsid w:val="00BC033E"/>
    <w:rsid w:val="00BC169F"/>
    <w:rsid w:val="00BC1BA3"/>
    <w:rsid w:val="00BC3925"/>
    <w:rsid w:val="00BC7A3C"/>
    <w:rsid w:val="00BC7CFF"/>
    <w:rsid w:val="00BD1203"/>
    <w:rsid w:val="00BD2560"/>
    <w:rsid w:val="00BD582B"/>
    <w:rsid w:val="00BD7ABC"/>
    <w:rsid w:val="00BE2793"/>
    <w:rsid w:val="00BE2CEA"/>
    <w:rsid w:val="00BE362B"/>
    <w:rsid w:val="00BE530B"/>
    <w:rsid w:val="00BE638D"/>
    <w:rsid w:val="00BE7128"/>
    <w:rsid w:val="00BF3EEC"/>
    <w:rsid w:val="00C00B61"/>
    <w:rsid w:val="00C00F8C"/>
    <w:rsid w:val="00C020F8"/>
    <w:rsid w:val="00C02230"/>
    <w:rsid w:val="00C02A3C"/>
    <w:rsid w:val="00C05DF9"/>
    <w:rsid w:val="00C07A0F"/>
    <w:rsid w:val="00C07ADB"/>
    <w:rsid w:val="00C17EF3"/>
    <w:rsid w:val="00C23E37"/>
    <w:rsid w:val="00C269A4"/>
    <w:rsid w:val="00C36709"/>
    <w:rsid w:val="00C36E72"/>
    <w:rsid w:val="00C4108F"/>
    <w:rsid w:val="00C43AA1"/>
    <w:rsid w:val="00C448A1"/>
    <w:rsid w:val="00C462A6"/>
    <w:rsid w:val="00C51E6E"/>
    <w:rsid w:val="00C5542E"/>
    <w:rsid w:val="00C6011D"/>
    <w:rsid w:val="00C65C6B"/>
    <w:rsid w:val="00C66FC3"/>
    <w:rsid w:val="00C711CD"/>
    <w:rsid w:val="00C74F5E"/>
    <w:rsid w:val="00C80A63"/>
    <w:rsid w:val="00C81C73"/>
    <w:rsid w:val="00C84091"/>
    <w:rsid w:val="00C95CB2"/>
    <w:rsid w:val="00C975A3"/>
    <w:rsid w:val="00CA0C7B"/>
    <w:rsid w:val="00CA5ABD"/>
    <w:rsid w:val="00CB0807"/>
    <w:rsid w:val="00CB1BAF"/>
    <w:rsid w:val="00CB3BBA"/>
    <w:rsid w:val="00CB65D7"/>
    <w:rsid w:val="00CB65ED"/>
    <w:rsid w:val="00CC2A0B"/>
    <w:rsid w:val="00CC2CCE"/>
    <w:rsid w:val="00CC3F83"/>
    <w:rsid w:val="00CD265A"/>
    <w:rsid w:val="00CD2ECA"/>
    <w:rsid w:val="00CD676E"/>
    <w:rsid w:val="00CD6F18"/>
    <w:rsid w:val="00CE05EE"/>
    <w:rsid w:val="00CE0C7E"/>
    <w:rsid w:val="00CE0FD9"/>
    <w:rsid w:val="00CE122A"/>
    <w:rsid w:val="00CE1C2C"/>
    <w:rsid w:val="00CE29E5"/>
    <w:rsid w:val="00CE6677"/>
    <w:rsid w:val="00CF5FC2"/>
    <w:rsid w:val="00CF6028"/>
    <w:rsid w:val="00D00A71"/>
    <w:rsid w:val="00D0109B"/>
    <w:rsid w:val="00D01414"/>
    <w:rsid w:val="00D01C68"/>
    <w:rsid w:val="00D0237E"/>
    <w:rsid w:val="00D305E3"/>
    <w:rsid w:val="00D308A6"/>
    <w:rsid w:val="00D34DA4"/>
    <w:rsid w:val="00D422AF"/>
    <w:rsid w:val="00D458C4"/>
    <w:rsid w:val="00D47EC7"/>
    <w:rsid w:val="00D52C5C"/>
    <w:rsid w:val="00D54B42"/>
    <w:rsid w:val="00D66D69"/>
    <w:rsid w:val="00D67518"/>
    <w:rsid w:val="00D67C76"/>
    <w:rsid w:val="00D7337A"/>
    <w:rsid w:val="00D77FC6"/>
    <w:rsid w:val="00D82993"/>
    <w:rsid w:val="00D85572"/>
    <w:rsid w:val="00D85F70"/>
    <w:rsid w:val="00D92ECE"/>
    <w:rsid w:val="00DA133D"/>
    <w:rsid w:val="00DA5E49"/>
    <w:rsid w:val="00DA640D"/>
    <w:rsid w:val="00DB2F8C"/>
    <w:rsid w:val="00DB574F"/>
    <w:rsid w:val="00DD1834"/>
    <w:rsid w:val="00DD20B1"/>
    <w:rsid w:val="00DD5422"/>
    <w:rsid w:val="00DD554B"/>
    <w:rsid w:val="00DE671D"/>
    <w:rsid w:val="00DE6C6A"/>
    <w:rsid w:val="00DF21C7"/>
    <w:rsid w:val="00DF57CA"/>
    <w:rsid w:val="00E0145C"/>
    <w:rsid w:val="00E016DD"/>
    <w:rsid w:val="00E01DFD"/>
    <w:rsid w:val="00E03B67"/>
    <w:rsid w:val="00E04C77"/>
    <w:rsid w:val="00E119B2"/>
    <w:rsid w:val="00E150E5"/>
    <w:rsid w:val="00E16544"/>
    <w:rsid w:val="00E168E7"/>
    <w:rsid w:val="00E21359"/>
    <w:rsid w:val="00E24E97"/>
    <w:rsid w:val="00E25AC0"/>
    <w:rsid w:val="00E30605"/>
    <w:rsid w:val="00E32B9C"/>
    <w:rsid w:val="00E334EB"/>
    <w:rsid w:val="00E35523"/>
    <w:rsid w:val="00E35D79"/>
    <w:rsid w:val="00E43E43"/>
    <w:rsid w:val="00E50559"/>
    <w:rsid w:val="00E55A82"/>
    <w:rsid w:val="00E57464"/>
    <w:rsid w:val="00E61983"/>
    <w:rsid w:val="00E6553D"/>
    <w:rsid w:val="00E667DC"/>
    <w:rsid w:val="00E75A04"/>
    <w:rsid w:val="00E76921"/>
    <w:rsid w:val="00E7750E"/>
    <w:rsid w:val="00E84529"/>
    <w:rsid w:val="00E86E5C"/>
    <w:rsid w:val="00E9486E"/>
    <w:rsid w:val="00EA0FFA"/>
    <w:rsid w:val="00EA356D"/>
    <w:rsid w:val="00EA3DCA"/>
    <w:rsid w:val="00EC113E"/>
    <w:rsid w:val="00EC1F15"/>
    <w:rsid w:val="00ED67D2"/>
    <w:rsid w:val="00EE2380"/>
    <w:rsid w:val="00EE4492"/>
    <w:rsid w:val="00EE75A0"/>
    <w:rsid w:val="00EE79D4"/>
    <w:rsid w:val="00EF5B93"/>
    <w:rsid w:val="00EF6E7F"/>
    <w:rsid w:val="00F05861"/>
    <w:rsid w:val="00F10DC1"/>
    <w:rsid w:val="00F157AD"/>
    <w:rsid w:val="00F25142"/>
    <w:rsid w:val="00F33BD6"/>
    <w:rsid w:val="00F363C5"/>
    <w:rsid w:val="00F469C2"/>
    <w:rsid w:val="00F5170B"/>
    <w:rsid w:val="00F56324"/>
    <w:rsid w:val="00F563E6"/>
    <w:rsid w:val="00F601B1"/>
    <w:rsid w:val="00F605F9"/>
    <w:rsid w:val="00F62188"/>
    <w:rsid w:val="00F651D1"/>
    <w:rsid w:val="00F659F3"/>
    <w:rsid w:val="00F708F8"/>
    <w:rsid w:val="00F73BAB"/>
    <w:rsid w:val="00F74C8F"/>
    <w:rsid w:val="00F77EAB"/>
    <w:rsid w:val="00F82AEB"/>
    <w:rsid w:val="00F90543"/>
    <w:rsid w:val="00F90565"/>
    <w:rsid w:val="00F939A6"/>
    <w:rsid w:val="00F93A22"/>
    <w:rsid w:val="00F93FCF"/>
    <w:rsid w:val="00F946B4"/>
    <w:rsid w:val="00F97018"/>
    <w:rsid w:val="00FA530F"/>
    <w:rsid w:val="00FB19AA"/>
    <w:rsid w:val="00FB1E48"/>
    <w:rsid w:val="00FB720D"/>
    <w:rsid w:val="00FC4711"/>
    <w:rsid w:val="00FD336D"/>
    <w:rsid w:val="00FD6E5E"/>
    <w:rsid w:val="00FE0805"/>
    <w:rsid w:val="00FE0C16"/>
    <w:rsid w:val="00FE71C1"/>
    <w:rsid w:val="00FE73EA"/>
    <w:rsid w:val="00FF031C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AE76A0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0B6A14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B6A14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0B6A14"/>
    <w:rPr>
      <w:rFonts w:eastAsiaTheme="minorEastAsia"/>
      <w:kern w:val="0"/>
      <w:sz w:val="22"/>
      <w:szCs w:val="22"/>
      <w:lang w:eastAsia="es-MX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0B6A14"/>
    <w:pPr>
      <w:jc w:val="both"/>
    </w:pPr>
    <w:rPr>
      <w:rFonts w:ascii="Arial" w:eastAsia="Times New Roman" w:hAnsi="Arial" w:cs="Arial"/>
      <w:kern w:val="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6A14"/>
    <w:rPr>
      <w:rFonts w:ascii="Arial" w:eastAsia="Times New Roman" w:hAnsi="Arial" w:cs="Arial"/>
      <w:kern w:val="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9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59DA0E-FB53-4FD5-9B44-E103C1F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1629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3</cp:revision>
  <cp:lastPrinted>2024-11-04T19:09:00Z</cp:lastPrinted>
  <dcterms:created xsi:type="dcterms:W3CDTF">2024-11-04T19:10:00Z</dcterms:created>
  <dcterms:modified xsi:type="dcterms:W3CDTF">2024-11-06T17:51:00Z</dcterms:modified>
</cp:coreProperties>
</file>