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147D" w14:textId="77777777"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99609E" wp14:editId="741C442B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1D5B" wp14:editId="17231B7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1C3FD37B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7A0E7E1" w14:textId="77777777"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EC868B" w14:textId="77777777" w:rsidR="004675B9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CE43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342D3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56F25A3C" w14:textId="77777777" w:rsidR="004A607A" w:rsidRDefault="00E72FC4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14:paraId="2A7CA489" w14:textId="77777777" w:rsidR="00C342D3" w:rsidRPr="00E02FB3" w:rsidRDefault="00C342D3" w:rsidP="00E02FB3">
      <w:pPr>
        <w:ind w:right="-934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C0F576" w14:textId="635DD049" w:rsidR="004A607A" w:rsidRPr="005622C2" w:rsidRDefault="00C342D3" w:rsidP="00E02FB3">
      <w:pPr>
        <w:ind w:right="-934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2FB3">
        <w:rPr>
          <w:rFonts w:ascii="Arial" w:eastAsia="Arial" w:hAnsi="Arial" w:cs="Arial"/>
          <w:b/>
          <w:sz w:val="20"/>
          <w:szCs w:val="20"/>
        </w:rPr>
        <w:t>TEMA: ESTUDIO DE INICIATIVA DE ORDENAMIENTO MUNICIPAL QUE TURNA A COMISI</w:t>
      </w:r>
      <w:r w:rsidR="00216324">
        <w:rPr>
          <w:rFonts w:ascii="Arial" w:eastAsia="Arial" w:hAnsi="Arial" w:cs="Arial"/>
          <w:b/>
          <w:sz w:val="20"/>
          <w:szCs w:val="20"/>
        </w:rPr>
        <w:t>O</w:t>
      </w:r>
      <w:r w:rsidRPr="00E02FB3">
        <w:rPr>
          <w:rFonts w:ascii="Arial" w:eastAsia="Arial" w:hAnsi="Arial" w:cs="Arial"/>
          <w:b/>
          <w:sz w:val="20"/>
          <w:szCs w:val="20"/>
        </w:rPr>
        <w:t>N</w:t>
      </w:r>
      <w:r w:rsidR="00216324">
        <w:rPr>
          <w:rFonts w:ascii="Arial" w:eastAsia="Arial" w:hAnsi="Arial" w:cs="Arial"/>
          <w:b/>
          <w:sz w:val="20"/>
          <w:szCs w:val="20"/>
        </w:rPr>
        <w:t>ES</w:t>
      </w:r>
      <w:r w:rsidRPr="00E02FB3">
        <w:rPr>
          <w:rFonts w:ascii="Arial" w:eastAsia="Arial" w:hAnsi="Arial" w:cs="Arial"/>
          <w:b/>
          <w:sz w:val="20"/>
          <w:szCs w:val="20"/>
        </w:rPr>
        <w:t xml:space="preserve"> EL ANALISIS DEL PROYECTO DE REFORMA DEL REGLAMENTO DE ZONIFICACIÓN Y CONTROL TERRITORIAL DEL MUNICIPIO DE ZAPOTLÁN EL GRANDE; JALISCO</w:t>
      </w:r>
      <w:r w:rsidRPr="005622C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2795739B" w14:textId="77777777" w:rsidR="00C51A6F" w:rsidRDefault="00C51A6F" w:rsidP="003E515F">
      <w:pPr>
        <w:ind w:right="-934"/>
        <w:jc w:val="center"/>
        <w:rPr>
          <w:rFonts w:ascii="Arial" w:hAnsi="Arial" w:cs="Arial"/>
          <w:b/>
        </w:rPr>
      </w:pPr>
    </w:p>
    <w:p w14:paraId="2B80BC94" w14:textId="0BEE3E94" w:rsidR="008D5030" w:rsidRDefault="004A607A" w:rsidP="00D51D7A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CE43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342D3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C342D3">
        <w:rPr>
          <w:rFonts w:ascii="Arial" w:eastAsia="Times New Roman" w:hAnsi="Arial" w:cs="Arial"/>
          <w:b/>
          <w:bCs/>
          <w:color w:val="000000"/>
          <w:sz w:val="24"/>
          <w:szCs w:val="24"/>
        </w:rPr>
        <w:t>07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C342D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8A2C0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216324">
        <w:rPr>
          <w:rFonts w:ascii="Arial" w:eastAsia="Times New Roman" w:hAnsi="Arial" w:cs="Arial"/>
          <w:bCs/>
          <w:color w:val="000000"/>
          <w:sz w:val="24"/>
          <w:szCs w:val="24"/>
        </w:rPr>
        <w:t>a las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C342D3"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:30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8D5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 Juan S. Vizcaíno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216324"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  <w:r w:rsidR="008D5030">
        <w:rPr>
          <w:rFonts w:ascii="Arial" w:eastAsia="Times New Roman" w:hAnsi="Arial" w:cs="Arial"/>
          <w:bCs/>
          <w:color w:val="000000"/>
          <w:sz w:val="24"/>
          <w:szCs w:val="24"/>
        </w:rPr>
        <w:t>76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8A2C0F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163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679/2023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Lic. Jesús Ramírez Sánchez y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la Comisión de </w:t>
      </w:r>
      <w:r w:rsidR="008D5030">
        <w:rPr>
          <w:rFonts w:ascii="Arial" w:eastAsia="Times New Roman" w:hAnsi="Arial" w:cs="Arial"/>
          <w:bCs/>
          <w:color w:val="000000"/>
          <w:sz w:val="24"/>
          <w:szCs w:val="24"/>
        </w:rPr>
        <w:t>Obras Públicas, Planeación Urbana y Regularización de la Tenencia de la Tierra</w:t>
      </w:r>
      <w:r w:rsidR="00CE4354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al</w:t>
      </w:r>
      <w:r w:rsidR="008D50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Mtro. Alejandro Barragán Sánchez, Mtra. Tania Magdalena Bernardino Juárez, de la cual también </w:t>
      </w:r>
      <w:r w:rsidR="00C16FCA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C16FCA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C16FCA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C16F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forma</w:t>
      </w:r>
      <w:r w:rsidR="008D50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como vocal, </w:t>
      </w:r>
      <w:r w:rsidR="00C16FCA">
        <w:rPr>
          <w:rFonts w:ascii="Arial" w:eastAsia="Times New Roman" w:hAnsi="Arial" w:cs="Arial"/>
          <w:bCs/>
          <w:color w:val="000000"/>
          <w:sz w:val="24"/>
          <w:szCs w:val="24"/>
        </w:rPr>
        <w:t>así como a los regidores de la Comisión Permanente de Calles, Alumbrado Público y Cementerios</w:t>
      </w:r>
      <w:r w:rsidR="00D51D7A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 w:rsidR="00C16F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la Mtra. Marisol Mendoza Pinto, al Arq. Víctor Manuel Monroy Rivera y Lic. Jorge de Jesús Juárez Parra.</w:t>
      </w:r>
      <w:r w:rsidR="003520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Atendiendo el artículo 49, del Reglamento Interior del Ayuntamiento de Zapotlán el Grande y siendo el tema de interés de la Dirección de Ordenamiento Territorial, se invitó a</w:t>
      </w:r>
      <w:r w:rsidR="009C17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través de oficio 703/2023 a</w:t>
      </w:r>
      <w:r w:rsidR="003520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su titular, el Arq. Rubén Medina Reyes </w:t>
      </w:r>
      <w:r w:rsidR="002163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</w:t>
      </w:r>
      <w:r w:rsidR="00352070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216324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3520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caso de requerir su intervención como especialista en la materia. </w:t>
      </w:r>
    </w:p>
    <w:p w14:paraId="04CF473F" w14:textId="77777777" w:rsidR="00140E0D" w:rsidRDefault="0067268C" w:rsidP="00D51D7A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ECE852" w14:textId="77777777" w:rsidR="004A607A" w:rsidRPr="00DB0882" w:rsidRDefault="00DB0882" w:rsidP="00D51D7A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27 de la Ley de Gobierno y la Administración Pública del Estado de Jalisco; así mismo de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lastRenderedPageBreak/>
        <w:t>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B851" w14:textId="77777777" w:rsidR="009C6C58" w:rsidRDefault="009C6C58" w:rsidP="00207DEB">
      <w:pPr>
        <w:spacing w:after="0" w:line="240" w:lineRule="auto"/>
      </w:pPr>
      <w:r>
        <w:separator/>
      </w:r>
    </w:p>
  </w:endnote>
  <w:endnote w:type="continuationSeparator" w:id="0">
    <w:p w14:paraId="61560B35" w14:textId="77777777" w:rsidR="009C6C58" w:rsidRDefault="009C6C58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2F10604F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01" w:rsidRPr="009C1701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224B842D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E93C" w14:textId="77777777" w:rsidR="009C6C58" w:rsidRDefault="009C6C58" w:rsidP="00207DEB">
      <w:pPr>
        <w:spacing w:after="0" w:line="240" w:lineRule="auto"/>
      </w:pPr>
      <w:r>
        <w:separator/>
      </w:r>
    </w:p>
  </w:footnote>
  <w:footnote w:type="continuationSeparator" w:id="0">
    <w:p w14:paraId="397128BF" w14:textId="77777777" w:rsidR="009C6C58" w:rsidRDefault="009C6C58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3146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6883"/>
    <w:rsid w:val="00207DEB"/>
    <w:rsid w:val="00216324"/>
    <w:rsid w:val="00245266"/>
    <w:rsid w:val="00264549"/>
    <w:rsid w:val="00287C3F"/>
    <w:rsid w:val="002A7DF0"/>
    <w:rsid w:val="002B1B1B"/>
    <w:rsid w:val="002D5C7B"/>
    <w:rsid w:val="003231EA"/>
    <w:rsid w:val="00352070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622C2"/>
    <w:rsid w:val="00593854"/>
    <w:rsid w:val="005C41C4"/>
    <w:rsid w:val="005F0660"/>
    <w:rsid w:val="00671A81"/>
    <w:rsid w:val="00671EEA"/>
    <w:rsid w:val="0067268C"/>
    <w:rsid w:val="006B235F"/>
    <w:rsid w:val="006B264C"/>
    <w:rsid w:val="006D3E1E"/>
    <w:rsid w:val="006E072C"/>
    <w:rsid w:val="00736EED"/>
    <w:rsid w:val="00787199"/>
    <w:rsid w:val="00792CB4"/>
    <w:rsid w:val="00796692"/>
    <w:rsid w:val="007E28BF"/>
    <w:rsid w:val="007F53A8"/>
    <w:rsid w:val="008128D2"/>
    <w:rsid w:val="008579ED"/>
    <w:rsid w:val="0089708B"/>
    <w:rsid w:val="008A2C0F"/>
    <w:rsid w:val="008C442D"/>
    <w:rsid w:val="008D5030"/>
    <w:rsid w:val="008E5B18"/>
    <w:rsid w:val="00924EDF"/>
    <w:rsid w:val="00963DFD"/>
    <w:rsid w:val="00964D62"/>
    <w:rsid w:val="009776E1"/>
    <w:rsid w:val="00995259"/>
    <w:rsid w:val="009A4385"/>
    <w:rsid w:val="009C1701"/>
    <w:rsid w:val="009C6C58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053FF"/>
    <w:rsid w:val="00C16FCA"/>
    <w:rsid w:val="00C25F0C"/>
    <w:rsid w:val="00C342D3"/>
    <w:rsid w:val="00C36233"/>
    <w:rsid w:val="00C51A6F"/>
    <w:rsid w:val="00C627DA"/>
    <w:rsid w:val="00C744FC"/>
    <w:rsid w:val="00CB219A"/>
    <w:rsid w:val="00CE4354"/>
    <w:rsid w:val="00D214FD"/>
    <w:rsid w:val="00D237D4"/>
    <w:rsid w:val="00D36008"/>
    <w:rsid w:val="00D51D7A"/>
    <w:rsid w:val="00DA5C2B"/>
    <w:rsid w:val="00DB0882"/>
    <w:rsid w:val="00E02FB3"/>
    <w:rsid w:val="00E05FD4"/>
    <w:rsid w:val="00E72FC4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057C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42D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36</cp:revision>
  <cp:lastPrinted>2024-09-24T21:37:00Z</cp:lastPrinted>
  <dcterms:created xsi:type="dcterms:W3CDTF">2022-06-13T21:30:00Z</dcterms:created>
  <dcterms:modified xsi:type="dcterms:W3CDTF">2024-09-24T21:38:00Z</dcterms:modified>
</cp:coreProperties>
</file>