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8128D2" w:rsidP="009776E1">
      <w:pPr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6A6296CA" wp14:editId="633FC42F">
            <wp:simplePos x="0" y="0"/>
            <wp:positionH relativeFrom="page">
              <wp:posOffset>2014855</wp:posOffset>
            </wp:positionH>
            <wp:positionV relativeFrom="page">
              <wp:posOffset>504047</wp:posOffset>
            </wp:positionV>
            <wp:extent cx="3526790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7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626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B0381" wp14:editId="37821D8B">
                <wp:simplePos x="0" y="0"/>
                <wp:positionH relativeFrom="column">
                  <wp:posOffset>-397510</wp:posOffset>
                </wp:positionH>
                <wp:positionV relativeFrom="paragraph">
                  <wp:posOffset>-306213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64B77" id="Rectángulo redondeado 2" o:spid="_x0000_s1026" style="position:absolute;margin-left:-31.3pt;margin-top:-24.1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" filled="f" strokecolor="#7f7f7f [1612]" strokeweight="1pt">
                <v:stroke joinstyle="miter"/>
              </v:roundrect>
            </w:pict>
          </mc:Fallback>
        </mc:AlternateContent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4675B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8A2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:rsidR="004675B9" w:rsidRDefault="004675B9" w:rsidP="004675B9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(</w:t>
      </w:r>
      <w:r w:rsidR="003E26EF">
        <w:rPr>
          <w:rFonts w:ascii="Arial" w:eastAsia="Times New Roman" w:hAnsi="Arial" w:cs="Arial"/>
          <w:b/>
          <w:bCs/>
          <w:color w:val="000000"/>
          <w:sz w:val="24"/>
          <w:szCs w:val="24"/>
        </w:rPr>
        <w:t>Cuarta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Parte)</w:t>
      </w:r>
    </w:p>
    <w:p w:rsidR="004A607A" w:rsidRDefault="00E72FC4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DE LA COMISIÓ</w:t>
      </w:r>
      <w:r w:rsidR="004A607A"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GOBERNACIÓ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</w:p>
    <w:p w:rsidR="008128D2" w:rsidRPr="004A607A" w:rsidRDefault="008128D2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Default="00FB4598" w:rsidP="003E515F">
      <w:pPr>
        <w:ind w:right="-934"/>
        <w:jc w:val="center"/>
        <w:rPr>
          <w:rFonts w:ascii="Arial" w:hAnsi="Arial" w:cs="Arial"/>
          <w:b/>
        </w:rPr>
      </w:pPr>
      <w:r w:rsidRPr="00B311F4">
        <w:rPr>
          <w:rFonts w:ascii="Arial" w:eastAsia="Arial" w:hAnsi="Arial" w:cs="Arial"/>
          <w:b/>
          <w:sz w:val="20"/>
          <w:szCs w:val="20"/>
        </w:rPr>
        <w:t>TEMA:</w:t>
      </w:r>
      <w:r w:rsidRPr="00B311F4">
        <w:rPr>
          <w:rFonts w:ascii="Arial" w:eastAsia="Arial" w:hAnsi="Arial" w:cs="Arial"/>
          <w:sz w:val="20"/>
          <w:szCs w:val="20"/>
        </w:rPr>
        <w:t xml:space="preserve"> ANALISIS Y ESTUDI</w:t>
      </w:r>
      <w:r>
        <w:rPr>
          <w:rFonts w:ascii="Arial" w:eastAsia="Arial" w:hAnsi="Arial" w:cs="Arial"/>
          <w:sz w:val="20"/>
          <w:szCs w:val="20"/>
        </w:rPr>
        <w:t xml:space="preserve">O DE PROPUESTAS </w:t>
      </w:r>
      <w:r w:rsidR="008A2C0F">
        <w:rPr>
          <w:rFonts w:ascii="Arial" w:eastAsia="Arial" w:hAnsi="Arial" w:cs="Arial"/>
          <w:sz w:val="20"/>
          <w:szCs w:val="20"/>
        </w:rPr>
        <w:t xml:space="preserve">DE REFORMA </w:t>
      </w:r>
      <w:r>
        <w:rPr>
          <w:rFonts w:ascii="Arial" w:eastAsia="Arial" w:hAnsi="Arial" w:cs="Arial"/>
          <w:sz w:val="20"/>
          <w:szCs w:val="20"/>
        </w:rPr>
        <w:t>A</w:t>
      </w:r>
      <w:r w:rsidR="008A2C0F"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A2C0F">
        <w:rPr>
          <w:rFonts w:ascii="Arial" w:eastAsia="Arial" w:hAnsi="Arial" w:cs="Arial"/>
          <w:sz w:val="20"/>
          <w:szCs w:val="20"/>
        </w:rPr>
        <w:t>“</w:t>
      </w:r>
      <w:r w:rsidR="008A2C0F" w:rsidRPr="00B311F4">
        <w:rPr>
          <w:rFonts w:ascii="Arial" w:eastAsia="Arial" w:hAnsi="Arial" w:cs="Arial"/>
          <w:sz w:val="20"/>
          <w:szCs w:val="20"/>
        </w:rPr>
        <w:t>REGLAMENTO</w:t>
      </w:r>
      <w:r w:rsidRPr="00B311F4">
        <w:rPr>
          <w:rFonts w:ascii="Arial" w:eastAsia="Arial" w:hAnsi="Arial" w:cs="Arial"/>
          <w:sz w:val="20"/>
          <w:szCs w:val="20"/>
        </w:rPr>
        <w:t xml:space="preserve"> </w:t>
      </w:r>
      <w:r w:rsidR="008A2C0F">
        <w:rPr>
          <w:rFonts w:ascii="Arial" w:eastAsia="Arial" w:hAnsi="Arial" w:cs="Arial"/>
          <w:sz w:val="20"/>
          <w:szCs w:val="20"/>
        </w:rPr>
        <w:t>DEL GOBIERNO Y</w:t>
      </w:r>
      <w:r w:rsidRPr="00B311F4">
        <w:rPr>
          <w:rFonts w:ascii="Arial" w:eastAsia="Arial" w:hAnsi="Arial" w:cs="Arial"/>
          <w:sz w:val="20"/>
          <w:szCs w:val="20"/>
        </w:rPr>
        <w:t xml:space="preserve"> LA ADMINISTRACIÓN PÚBLICA MUNICIPAL DE ZAPOTLAN EL G</w:t>
      </w:r>
      <w:r>
        <w:rPr>
          <w:rFonts w:ascii="Arial" w:eastAsia="Arial" w:hAnsi="Arial" w:cs="Arial"/>
          <w:sz w:val="20"/>
          <w:szCs w:val="20"/>
        </w:rPr>
        <w:t>R</w:t>
      </w:r>
      <w:r w:rsidRPr="00B311F4">
        <w:rPr>
          <w:rFonts w:ascii="Arial" w:eastAsia="Arial" w:hAnsi="Arial" w:cs="Arial"/>
          <w:sz w:val="20"/>
          <w:szCs w:val="20"/>
        </w:rPr>
        <w:t>ANDE; JALISCO” PARA SU RESPEC</w:t>
      </w:r>
      <w:bookmarkStart w:id="0" w:name="_GoBack"/>
      <w:bookmarkEnd w:id="0"/>
      <w:r w:rsidRPr="00B311F4">
        <w:rPr>
          <w:rFonts w:ascii="Arial" w:eastAsia="Arial" w:hAnsi="Arial" w:cs="Arial"/>
          <w:sz w:val="20"/>
          <w:szCs w:val="20"/>
        </w:rPr>
        <w:t>TIVA DICTAMINACIÓN</w:t>
      </w:r>
      <w:r w:rsidR="00FE27CD" w:rsidRPr="00FE27CD">
        <w:rPr>
          <w:rFonts w:ascii="Arial" w:hAnsi="Arial" w:cs="Arial"/>
          <w:b/>
        </w:rPr>
        <w:t>.</w:t>
      </w:r>
    </w:p>
    <w:p w:rsidR="00C51A6F" w:rsidRDefault="00C51A6F" w:rsidP="003E515F">
      <w:pPr>
        <w:ind w:right="-934"/>
        <w:jc w:val="center"/>
        <w:rPr>
          <w:rFonts w:ascii="Arial" w:hAnsi="Arial" w:cs="Arial"/>
          <w:b/>
        </w:rPr>
      </w:pP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="004675B9">
        <w:rPr>
          <w:rFonts w:ascii="Arial" w:eastAsia="Times New Roman" w:hAnsi="Arial" w:cs="Arial"/>
          <w:color w:val="000000"/>
          <w:sz w:val="24"/>
          <w:szCs w:val="24"/>
        </w:rPr>
        <w:t xml:space="preserve"> continuidad de la</w:t>
      </w:r>
      <w:r w:rsidR="008128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8A2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para 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3E26EF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796692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3E26EF">
        <w:rPr>
          <w:rFonts w:ascii="Arial" w:eastAsia="Times New Roman" w:hAnsi="Arial" w:cs="Arial"/>
          <w:b/>
          <w:bCs/>
          <w:color w:val="000000"/>
          <w:sz w:val="24"/>
          <w:szCs w:val="24"/>
        </w:rPr>
        <w:t>jul</w:t>
      </w:r>
      <w:r w:rsidR="00E72FC4">
        <w:rPr>
          <w:rFonts w:ascii="Arial" w:eastAsia="Times New Roman" w:hAnsi="Arial" w:cs="Arial"/>
          <w:b/>
          <w:bCs/>
          <w:color w:val="000000"/>
          <w:sz w:val="24"/>
          <w:szCs w:val="24"/>
        </w:rPr>
        <w:t>io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8A2C0F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D214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 </w:t>
      </w:r>
      <w:r w:rsidR="003E26EF">
        <w:rPr>
          <w:rFonts w:ascii="Arial" w:eastAsia="Times New Roman" w:hAnsi="Arial" w:cs="Arial"/>
          <w:bCs/>
          <w:color w:val="000000"/>
          <w:sz w:val="24"/>
          <w:szCs w:val="24"/>
        </w:rPr>
        <w:t>08:30</w:t>
      </w:r>
      <w:r w:rsidR="00D214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 1</w:t>
      </w:r>
      <w:r w:rsidR="003E26EF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D214F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:00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796692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3E26EF">
        <w:rPr>
          <w:rFonts w:ascii="Arial" w:eastAsia="Times New Roman" w:hAnsi="Arial" w:cs="Arial"/>
          <w:bCs/>
          <w:color w:val="000000"/>
          <w:sz w:val="24"/>
          <w:szCs w:val="24"/>
        </w:rPr>
        <w:t>46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8A2C0F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>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E72FC4">
        <w:rPr>
          <w:rFonts w:ascii="Arial" w:eastAsia="Times New Roman" w:hAnsi="Arial" w:cs="Arial"/>
          <w:bCs/>
          <w:color w:val="000000"/>
          <w:sz w:val="24"/>
          <w:szCs w:val="24"/>
        </w:rPr>
        <w:t>Lic. Jesús Ramírez Sánchez y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</w:t>
      </w:r>
      <w:r w:rsidR="00E72F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 la Comisión de la Administración Pública y de Gobierno: </w:t>
      </w:r>
      <w:r w:rsidR="00E72FC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Mtro. Alejandro Barragán Sánchez,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 y Lic. Jorge d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 Jesús Juárez</w:t>
      </w:r>
      <w:r w:rsidR="003E26E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Parra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</w:t>
      </w:r>
      <w:r w:rsidR="00796692">
        <w:rPr>
          <w:rFonts w:ascii="Arial" w:eastAsia="Times New Roman" w:hAnsi="Arial" w:cs="Arial"/>
          <w:bCs/>
          <w:color w:val="000000"/>
          <w:sz w:val="24"/>
          <w:szCs w:val="24"/>
        </w:rPr>
        <w:t>a través del oficio No. 3</w:t>
      </w:r>
      <w:r w:rsidR="003E26EF">
        <w:rPr>
          <w:rFonts w:ascii="Arial" w:eastAsia="Times New Roman" w:hAnsi="Arial" w:cs="Arial"/>
          <w:bCs/>
          <w:color w:val="000000"/>
          <w:sz w:val="24"/>
          <w:szCs w:val="24"/>
        </w:rPr>
        <w:t>47</w:t>
      </w:r>
      <w:r w:rsidR="00E05FD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/2023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 Director de Comunicación Social, Lic. Ulises Isaí Llamas </w:t>
      </w:r>
      <w:r w:rsidR="007E28BF">
        <w:rPr>
          <w:rFonts w:ascii="Arial" w:eastAsia="Times New Roman" w:hAnsi="Arial" w:cs="Arial"/>
          <w:bCs/>
          <w:color w:val="000000"/>
          <w:sz w:val="24"/>
          <w:szCs w:val="24"/>
        </w:rPr>
        <w:t>Márquez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Francisco Froylan Candelario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28BF">
        <w:rPr>
          <w:rFonts w:ascii="Arial" w:eastAsia="Times New Roman" w:hAnsi="Arial" w:cs="Arial"/>
          <w:color w:val="000000"/>
          <w:sz w:val="24"/>
          <w:szCs w:val="24"/>
        </w:rPr>
        <w:t>Morales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0C" w:rsidRDefault="00C25F0C" w:rsidP="00207DEB">
      <w:pPr>
        <w:spacing w:after="0" w:line="240" w:lineRule="auto"/>
      </w:pPr>
      <w:r>
        <w:separator/>
      </w:r>
    </w:p>
  </w:endnote>
  <w:endnote w:type="continuationSeparator" w:id="0">
    <w:p w:rsidR="00C25F0C" w:rsidRDefault="00C25F0C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EF" w:rsidRPr="003E26EF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0C" w:rsidRDefault="00C25F0C" w:rsidP="00207DEB">
      <w:pPr>
        <w:spacing w:after="0" w:line="240" w:lineRule="auto"/>
      </w:pPr>
      <w:r>
        <w:separator/>
      </w:r>
    </w:p>
  </w:footnote>
  <w:footnote w:type="continuationSeparator" w:id="0">
    <w:p w:rsidR="00C25F0C" w:rsidRDefault="00C25F0C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A6437"/>
    <w:rsid w:val="000B5768"/>
    <w:rsid w:val="00140E0D"/>
    <w:rsid w:val="001877E5"/>
    <w:rsid w:val="001B380D"/>
    <w:rsid w:val="001D7FE5"/>
    <w:rsid w:val="001E36ED"/>
    <w:rsid w:val="00206883"/>
    <w:rsid w:val="00207DEB"/>
    <w:rsid w:val="00245266"/>
    <w:rsid w:val="00264549"/>
    <w:rsid w:val="00287C3F"/>
    <w:rsid w:val="002A7DF0"/>
    <w:rsid w:val="002B1B1B"/>
    <w:rsid w:val="002D5C7B"/>
    <w:rsid w:val="003231EA"/>
    <w:rsid w:val="003E170D"/>
    <w:rsid w:val="003E26EF"/>
    <w:rsid w:val="003E515F"/>
    <w:rsid w:val="003E7DF9"/>
    <w:rsid w:val="00401B7A"/>
    <w:rsid w:val="004513D8"/>
    <w:rsid w:val="004675B9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B264C"/>
    <w:rsid w:val="006D3E1E"/>
    <w:rsid w:val="006E072C"/>
    <w:rsid w:val="00736EED"/>
    <w:rsid w:val="00787199"/>
    <w:rsid w:val="00796692"/>
    <w:rsid w:val="007E28BF"/>
    <w:rsid w:val="007F53A8"/>
    <w:rsid w:val="008128D2"/>
    <w:rsid w:val="008579ED"/>
    <w:rsid w:val="008A2C0F"/>
    <w:rsid w:val="008E5B18"/>
    <w:rsid w:val="00924EDF"/>
    <w:rsid w:val="00963DFD"/>
    <w:rsid w:val="00964D62"/>
    <w:rsid w:val="009776E1"/>
    <w:rsid w:val="00995259"/>
    <w:rsid w:val="009A4385"/>
    <w:rsid w:val="009F1A0D"/>
    <w:rsid w:val="00A11FDB"/>
    <w:rsid w:val="00A245CD"/>
    <w:rsid w:val="00A83E1A"/>
    <w:rsid w:val="00A96702"/>
    <w:rsid w:val="00AA58AB"/>
    <w:rsid w:val="00B05FFB"/>
    <w:rsid w:val="00B90530"/>
    <w:rsid w:val="00BB4133"/>
    <w:rsid w:val="00BF1DAE"/>
    <w:rsid w:val="00C053FF"/>
    <w:rsid w:val="00C25F0C"/>
    <w:rsid w:val="00C36233"/>
    <w:rsid w:val="00C51A6F"/>
    <w:rsid w:val="00C627DA"/>
    <w:rsid w:val="00C744FC"/>
    <w:rsid w:val="00CB219A"/>
    <w:rsid w:val="00D214FD"/>
    <w:rsid w:val="00D237D4"/>
    <w:rsid w:val="00D36008"/>
    <w:rsid w:val="00DA5C2B"/>
    <w:rsid w:val="00DB0882"/>
    <w:rsid w:val="00E05FD4"/>
    <w:rsid w:val="00E72FC4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6865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28</cp:revision>
  <cp:lastPrinted>2023-07-04T15:44:00Z</cp:lastPrinted>
  <dcterms:created xsi:type="dcterms:W3CDTF">2022-06-13T21:30:00Z</dcterms:created>
  <dcterms:modified xsi:type="dcterms:W3CDTF">2023-07-04T16:25:00Z</dcterms:modified>
</cp:coreProperties>
</file>