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1537" w14:textId="6C73244B" w:rsidR="009F2119" w:rsidRPr="00A40BF3" w:rsidRDefault="009F2119" w:rsidP="009F2119">
      <w:pPr>
        <w:spacing w:line="276" w:lineRule="auto"/>
        <w:ind w:left="5670"/>
        <w:jc w:val="both"/>
        <w:rPr>
          <w:rFonts w:ascii="Arial" w:eastAsia="Arial" w:hAnsi="Arial" w:cs="Arial"/>
          <w:b/>
          <w:sz w:val="14"/>
          <w:szCs w:val="14"/>
        </w:rPr>
      </w:pPr>
      <w:r w:rsidRPr="00A40BF3">
        <w:rPr>
          <w:rFonts w:ascii="Arial" w:hAnsi="Arial" w:cs="Arial"/>
          <w:b/>
          <w:sz w:val="12"/>
          <w:szCs w:val="12"/>
        </w:rPr>
        <w:t xml:space="preserve">INICIATIVA QUE SOLICITA SE AUTORICE LA PRORROGA RESPECTO DE LA </w:t>
      </w:r>
      <w:r w:rsidRPr="00A40BF3">
        <w:rPr>
          <w:rFonts w:ascii="Arial" w:hAnsi="Arial" w:cs="Arial"/>
          <w:b/>
          <w:bCs/>
          <w:sz w:val="12"/>
          <w:szCs w:val="12"/>
        </w:rPr>
        <w:t>INICIATIVA QUE TURNA A COMISI</w:t>
      </w:r>
      <w:r w:rsidR="00162CC2" w:rsidRPr="00A40BF3">
        <w:rPr>
          <w:rFonts w:ascii="Arial" w:hAnsi="Arial" w:cs="Arial"/>
          <w:b/>
          <w:bCs/>
          <w:sz w:val="12"/>
          <w:szCs w:val="12"/>
        </w:rPr>
        <w:t>ONES</w:t>
      </w:r>
      <w:r w:rsidRPr="00A40BF3">
        <w:rPr>
          <w:rFonts w:ascii="Arial" w:hAnsi="Arial" w:cs="Arial"/>
          <w:b/>
          <w:bCs/>
          <w:sz w:val="12"/>
          <w:szCs w:val="12"/>
        </w:rPr>
        <w:t>LA ENTREGA DEL RECONOCIMIENTO ESPECIAL AL EMPRENDEDOR ZAPOTLENSE, EDICIÓN AÑO 2025 Y LA CONVOCATORIA RESPECTIVAMENTE</w:t>
      </w:r>
      <w:r w:rsidRPr="00A40BF3">
        <w:rPr>
          <w:rFonts w:ascii="Arial" w:hAnsi="Arial" w:cs="Arial"/>
          <w:b/>
          <w:sz w:val="12"/>
          <w:szCs w:val="12"/>
        </w:rPr>
        <w:t>”</w:t>
      </w:r>
      <w:r w:rsidRPr="00A40BF3">
        <w:rPr>
          <w:rFonts w:ascii="Arial" w:hAnsi="Arial" w:cs="Arial"/>
          <w:b/>
          <w:sz w:val="14"/>
          <w:szCs w:val="14"/>
          <w:shd w:val="clear" w:color="auto" w:fill="FFFFFF"/>
        </w:rPr>
        <w:t>.</w:t>
      </w:r>
    </w:p>
    <w:p w14:paraId="4EF70246" w14:textId="77777777" w:rsidR="009F2119" w:rsidRPr="00A40BF3" w:rsidRDefault="009F2119" w:rsidP="006749B6">
      <w:pPr>
        <w:pStyle w:val="Sinespaciado"/>
        <w:jc w:val="both"/>
        <w:rPr>
          <w:rFonts w:ascii="Arial" w:hAnsi="Arial" w:cs="Arial"/>
          <w:b/>
          <w:noProof/>
          <w:sz w:val="24"/>
          <w:szCs w:val="24"/>
        </w:rPr>
      </w:pPr>
    </w:p>
    <w:p w14:paraId="468F9717" w14:textId="77777777" w:rsidR="009F2119" w:rsidRPr="00A40BF3" w:rsidRDefault="009F2119" w:rsidP="006749B6">
      <w:pPr>
        <w:pStyle w:val="Sinespaciado"/>
        <w:jc w:val="both"/>
        <w:rPr>
          <w:rFonts w:ascii="Arial" w:hAnsi="Arial" w:cs="Arial"/>
          <w:b/>
          <w:noProof/>
          <w:sz w:val="24"/>
          <w:szCs w:val="24"/>
        </w:rPr>
      </w:pPr>
    </w:p>
    <w:p w14:paraId="2C660A05" w14:textId="751F2306" w:rsidR="006749B6" w:rsidRPr="00A40BF3" w:rsidRDefault="006749B6" w:rsidP="006749B6">
      <w:pPr>
        <w:pStyle w:val="Sinespaciado"/>
        <w:jc w:val="both"/>
        <w:rPr>
          <w:rFonts w:ascii="Arial" w:hAnsi="Arial" w:cs="Arial"/>
          <w:b/>
          <w:noProof/>
          <w:sz w:val="24"/>
          <w:szCs w:val="24"/>
        </w:rPr>
      </w:pPr>
      <w:r w:rsidRPr="00A40BF3">
        <w:rPr>
          <w:rFonts w:ascii="Arial" w:hAnsi="Arial" w:cs="Arial"/>
          <w:b/>
          <w:noProof/>
          <w:sz w:val="24"/>
          <w:szCs w:val="24"/>
        </w:rPr>
        <w:t>HONORABLE AYUNTAMIENTO CONSTITUCIONAL</w:t>
      </w:r>
    </w:p>
    <w:p w14:paraId="619B1AE9" w14:textId="77777777" w:rsidR="006749B6" w:rsidRPr="00A40BF3" w:rsidRDefault="006749B6" w:rsidP="006749B6">
      <w:pPr>
        <w:pStyle w:val="Sinespaciado"/>
        <w:jc w:val="both"/>
        <w:rPr>
          <w:rFonts w:ascii="Arial" w:hAnsi="Arial" w:cs="Arial"/>
          <w:b/>
          <w:noProof/>
          <w:sz w:val="24"/>
          <w:szCs w:val="24"/>
        </w:rPr>
      </w:pPr>
      <w:r w:rsidRPr="00A40BF3">
        <w:rPr>
          <w:rFonts w:ascii="Arial" w:hAnsi="Arial" w:cs="Arial"/>
          <w:b/>
          <w:noProof/>
          <w:sz w:val="24"/>
          <w:szCs w:val="24"/>
        </w:rPr>
        <w:t>DE ZAPOTLÁN EL GRANDE, JALISCO.</w:t>
      </w:r>
    </w:p>
    <w:p w14:paraId="16644639" w14:textId="77777777" w:rsidR="006749B6" w:rsidRPr="00A40BF3" w:rsidRDefault="006749B6" w:rsidP="006749B6">
      <w:pPr>
        <w:pStyle w:val="Sinespaciado"/>
        <w:jc w:val="both"/>
        <w:rPr>
          <w:rFonts w:ascii="Arial" w:hAnsi="Arial" w:cs="Arial"/>
          <w:b/>
          <w:noProof/>
          <w:sz w:val="24"/>
          <w:szCs w:val="24"/>
        </w:rPr>
      </w:pPr>
      <w:r w:rsidRPr="00A40BF3">
        <w:rPr>
          <w:rFonts w:ascii="Arial" w:hAnsi="Arial" w:cs="Arial"/>
          <w:b/>
          <w:noProof/>
          <w:sz w:val="24"/>
          <w:szCs w:val="24"/>
        </w:rPr>
        <w:t xml:space="preserve">P R E S E N T E </w:t>
      </w:r>
    </w:p>
    <w:p w14:paraId="1FE6A990" w14:textId="77777777" w:rsidR="006749B6" w:rsidRPr="00A40BF3" w:rsidRDefault="006749B6" w:rsidP="006749B6">
      <w:pPr>
        <w:pStyle w:val="Sinespaciado"/>
        <w:jc w:val="both"/>
        <w:rPr>
          <w:rFonts w:ascii="Arial" w:hAnsi="Arial" w:cs="Arial"/>
          <w:b/>
          <w:noProof/>
          <w:sz w:val="24"/>
          <w:szCs w:val="24"/>
        </w:rPr>
      </w:pPr>
    </w:p>
    <w:p w14:paraId="68896C14" w14:textId="4AF1B345" w:rsidR="00BC641D" w:rsidRPr="00A40BF3" w:rsidRDefault="00BC641D" w:rsidP="009F2119">
      <w:pPr>
        <w:pStyle w:val="Sinespaciado"/>
        <w:spacing w:line="276" w:lineRule="auto"/>
        <w:jc w:val="both"/>
        <w:rPr>
          <w:rFonts w:ascii="Arial" w:hAnsi="Arial" w:cs="Arial"/>
          <w:noProof/>
          <w:sz w:val="24"/>
          <w:szCs w:val="24"/>
        </w:rPr>
      </w:pPr>
      <w:r w:rsidRPr="00A40BF3">
        <w:rPr>
          <w:rFonts w:ascii="Arial" w:hAnsi="Arial" w:cs="Arial"/>
          <w:noProof/>
          <w:sz w:val="24"/>
          <w:szCs w:val="24"/>
        </w:rPr>
        <w:t xml:space="preserve">Quien motiva y suscribe </w:t>
      </w:r>
      <w:r w:rsidRPr="00A40BF3">
        <w:rPr>
          <w:rFonts w:ascii="Arial" w:hAnsi="Arial" w:cs="Arial"/>
          <w:b/>
          <w:noProof/>
          <w:sz w:val="24"/>
          <w:szCs w:val="24"/>
        </w:rPr>
        <w:t>LIC. JOSÉ BERTIN CHAVEZ VARGAS</w:t>
      </w:r>
      <w:r w:rsidRPr="00A40BF3">
        <w:rPr>
          <w:rFonts w:ascii="Arial" w:hAnsi="Arial" w:cs="Arial"/>
          <w:noProof/>
          <w:sz w:val="24"/>
          <w:szCs w:val="24"/>
        </w:rPr>
        <w:t>, en mi carácter de Regidor del H. Ayuntamiento Constitucional de Zapotlán el Grande, Jalisco, con fundamento en el artículo 115 de la Constitución Política de los Estados Unidos Mexicanos; 1, 2,</w:t>
      </w:r>
      <w:r w:rsidRPr="00A40BF3">
        <w:rPr>
          <w:rFonts w:ascii="Arial" w:hAnsi="Arial" w:cs="Arial"/>
          <w:b/>
          <w:bCs/>
          <w:noProof/>
          <w:sz w:val="24"/>
          <w:szCs w:val="24"/>
        </w:rPr>
        <w:t xml:space="preserve"> </w:t>
      </w:r>
      <w:r w:rsidRPr="00A40BF3">
        <w:rPr>
          <w:rFonts w:ascii="Arial" w:hAnsi="Arial" w:cs="Arial"/>
          <w:noProof/>
          <w:sz w:val="24"/>
          <w:szCs w:val="24"/>
        </w:rPr>
        <w:t>3,</w:t>
      </w:r>
      <w:r w:rsidRPr="00A40BF3">
        <w:rPr>
          <w:rFonts w:ascii="Arial" w:hAnsi="Arial" w:cs="Arial"/>
          <w:b/>
          <w:bCs/>
          <w:noProof/>
          <w:sz w:val="24"/>
          <w:szCs w:val="24"/>
        </w:rPr>
        <w:t xml:space="preserve"> </w:t>
      </w:r>
      <w:r w:rsidRPr="00A40BF3">
        <w:rPr>
          <w:rFonts w:ascii="Arial" w:hAnsi="Arial" w:cs="Arial"/>
          <w:noProof/>
          <w:sz w:val="24"/>
          <w:szCs w:val="24"/>
        </w:rPr>
        <w:t>4</w:t>
      </w:r>
      <w:r w:rsidRPr="00A40BF3">
        <w:rPr>
          <w:rFonts w:ascii="Arial" w:hAnsi="Arial" w:cs="Arial"/>
          <w:b/>
          <w:bCs/>
          <w:noProof/>
          <w:sz w:val="24"/>
          <w:szCs w:val="24"/>
        </w:rPr>
        <w:t>,</w:t>
      </w:r>
      <w:r w:rsidRPr="00A40BF3">
        <w:rPr>
          <w:rFonts w:ascii="Arial" w:hAnsi="Arial" w:cs="Arial"/>
          <w:noProof/>
          <w:sz w:val="24"/>
          <w:szCs w:val="24"/>
        </w:rPr>
        <w:t xml:space="preserve"> 73, 77, 80, 85 fracción IV, 88 y demás relativos de la Constitución Política del Estado de Jalisco; 1, 2, 3, 4, </w:t>
      </w:r>
      <w:r w:rsidR="00640389" w:rsidRPr="00A40BF3">
        <w:rPr>
          <w:rFonts w:ascii="Arial" w:hAnsi="Arial" w:cs="Arial"/>
          <w:noProof/>
          <w:sz w:val="24"/>
          <w:szCs w:val="24"/>
        </w:rPr>
        <w:t>numeral</w:t>
      </w:r>
      <w:r w:rsidRPr="00A40BF3">
        <w:rPr>
          <w:rFonts w:ascii="Arial" w:hAnsi="Arial" w:cs="Arial"/>
          <w:noProof/>
          <w:sz w:val="24"/>
          <w:szCs w:val="24"/>
        </w:rPr>
        <w:t xml:space="preserve"> 124, 10</w:t>
      </w:r>
      <w:r w:rsidRPr="00A40BF3">
        <w:rPr>
          <w:rFonts w:ascii="Arial" w:hAnsi="Arial" w:cs="Arial"/>
          <w:b/>
          <w:bCs/>
          <w:noProof/>
          <w:sz w:val="24"/>
          <w:szCs w:val="24"/>
        </w:rPr>
        <w:t>,</w:t>
      </w:r>
      <w:r w:rsidRPr="00A40BF3">
        <w:rPr>
          <w:rFonts w:ascii="Arial" w:hAnsi="Arial" w:cs="Arial"/>
          <w:noProof/>
          <w:sz w:val="24"/>
          <w:szCs w:val="24"/>
        </w:rPr>
        <w:t xml:space="preserve"> </w:t>
      </w:r>
      <w:bookmarkStart w:id="0" w:name="_Hlk198883892"/>
      <w:r w:rsidRPr="00A40BF3">
        <w:rPr>
          <w:rFonts w:ascii="Arial" w:hAnsi="Arial" w:cs="Arial"/>
          <w:noProof/>
          <w:sz w:val="24"/>
          <w:szCs w:val="24"/>
        </w:rPr>
        <w:t>2</w:t>
      </w:r>
      <w:r w:rsidR="00640389" w:rsidRPr="00A40BF3">
        <w:rPr>
          <w:rFonts w:ascii="Arial" w:hAnsi="Arial" w:cs="Arial"/>
          <w:noProof/>
          <w:sz w:val="24"/>
          <w:szCs w:val="24"/>
        </w:rPr>
        <w:t>7</w:t>
      </w:r>
      <w:r w:rsidRPr="00A40BF3">
        <w:rPr>
          <w:rFonts w:ascii="Arial" w:hAnsi="Arial" w:cs="Arial"/>
          <w:b/>
          <w:bCs/>
          <w:noProof/>
          <w:sz w:val="24"/>
          <w:szCs w:val="24"/>
        </w:rPr>
        <w:t xml:space="preserve">, </w:t>
      </w:r>
      <w:r w:rsidRPr="00A40BF3">
        <w:rPr>
          <w:rFonts w:ascii="Arial" w:hAnsi="Arial" w:cs="Arial"/>
          <w:noProof/>
          <w:sz w:val="24"/>
          <w:szCs w:val="24"/>
        </w:rPr>
        <w:t>34</w:t>
      </w:r>
      <w:r w:rsidRPr="00A40BF3">
        <w:rPr>
          <w:rFonts w:ascii="Arial" w:hAnsi="Arial" w:cs="Arial"/>
          <w:b/>
          <w:bCs/>
          <w:noProof/>
          <w:sz w:val="24"/>
          <w:szCs w:val="24"/>
        </w:rPr>
        <w:t xml:space="preserve">, </w:t>
      </w:r>
      <w:r w:rsidRPr="00A40BF3">
        <w:rPr>
          <w:rFonts w:ascii="Arial" w:hAnsi="Arial" w:cs="Arial"/>
          <w:noProof/>
          <w:sz w:val="24"/>
          <w:szCs w:val="24"/>
        </w:rPr>
        <w:t>35, 37, 38,</w:t>
      </w:r>
      <w:r w:rsidRPr="00A40BF3">
        <w:rPr>
          <w:rFonts w:ascii="Arial" w:hAnsi="Arial" w:cs="Arial"/>
          <w:b/>
          <w:noProof/>
          <w:sz w:val="24"/>
          <w:szCs w:val="24"/>
        </w:rPr>
        <w:t xml:space="preserve"> </w:t>
      </w:r>
      <w:r w:rsidR="00640389" w:rsidRPr="00A40BF3">
        <w:rPr>
          <w:rFonts w:ascii="Arial" w:hAnsi="Arial" w:cs="Arial"/>
          <w:bCs/>
          <w:noProof/>
          <w:sz w:val="24"/>
          <w:szCs w:val="24"/>
        </w:rPr>
        <w:t>40</w:t>
      </w:r>
      <w:r w:rsidR="00F002B9" w:rsidRPr="00A40BF3">
        <w:rPr>
          <w:rFonts w:ascii="Arial" w:hAnsi="Arial" w:cs="Arial"/>
          <w:b/>
          <w:noProof/>
          <w:sz w:val="24"/>
          <w:szCs w:val="24"/>
        </w:rPr>
        <w:t xml:space="preserve"> </w:t>
      </w:r>
      <w:r w:rsidR="00F002B9" w:rsidRPr="001F7D16">
        <w:rPr>
          <w:rFonts w:ascii="Arial" w:hAnsi="Arial" w:cs="Arial"/>
          <w:bCs/>
          <w:noProof/>
          <w:sz w:val="24"/>
          <w:szCs w:val="24"/>
        </w:rPr>
        <w:t>y</w:t>
      </w:r>
      <w:r w:rsidR="00640389" w:rsidRPr="001F7D16">
        <w:rPr>
          <w:rFonts w:ascii="Arial" w:hAnsi="Arial" w:cs="Arial"/>
          <w:bCs/>
          <w:noProof/>
          <w:sz w:val="24"/>
          <w:szCs w:val="24"/>
        </w:rPr>
        <w:t xml:space="preserve"> </w:t>
      </w:r>
      <w:r w:rsidRPr="00A40BF3">
        <w:rPr>
          <w:rFonts w:ascii="Arial" w:hAnsi="Arial" w:cs="Arial"/>
          <w:noProof/>
          <w:sz w:val="24"/>
          <w:szCs w:val="24"/>
        </w:rPr>
        <w:t>50</w:t>
      </w:r>
      <w:bookmarkEnd w:id="0"/>
      <w:r w:rsidRPr="00A40BF3">
        <w:rPr>
          <w:rFonts w:ascii="Arial" w:hAnsi="Arial" w:cs="Arial"/>
          <w:noProof/>
          <w:sz w:val="24"/>
          <w:szCs w:val="24"/>
        </w:rPr>
        <w:t xml:space="preserve"> la Ley de Gobierno y la Administración Pública Municipal para el Estado de Jalisco y sus Municipios, así como lo normado en los artículos, </w:t>
      </w:r>
      <w:bookmarkStart w:id="1" w:name="_Hlk198883958"/>
      <w:r w:rsidRPr="00A40BF3">
        <w:rPr>
          <w:rFonts w:ascii="Arial" w:hAnsi="Arial" w:cs="Arial"/>
          <w:noProof/>
          <w:sz w:val="24"/>
          <w:szCs w:val="24"/>
        </w:rPr>
        <w:t>37, 38</w:t>
      </w:r>
      <w:r w:rsidR="00D70C80" w:rsidRPr="00A40BF3">
        <w:rPr>
          <w:rFonts w:ascii="Arial" w:hAnsi="Arial" w:cs="Arial"/>
          <w:noProof/>
          <w:sz w:val="24"/>
          <w:szCs w:val="24"/>
        </w:rPr>
        <w:t xml:space="preserve"> </w:t>
      </w:r>
      <w:r w:rsidRPr="00A40BF3">
        <w:rPr>
          <w:rFonts w:ascii="Arial" w:hAnsi="Arial" w:cs="Arial"/>
          <w:noProof/>
          <w:sz w:val="24"/>
          <w:szCs w:val="24"/>
        </w:rPr>
        <w:t>fracciones III, V,</w:t>
      </w:r>
      <w:r w:rsidR="009F2119" w:rsidRPr="00A40BF3">
        <w:rPr>
          <w:rFonts w:ascii="Arial" w:hAnsi="Arial" w:cs="Arial"/>
          <w:noProof/>
          <w:sz w:val="24"/>
          <w:szCs w:val="24"/>
        </w:rPr>
        <w:t xml:space="preserve"> XIII, XXII,</w:t>
      </w:r>
      <w:r w:rsidRPr="00A40BF3">
        <w:rPr>
          <w:rFonts w:ascii="Arial" w:hAnsi="Arial" w:cs="Arial"/>
          <w:noProof/>
          <w:sz w:val="24"/>
          <w:szCs w:val="24"/>
        </w:rPr>
        <w:t xml:space="preserve"> </w:t>
      </w:r>
      <w:r w:rsidR="00640389" w:rsidRPr="00A40BF3">
        <w:rPr>
          <w:rFonts w:ascii="Arial" w:hAnsi="Arial" w:cs="Arial"/>
          <w:noProof/>
          <w:sz w:val="24"/>
          <w:szCs w:val="24"/>
        </w:rPr>
        <w:t xml:space="preserve">40, 47, </w:t>
      </w:r>
      <w:r w:rsidR="00D70C80" w:rsidRPr="00A40BF3">
        <w:rPr>
          <w:rFonts w:ascii="Arial" w:hAnsi="Arial" w:cs="Arial"/>
          <w:noProof/>
          <w:sz w:val="24"/>
          <w:szCs w:val="24"/>
        </w:rPr>
        <w:t>52, 55, 56, 70BIS,</w:t>
      </w:r>
      <w:r w:rsidRPr="00A40BF3">
        <w:rPr>
          <w:rFonts w:ascii="Arial" w:hAnsi="Arial" w:cs="Arial"/>
          <w:noProof/>
          <w:sz w:val="24"/>
          <w:szCs w:val="24"/>
        </w:rPr>
        <w:t xml:space="preserve"> 87</w:t>
      </w:r>
      <w:r w:rsidR="00D70C80" w:rsidRPr="00A40BF3">
        <w:rPr>
          <w:rFonts w:ascii="Arial" w:hAnsi="Arial" w:cs="Arial"/>
          <w:noProof/>
          <w:sz w:val="24"/>
          <w:szCs w:val="24"/>
        </w:rPr>
        <w:t xml:space="preserve"> fracción II,</w:t>
      </w:r>
      <w:r w:rsidRPr="00A40BF3">
        <w:rPr>
          <w:rFonts w:ascii="Arial" w:hAnsi="Arial" w:cs="Arial"/>
          <w:noProof/>
          <w:sz w:val="24"/>
          <w:szCs w:val="24"/>
        </w:rPr>
        <w:t xml:space="preserve"> 91, 92, </w:t>
      </w:r>
      <w:r w:rsidR="00A97DAF" w:rsidRPr="00A40BF3">
        <w:rPr>
          <w:rFonts w:ascii="Arial" w:hAnsi="Arial" w:cs="Arial"/>
          <w:noProof/>
          <w:sz w:val="24"/>
          <w:szCs w:val="24"/>
        </w:rPr>
        <w:t xml:space="preserve">96, </w:t>
      </w:r>
      <w:r w:rsidRPr="00A40BF3">
        <w:rPr>
          <w:rFonts w:ascii="Arial" w:hAnsi="Arial" w:cs="Arial"/>
          <w:noProof/>
          <w:sz w:val="24"/>
          <w:szCs w:val="24"/>
        </w:rPr>
        <w:t xml:space="preserve">99, 100 </w:t>
      </w:r>
      <w:bookmarkEnd w:id="1"/>
      <w:r w:rsidRPr="00A40BF3">
        <w:rPr>
          <w:rFonts w:ascii="Arial" w:hAnsi="Arial" w:cs="Arial"/>
          <w:noProof/>
          <w:sz w:val="24"/>
          <w:szCs w:val="24"/>
        </w:rPr>
        <w:t>y</w:t>
      </w:r>
      <w:r w:rsidRPr="00A40BF3">
        <w:rPr>
          <w:rFonts w:ascii="Arial" w:eastAsia="Arial" w:hAnsi="Arial" w:cs="Arial"/>
          <w:noProof/>
          <w:sz w:val="24"/>
          <w:szCs w:val="24"/>
        </w:rPr>
        <w:t xml:space="preserve"> </w:t>
      </w:r>
      <w:r w:rsidRPr="00A40BF3">
        <w:rPr>
          <w:rFonts w:ascii="Arial" w:hAnsi="Arial" w:cs="Arial"/>
          <w:noProof/>
          <w:sz w:val="24"/>
          <w:szCs w:val="24"/>
        </w:rPr>
        <w:t xml:space="preserve">demás aplicables del Reglamento Interior del Ayuntamiento de Zapotlán el Grande, Jalisco, comparezco presentando a la consideración del pleno de este honorable Ayuntamiento </w:t>
      </w:r>
      <w:bookmarkStart w:id="2" w:name="_Hlk198892488"/>
      <w:r w:rsidRPr="00A40BF3">
        <w:rPr>
          <w:rFonts w:ascii="Arial" w:hAnsi="Arial" w:cs="Arial"/>
          <w:b/>
          <w:noProof/>
          <w:sz w:val="24"/>
          <w:szCs w:val="24"/>
        </w:rPr>
        <w:t>INICIATIVA</w:t>
      </w:r>
      <w:r w:rsidRPr="00A40BF3">
        <w:rPr>
          <w:rFonts w:ascii="Arial" w:hAnsi="Arial" w:cs="Arial"/>
          <w:noProof/>
          <w:sz w:val="24"/>
          <w:szCs w:val="24"/>
        </w:rPr>
        <w:t xml:space="preserve"> </w:t>
      </w:r>
      <w:r w:rsidRPr="00A40BF3">
        <w:rPr>
          <w:rFonts w:ascii="Arial" w:hAnsi="Arial" w:cs="Arial"/>
          <w:b/>
          <w:noProof/>
          <w:sz w:val="24"/>
          <w:szCs w:val="24"/>
        </w:rPr>
        <w:t xml:space="preserve">QUE SOLICITA SE AUTORICE PRORROGA RESPECTO DE LA </w:t>
      </w:r>
      <w:r w:rsidRPr="00A40BF3">
        <w:rPr>
          <w:rFonts w:ascii="Arial" w:hAnsi="Arial" w:cs="Arial"/>
          <w:b/>
          <w:bCs/>
          <w:noProof/>
          <w:sz w:val="24"/>
          <w:szCs w:val="24"/>
        </w:rPr>
        <w:t>INICIATIVA QUE TURNA A COMISI</w:t>
      </w:r>
      <w:r w:rsidR="00162CC2" w:rsidRPr="00A40BF3">
        <w:rPr>
          <w:rFonts w:ascii="Arial" w:hAnsi="Arial" w:cs="Arial"/>
          <w:b/>
          <w:bCs/>
          <w:noProof/>
          <w:sz w:val="24"/>
          <w:szCs w:val="24"/>
        </w:rPr>
        <w:t>O</w:t>
      </w:r>
      <w:r w:rsidRPr="00A40BF3">
        <w:rPr>
          <w:rFonts w:ascii="Arial" w:hAnsi="Arial" w:cs="Arial"/>
          <w:b/>
          <w:bCs/>
          <w:noProof/>
          <w:sz w:val="24"/>
          <w:szCs w:val="24"/>
        </w:rPr>
        <w:t>N</w:t>
      </w:r>
      <w:r w:rsidR="00162CC2" w:rsidRPr="00A40BF3">
        <w:rPr>
          <w:rFonts w:ascii="Arial" w:hAnsi="Arial" w:cs="Arial"/>
          <w:b/>
          <w:bCs/>
          <w:noProof/>
          <w:sz w:val="24"/>
          <w:szCs w:val="24"/>
        </w:rPr>
        <w:t>ES</w:t>
      </w:r>
      <w:r w:rsidRPr="00A40BF3">
        <w:rPr>
          <w:rFonts w:ascii="Arial" w:hAnsi="Arial" w:cs="Arial"/>
          <w:b/>
          <w:bCs/>
          <w:noProof/>
          <w:sz w:val="24"/>
          <w:szCs w:val="24"/>
        </w:rPr>
        <w:t xml:space="preserve"> LA ENTREGA DEL RECONOCIMIENTO ESPECIAL AL EMPRENDEDOR ZAPOTLENSE, EDICIÓN AÑO 2025 Y LA CONVOCATORIA RESPECTIVAMENTE</w:t>
      </w:r>
      <w:bookmarkEnd w:id="2"/>
      <w:r w:rsidRPr="00A40BF3">
        <w:rPr>
          <w:rFonts w:ascii="Arial" w:hAnsi="Arial" w:cs="Arial"/>
          <w:b/>
          <w:bCs/>
          <w:noProof/>
          <w:sz w:val="24"/>
          <w:szCs w:val="24"/>
        </w:rPr>
        <w:t xml:space="preserve">, </w:t>
      </w:r>
      <w:r w:rsidR="00162CC2" w:rsidRPr="00A40BF3">
        <w:rPr>
          <w:rFonts w:ascii="Arial" w:hAnsi="Arial" w:cs="Arial"/>
          <w:bCs/>
          <w:noProof/>
          <w:sz w:val="24"/>
          <w:szCs w:val="24"/>
        </w:rPr>
        <w:t>de conformidad al artículo 99 del Reglamento Interior del Ayuntamiento de Zapotlán El Grande; Jalisco</w:t>
      </w:r>
      <w:r w:rsidRPr="00A40BF3">
        <w:rPr>
          <w:rFonts w:ascii="Arial" w:hAnsi="Arial" w:cs="Arial"/>
          <w:noProof/>
          <w:sz w:val="24"/>
          <w:szCs w:val="24"/>
        </w:rPr>
        <w:t xml:space="preserve"> </w:t>
      </w:r>
      <w:r w:rsidR="00F9529B" w:rsidRPr="00A40BF3">
        <w:rPr>
          <w:rFonts w:ascii="Arial" w:hAnsi="Arial" w:cs="Arial"/>
          <w:noProof/>
          <w:sz w:val="24"/>
          <w:szCs w:val="24"/>
        </w:rPr>
        <w:t>en razón de</w:t>
      </w:r>
      <w:r w:rsidRPr="00A40BF3">
        <w:rPr>
          <w:rFonts w:ascii="Arial" w:hAnsi="Arial" w:cs="Arial"/>
          <w:noProof/>
          <w:sz w:val="24"/>
          <w:szCs w:val="24"/>
        </w:rPr>
        <w:t xml:space="preserve"> la siguiente</w:t>
      </w:r>
    </w:p>
    <w:p w14:paraId="7D80F699" w14:textId="02888EA7" w:rsidR="006749B6" w:rsidRPr="00A40BF3" w:rsidRDefault="006749B6" w:rsidP="006749B6">
      <w:pPr>
        <w:pStyle w:val="Sinespaciado"/>
        <w:jc w:val="both"/>
        <w:rPr>
          <w:rFonts w:ascii="Arial" w:hAnsi="Arial" w:cs="Arial"/>
          <w:noProof/>
          <w:sz w:val="24"/>
          <w:szCs w:val="24"/>
        </w:rPr>
      </w:pPr>
    </w:p>
    <w:p w14:paraId="1FB1C098" w14:textId="77777777" w:rsidR="003A10CE" w:rsidRPr="00A40BF3" w:rsidRDefault="003A10CE" w:rsidP="006749B6">
      <w:pPr>
        <w:pStyle w:val="Sinespaciado"/>
        <w:jc w:val="both"/>
        <w:rPr>
          <w:rFonts w:ascii="Arial" w:hAnsi="Arial" w:cs="Arial"/>
          <w:noProof/>
          <w:sz w:val="16"/>
          <w:szCs w:val="16"/>
        </w:rPr>
      </w:pPr>
    </w:p>
    <w:p w14:paraId="57815992" w14:textId="77777777" w:rsidR="006749B6" w:rsidRPr="00A40BF3" w:rsidRDefault="006749B6" w:rsidP="006749B6">
      <w:pPr>
        <w:pStyle w:val="Sinespaciado"/>
        <w:jc w:val="both"/>
        <w:rPr>
          <w:rFonts w:ascii="Arial" w:hAnsi="Arial" w:cs="Arial"/>
          <w:noProof/>
          <w:sz w:val="24"/>
          <w:szCs w:val="24"/>
        </w:rPr>
      </w:pPr>
    </w:p>
    <w:p w14:paraId="185617F9" w14:textId="77777777" w:rsidR="006749B6" w:rsidRPr="00A40BF3" w:rsidRDefault="006749B6" w:rsidP="006749B6">
      <w:pPr>
        <w:pStyle w:val="Sinespaciado"/>
        <w:jc w:val="center"/>
        <w:rPr>
          <w:rFonts w:ascii="Arial" w:hAnsi="Arial" w:cs="Arial"/>
          <w:b/>
          <w:noProof/>
          <w:sz w:val="24"/>
          <w:szCs w:val="24"/>
        </w:rPr>
      </w:pPr>
      <w:r w:rsidRPr="00A40BF3">
        <w:rPr>
          <w:rFonts w:ascii="Arial" w:hAnsi="Arial" w:cs="Arial"/>
          <w:b/>
          <w:noProof/>
          <w:sz w:val="24"/>
          <w:szCs w:val="24"/>
        </w:rPr>
        <w:t>EXPOSICIÓN DE MOTIVOS:</w:t>
      </w:r>
    </w:p>
    <w:p w14:paraId="39E26E72" w14:textId="77777777" w:rsidR="006749B6" w:rsidRPr="00A40BF3" w:rsidRDefault="006749B6" w:rsidP="006749B6">
      <w:pPr>
        <w:pStyle w:val="Sinespaciado"/>
        <w:jc w:val="center"/>
        <w:rPr>
          <w:rFonts w:ascii="Arial" w:hAnsi="Arial" w:cs="Arial"/>
          <w:b/>
          <w:noProof/>
        </w:rPr>
      </w:pPr>
    </w:p>
    <w:p w14:paraId="3EB3CDBA" w14:textId="77777777" w:rsidR="006749B6" w:rsidRPr="00A40BF3" w:rsidRDefault="006749B6" w:rsidP="0097531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noProof/>
          <w:color w:val="auto"/>
          <w:sz w:val="24"/>
          <w:szCs w:val="24"/>
          <w:lang w:val="es-MX"/>
        </w:rPr>
      </w:pPr>
      <w:r w:rsidRPr="00A40BF3">
        <w:rPr>
          <w:rStyle w:val="Ninguno"/>
          <w:rFonts w:ascii="Arial" w:hAnsi="Arial" w:cs="Arial"/>
          <w:b/>
          <w:bCs/>
          <w:noProof/>
          <w:color w:val="auto"/>
          <w:sz w:val="24"/>
          <w:szCs w:val="24"/>
          <w:lang w:val="es-MX"/>
        </w:rPr>
        <w:t>I.-</w:t>
      </w:r>
      <w:r w:rsidRPr="00A40BF3">
        <w:rPr>
          <w:rStyle w:val="Ninguno"/>
          <w:rFonts w:ascii="Arial" w:hAnsi="Arial" w:cs="Arial"/>
          <w:noProof/>
          <w:color w:val="auto"/>
          <w:sz w:val="24"/>
          <w:szCs w:val="24"/>
          <w:lang w:val="es-MX"/>
        </w:rPr>
        <w:t xml:space="preserve"> </w:t>
      </w:r>
      <w:r w:rsidRPr="00A40BF3">
        <w:rPr>
          <w:rFonts w:ascii="Arial" w:hAnsi="Arial" w:cs="Arial"/>
          <w:noProof/>
          <w:color w:val="auto"/>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23CE8761" w14:textId="08F759D2" w:rsidR="003667A5" w:rsidRPr="00A40BF3" w:rsidRDefault="00C5076B" w:rsidP="00162C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b/>
          <w:noProof/>
          <w:color w:val="auto"/>
          <w:sz w:val="24"/>
          <w:szCs w:val="24"/>
          <w:lang w:val="es-MX"/>
        </w:rPr>
      </w:pPr>
      <w:r w:rsidRPr="00A40BF3">
        <w:rPr>
          <w:rFonts w:ascii="Arial" w:eastAsia="Cambria" w:hAnsi="Arial" w:cs="Arial"/>
          <w:b/>
          <w:bCs/>
          <w:noProof/>
          <w:color w:val="auto"/>
          <w:sz w:val="24"/>
          <w:szCs w:val="24"/>
          <w:lang w:val="es-ES_tradnl"/>
        </w:rPr>
        <w:lastRenderedPageBreak/>
        <w:t>II.-</w:t>
      </w:r>
      <w:r w:rsidRPr="00A40BF3">
        <w:rPr>
          <w:rFonts w:ascii="Arial" w:eastAsia="Cambria" w:hAnsi="Arial" w:cs="Arial"/>
          <w:noProof/>
          <w:color w:val="auto"/>
          <w:sz w:val="24"/>
          <w:szCs w:val="24"/>
          <w:lang w:val="es-ES_tradnl"/>
        </w:rPr>
        <w:t xml:space="preserve"> </w:t>
      </w:r>
      <w:r w:rsidR="003667A5" w:rsidRPr="00A40BF3">
        <w:rPr>
          <w:rFonts w:ascii="Arial" w:eastAsia="Cambria" w:hAnsi="Arial" w:cs="Arial"/>
          <w:noProof/>
          <w:color w:val="auto"/>
          <w:sz w:val="24"/>
          <w:szCs w:val="24"/>
          <w:lang w:val="es-ES_tradnl"/>
        </w:rPr>
        <w:t xml:space="preserve">Conforme </w:t>
      </w:r>
      <w:r w:rsidR="009E24F9" w:rsidRPr="00A40BF3">
        <w:rPr>
          <w:rFonts w:ascii="Arial" w:eastAsia="Cambria" w:hAnsi="Arial" w:cs="Arial"/>
          <w:noProof/>
          <w:color w:val="auto"/>
          <w:sz w:val="24"/>
          <w:szCs w:val="24"/>
          <w:lang w:val="es-ES_tradnl"/>
        </w:rPr>
        <w:t xml:space="preserve">al artículo 27 de la Ley de Gobierno y de la Administración Pública Municipal del Estado de Jalisco y artículo 37 numeral 1 del Reglamento Interior de Zapotlán el Grande; Jalisco, el Ayuntamiento para llevar a cabo el estudio, la vigilancia y la atención de los diveros asuntos que le corresponde conocer, debe funcionar y organizar comisiones edilicias </w:t>
      </w:r>
      <w:r w:rsidR="00760969" w:rsidRPr="00A40BF3">
        <w:rPr>
          <w:rFonts w:ascii="Arial" w:eastAsia="Cambria" w:hAnsi="Arial" w:cs="Arial"/>
          <w:noProof/>
          <w:color w:val="auto"/>
          <w:sz w:val="24"/>
          <w:szCs w:val="24"/>
          <w:lang w:val="es-ES_tradnl"/>
        </w:rPr>
        <w:t>y</w:t>
      </w:r>
      <w:r w:rsidR="003667A5" w:rsidRPr="00A40BF3">
        <w:rPr>
          <w:rFonts w:ascii="Arial" w:eastAsia="Cambria" w:hAnsi="Arial" w:cs="Arial"/>
          <w:noProof/>
          <w:color w:val="auto"/>
          <w:sz w:val="24"/>
          <w:szCs w:val="24"/>
          <w:lang w:val="es-ES_tradnl"/>
        </w:rPr>
        <w:t xml:space="preserve"> cada municipio </w:t>
      </w:r>
      <w:r w:rsidR="009E24F9" w:rsidRPr="00A40BF3">
        <w:rPr>
          <w:rFonts w:ascii="Arial" w:eastAsia="Cambria" w:hAnsi="Arial" w:cs="Arial"/>
          <w:noProof/>
          <w:color w:val="auto"/>
          <w:sz w:val="24"/>
          <w:szCs w:val="24"/>
          <w:lang w:val="es-ES_tradnl"/>
        </w:rPr>
        <w:t xml:space="preserve">debe </w:t>
      </w:r>
      <w:r w:rsidR="003667A5" w:rsidRPr="00A40BF3">
        <w:rPr>
          <w:rFonts w:ascii="Arial" w:eastAsia="Cambria" w:hAnsi="Arial" w:cs="Arial"/>
          <w:noProof/>
          <w:color w:val="auto"/>
          <w:sz w:val="24"/>
          <w:szCs w:val="24"/>
          <w:lang w:val="es-ES_tradnl"/>
        </w:rPr>
        <w:t>establece</w:t>
      </w:r>
      <w:r w:rsidR="009E24F9" w:rsidRPr="00A40BF3">
        <w:rPr>
          <w:rFonts w:ascii="Arial" w:eastAsia="Cambria" w:hAnsi="Arial" w:cs="Arial"/>
          <w:noProof/>
          <w:color w:val="auto"/>
          <w:sz w:val="24"/>
          <w:szCs w:val="24"/>
          <w:lang w:val="es-ES_tradnl"/>
        </w:rPr>
        <w:t>r</w:t>
      </w:r>
      <w:r w:rsidR="003667A5" w:rsidRPr="00A40BF3">
        <w:rPr>
          <w:rFonts w:ascii="Arial" w:eastAsia="Cambria" w:hAnsi="Arial" w:cs="Arial"/>
          <w:noProof/>
          <w:color w:val="auto"/>
          <w:sz w:val="24"/>
          <w:szCs w:val="24"/>
          <w:lang w:val="es-ES_tradnl"/>
        </w:rPr>
        <w:t xml:space="preserve"> los plazos en los que </w:t>
      </w:r>
      <w:r w:rsidR="009E24F9" w:rsidRPr="00A40BF3">
        <w:rPr>
          <w:rFonts w:ascii="Arial" w:eastAsia="Cambria" w:hAnsi="Arial" w:cs="Arial"/>
          <w:noProof/>
          <w:color w:val="auto"/>
          <w:sz w:val="24"/>
          <w:szCs w:val="24"/>
          <w:lang w:val="es-ES_tradnl"/>
        </w:rPr>
        <w:t>las</w:t>
      </w:r>
      <w:r w:rsidR="003667A5" w:rsidRPr="00A40BF3">
        <w:rPr>
          <w:rFonts w:ascii="Arial" w:eastAsia="Cambria" w:hAnsi="Arial" w:cs="Arial"/>
          <w:noProof/>
          <w:color w:val="auto"/>
          <w:sz w:val="24"/>
          <w:szCs w:val="24"/>
          <w:lang w:val="es-ES_tradnl"/>
        </w:rPr>
        <w:t xml:space="preserve"> comisi</w:t>
      </w:r>
      <w:r w:rsidR="009E24F9" w:rsidRPr="00A40BF3">
        <w:rPr>
          <w:rFonts w:ascii="Arial" w:eastAsia="Cambria" w:hAnsi="Arial" w:cs="Arial"/>
          <w:noProof/>
          <w:color w:val="auto"/>
          <w:sz w:val="24"/>
          <w:szCs w:val="24"/>
          <w:lang w:val="es-ES_tradnl"/>
        </w:rPr>
        <w:t>o</w:t>
      </w:r>
      <w:r w:rsidR="003667A5" w:rsidRPr="00A40BF3">
        <w:rPr>
          <w:rFonts w:ascii="Arial" w:eastAsia="Cambria" w:hAnsi="Arial" w:cs="Arial"/>
          <w:noProof/>
          <w:color w:val="auto"/>
          <w:sz w:val="24"/>
          <w:szCs w:val="24"/>
          <w:lang w:val="es-ES_tradnl"/>
        </w:rPr>
        <w:t>n</w:t>
      </w:r>
      <w:r w:rsidR="009E24F9" w:rsidRPr="00A40BF3">
        <w:rPr>
          <w:rFonts w:ascii="Arial" w:eastAsia="Cambria" w:hAnsi="Arial" w:cs="Arial"/>
          <w:noProof/>
          <w:color w:val="auto"/>
          <w:sz w:val="24"/>
          <w:szCs w:val="24"/>
          <w:lang w:val="es-ES_tradnl"/>
        </w:rPr>
        <w:t>es</w:t>
      </w:r>
      <w:r w:rsidR="003667A5" w:rsidRPr="00A40BF3">
        <w:rPr>
          <w:rFonts w:ascii="Arial" w:eastAsia="Cambria" w:hAnsi="Arial" w:cs="Arial"/>
          <w:noProof/>
          <w:color w:val="auto"/>
          <w:sz w:val="24"/>
          <w:szCs w:val="24"/>
          <w:lang w:val="es-ES_tradnl"/>
        </w:rPr>
        <w:t xml:space="preserve"> debe</w:t>
      </w:r>
      <w:r w:rsidR="009E24F9" w:rsidRPr="00A40BF3">
        <w:rPr>
          <w:rFonts w:ascii="Arial" w:eastAsia="Cambria" w:hAnsi="Arial" w:cs="Arial"/>
          <w:noProof/>
          <w:color w:val="auto"/>
          <w:sz w:val="24"/>
          <w:szCs w:val="24"/>
          <w:lang w:val="es-ES_tradnl"/>
        </w:rPr>
        <w:t>n</w:t>
      </w:r>
      <w:r w:rsidR="003667A5" w:rsidRPr="00A40BF3">
        <w:rPr>
          <w:rFonts w:ascii="Arial" w:eastAsia="Cambria" w:hAnsi="Arial" w:cs="Arial"/>
          <w:noProof/>
          <w:color w:val="auto"/>
          <w:sz w:val="24"/>
          <w:szCs w:val="24"/>
          <w:lang w:val="es-ES_tradnl"/>
        </w:rPr>
        <w:t xml:space="preserve"> dar cuenta de los asuntos turnados.</w:t>
      </w:r>
      <w:r w:rsidR="005D7F52" w:rsidRPr="00A40BF3">
        <w:rPr>
          <w:rFonts w:ascii="Arial" w:eastAsia="Cambria" w:hAnsi="Arial" w:cs="Arial"/>
          <w:noProof/>
          <w:color w:val="auto"/>
          <w:sz w:val="24"/>
          <w:szCs w:val="24"/>
          <w:lang w:val="es-ES_tradnl"/>
        </w:rPr>
        <w:t xml:space="preserve">  </w:t>
      </w:r>
      <w:r w:rsidR="003667A5" w:rsidRPr="00A40BF3">
        <w:rPr>
          <w:rFonts w:ascii="Arial" w:eastAsia="Cambria" w:hAnsi="Arial" w:cs="Arial"/>
          <w:noProof/>
          <w:color w:val="auto"/>
          <w:sz w:val="24"/>
          <w:szCs w:val="24"/>
          <w:lang w:val="es-ES_tradnl"/>
        </w:rPr>
        <w:t xml:space="preserve"> En ese </w:t>
      </w:r>
      <w:r w:rsidR="005D7F52" w:rsidRPr="00A40BF3">
        <w:rPr>
          <w:rFonts w:ascii="Arial" w:eastAsia="Cambria" w:hAnsi="Arial" w:cs="Arial"/>
          <w:noProof/>
          <w:color w:val="auto"/>
          <w:sz w:val="24"/>
          <w:szCs w:val="24"/>
          <w:lang w:val="es-ES_tradnl"/>
        </w:rPr>
        <w:t>sentido</w:t>
      </w:r>
      <w:r w:rsidR="003667A5" w:rsidRPr="00A40BF3">
        <w:rPr>
          <w:rFonts w:ascii="Arial" w:eastAsia="Cambria" w:hAnsi="Arial" w:cs="Arial"/>
          <w:noProof/>
          <w:color w:val="auto"/>
          <w:sz w:val="24"/>
          <w:szCs w:val="24"/>
          <w:lang w:val="es-ES_tradnl"/>
        </w:rPr>
        <w:t xml:space="preserve"> el Reglamento Interior en su artículo 99, instaura que las comisiones deben emitir su dictamen dentro de los sesenta días naturales siguientes a aquel en que se les turnó. Este plazo puede ampliarse si a juicio de la Comisión requiere mayor estudio, </w:t>
      </w:r>
      <w:r w:rsidR="00760969" w:rsidRPr="00A40BF3">
        <w:rPr>
          <w:rFonts w:ascii="Arial" w:eastAsia="Cambria" w:hAnsi="Arial" w:cs="Arial"/>
          <w:noProof/>
          <w:color w:val="auto"/>
          <w:sz w:val="24"/>
          <w:szCs w:val="24"/>
          <w:lang w:val="es-ES_tradnl"/>
        </w:rPr>
        <w:t xml:space="preserve">debiendo </w:t>
      </w:r>
      <w:r w:rsidR="003667A5" w:rsidRPr="00A40BF3">
        <w:rPr>
          <w:rFonts w:ascii="Arial" w:eastAsia="Cambria" w:hAnsi="Arial" w:cs="Arial"/>
          <w:noProof/>
          <w:color w:val="auto"/>
          <w:sz w:val="24"/>
          <w:szCs w:val="24"/>
          <w:lang w:val="es-ES_tradnl"/>
        </w:rPr>
        <w:t>dar aviso al Ayuntamiento para su aprobación.</w:t>
      </w:r>
    </w:p>
    <w:p w14:paraId="3305C104" w14:textId="143D8F14" w:rsidR="00162CC2" w:rsidRPr="00A40BF3" w:rsidRDefault="006749B6" w:rsidP="005D7F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cs="Arial"/>
          <w:noProof/>
          <w:color w:val="auto"/>
          <w:sz w:val="24"/>
          <w:szCs w:val="24"/>
        </w:rPr>
      </w:pPr>
      <w:r w:rsidRPr="00A40BF3">
        <w:rPr>
          <w:rFonts w:ascii="Arial" w:hAnsi="Arial" w:cs="Arial"/>
          <w:b/>
          <w:noProof/>
          <w:color w:val="auto"/>
          <w:sz w:val="24"/>
          <w:szCs w:val="24"/>
          <w:lang w:val="es-MX"/>
        </w:rPr>
        <w:t>I</w:t>
      </w:r>
      <w:r w:rsidR="00C5076B" w:rsidRPr="00A40BF3">
        <w:rPr>
          <w:rFonts w:ascii="Arial" w:hAnsi="Arial" w:cs="Arial"/>
          <w:b/>
          <w:noProof/>
          <w:color w:val="auto"/>
          <w:sz w:val="24"/>
          <w:szCs w:val="24"/>
          <w:lang w:val="es-MX"/>
        </w:rPr>
        <w:t>I</w:t>
      </w:r>
      <w:r w:rsidRPr="00A40BF3">
        <w:rPr>
          <w:rFonts w:ascii="Arial" w:hAnsi="Arial" w:cs="Arial"/>
          <w:b/>
          <w:noProof/>
          <w:color w:val="auto"/>
          <w:sz w:val="24"/>
          <w:szCs w:val="24"/>
          <w:lang w:val="es-MX"/>
        </w:rPr>
        <w:t>I.-</w:t>
      </w:r>
      <w:r w:rsidRPr="00A40BF3">
        <w:rPr>
          <w:rFonts w:ascii="Arial" w:hAnsi="Arial" w:cs="Arial"/>
          <w:noProof/>
          <w:color w:val="auto"/>
          <w:sz w:val="24"/>
          <w:szCs w:val="24"/>
          <w:lang w:val="es-MX"/>
        </w:rPr>
        <w:t xml:space="preserve">  </w:t>
      </w:r>
      <w:r w:rsidR="00F9529B" w:rsidRPr="00A40BF3">
        <w:rPr>
          <w:rFonts w:ascii="Arial" w:hAnsi="Arial" w:cs="Arial"/>
          <w:noProof/>
          <w:color w:val="auto"/>
          <w:sz w:val="24"/>
          <w:szCs w:val="24"/>
          <w:lang w:val="es-MX"/>
        </w:rPr>
        <w:t>En relación al parrafo anterior, c</w:t>
      </w:r>
      <w:r w:rsidRPr="00A40BF3">
        <w:rPr>
          <w:rFonts w:ascii="Arial" w:hAnsi="Arial" w:cs="Arial"/>
          <w:noProof/>
          <w:color w:val="auto"/>
          <w:sz w:val="24"/>
          <w:szCs w:val="24"/>
          <w:lang w:val="es-MX"/>
        </w:rPr>
        <w:t>on fecha 2</w:t>
      </w:r>
      <w:r w:rsidR="0076137D" w:rsidRPr="00A40BF3">
        <w:rPr>
          <w:rFonts w:ascii="Arial" w:hAnsi="Arial" w:cs="Arial"/>
          <w:noProof/>
          <w:color w:val="auto"/>
          <w:sz w:val="24"/>
          <w:szCs w:val="24"/>
          <w:lang w:val="es-MX"/>
        </w:rPr>
        <w:t>6</w:t>
      </w:r>
      <w:r w:rsidRPr="00A40BF3">
        <w:rPr>
          <w:rFonts w:ascii="Arial" w:hAnsi="Arial" w:cs="Arial"/>
          <w:noProof/>
          <w:color w:val="auto"/>
          <w:sz w:val="24"/>
          <w:szCs w:val="24"/>
          <w:lang w:val="es-MX"/>
        </w:rPr>
        <w:t xml:space="preserve"> de </w:t>
      </w:r>
      <w:r w:rsidR="0076137D" w:rsidRPr="00A40BF3">
        <w:rPr>
          <w:rFonts w:ascii="Arial" w:hAnsi="Arial" w:cs="Arial"/>
          <w:noProof/>
          <w:color w:val="auto"/>
          <w:sz w:val="24"/>
          <w:szCs w:val="24"/>
          <w:lang w:val="es-MX"/>
        </w:rPr>
        <w:t>febrero</w:t>
      </w:r>
      <w:r w:rsidRPr="00A40BF3">
        <w:rPr>
          <w:rFonts w:ascii="Arial" w:hAnsi="Arial" w:cs="Arial"/>
          <w:noProof/>
          <w:color w:val="auto"/>
          <w:sz w:val="24"/>
          <w:szCs w:val="24"/>
          <w:lang w:val="es-MX"/>
        </w:rPr>
        <w:t xml:space="preserve"> de 202</w:t>
      </w:r>
      <w:r w:rsidR="0076137D" w:rsidRPr="00A40BF3">
        <w:rPr>
          <w:rFonts w:ascii="Arial" w:hAnsi="Arial" w:cs="Arial"/>
          <w:noProof/>
          <w:color w:val="auto"/>
          <w:sz w:val="24"/>
          <w:szCs w:val="24"/>
          <w:lang w:val="es-MX"/>
        </w:rPr>
        <w:t>5</w:t>
      </w:r>
      <w:r w:rsidRPr="00A40BF3">
        <w:rPr>
          <w:rFonts w:ascii="Arial" w:hAnsi="Arial" w:cs="Arial"/>
          <w:noProof/>
          <w:color w:val="auto"/>
          <w:sz w:val="24"/>
          <w:szCs w:val="24"/>
          <w:lang w:val="es-MX"/>
        </w:rPr>
        <w:t xml:space="preserve">, fue recibida en la Sala de Regidores la </w:t>
      </w:r>
      <w:r w:rsidR="00162CC2" w:rsidRPr="00A40BF3">
        <w:rPr>
          <w:rFonts w:ascii="Arial" w:hAnsi="Arial" w:cs="Arial"/>
          <w:noProof/>
          <w:color w:val="auto"/>
          <w:sz w:val="24"/>
          <w:szCs w:val="24"/>
          <w:lang w:val="es-MX"/>
        </w:rPr>
        <w:t>n</w:t>
      </w:r>
      <w:r w:rsidRPr="00A40BF3">
        <w:rPr>
          <w:rFonts w:ascii="Arial" w:hAnsi="Arial" w:cs="Arial"/>
          <w:noProof/>
          <w:color w:val="auto"/>
          <w:sz w:val="24"/>
          <w:szCs w:val="24"/>
          <w:lang w:val="es-MX"/>
        </w:rPr>
        <w:t>otificación NOT/</w:t>
      </w:r>
      <w:r w:rsidR="0076137D" w:rsidRPr="00A40BF3">
        <w:rPr>
          <w:rFonts w:ascii="Arial" w:hAnsi="Arial" w:cs="Arial"/>
          <w:noProof/>
          <w:color w:val="auto"/>
          <w:sz w:val="24"/>
          <w:szCs w:val="24"/>
          <w:lang w:val="es-MX"/>
        </w:rPr>
        <w:t>039</w:t>
      </w:r>
      <w:r w:rsidRPr="00A40BF3">
        <w:rPr>
          <w:rFonts w:ascii="Arial" w:hAnsi="Arial" w:cs="Arial"/>
          <w:noProof/>
          <w:color w:val="auto"/>
          <w:sz w:val="24"/>
          <w:szCs w:val="24"/>
          <w:lang w:val="es-MX"/>
        </w:rPr>
        <w:t>/202</w:t>
      </w:r>
      <w:r w:rsidR="0076137D" w:rsidRPr="00A40BF3">
        <w:rPr>
          <w:rFonts w:ascii="Arial" w:hAnsi="Arial" w:cs="Arial"/>
          <w:noProof/>
          <w:color w:val="auto"/>
          <w:sz w:val="24"/>
          <w:szCs w:val="24"/>
          <w:lang w:val="es-MX"/>
        </w:rPr>
        <w:t>5</w:t>
      </w:r>
      <w:r w:rsidRPr="00A40BF3">
        <w:rPr>
          <w:rFonts w:ascii="Arial" w:hAnsi="Arial" w:cs="Arial"/>
          <w:noProof/>
          <w:color w:val="auto"/>
          <w:sz w:val="24"/>
          <w:szCs w:val="24"/>
          <w:lang w:val="es-MX"/>
        </w:rPr>
        <w:t xml:space="preserve">, suscrita por la Maestra </w:t>
      </w:r>
      <w:r w:rsidR="0076137D" w:rsidRPr="00A40BF3">
        <w:rPr>
          <w:rFonts w:ascii="Arial" w:hAnsi="Arial" w:cs="Arial"/>
          <w:noProof/>
          <w:color w:val="auto"/>
          <w:sz w:val="24"/>
          <w:szCs w:val="24"/>
          <w:lang w:val="es-MX"/>
        </w:rPr>
        <w:t>Karla Cisneros Torres</w:t>
      </w:r>
      <w:r w:rsidRPr="00A40BF3">
        <w:rPr>
          <w:rFonts w:ascii="Arial" w:hAnsi="Arial" w:cs="Arial"/>
          <w:noProof/>
          <w:color w:val="auto"/>
          <w:sz w:val="24"/>
          <w:szCs w:val="24"/>
          <w:lang w:val="es-MX"/>
        </w:rPr>
        <w:t xml:space="preserve">, en su carácter de Secretaria de </w:t>
      </w:r>
      <w:r w:rsidR="0076137D" w:rsidRPr="00A40BF3">
        <w:rPr>
          <w:rFonts w:ascii="Arial" w:hAnsi="Arial" w:cs="Arial"/>
          <w:noProof/>
          <w:color w:val="auto"/>
          <w:sz w:val="24"/>
          <w:szCs w:val="24"/>
          <w:lang w:val="es-MX"/>
        </w:rPr>
        <w:t>Ayuntamiento</w:t>
      </w:r>
      <w:r w:rsidRPr="00A40BF3">
        <w:rPr>
          <w:rFonts w:ascii="Arial" w:hAnsi="Arial" w:cs="Arial"/>
          <w:noProof/>
          <w:color w:val="auto"/>
          <w:sz w:val="24"/>
          <w:szCs w:val="24"/>
          <w:lang w:val="es-MX"/>
        </w:rPr>
        <w:t xml:space="preserve"> de</w:t>
      </w:r>
      <w:r w:rsidR="0076137D" w:rsidRPr="00A40BF3">
        <w:rPr>
          <w:rFonts w:ascii="Arial" w:hAnsi="Arial" w:cs="Arial"/>
          <w:noProof/>
          <w:color w:val="auto"/>
          <w:sz w:val="24"/>
          <w:szCs w:val="24"/>
          <w:lang w:val="es-MX"/>
        </w:rPr>
        <w:t xml:space="preserve"> Zapotlán El Grande; Jalisco</w:t>
      </w:r>
      <w:r w:rsidRPr="00A40BF3">
        <w:rPr>
          <w:rFonts w:ascii="Arial" w:hAnsi="Arial" w:cs="Arial"/>
          <w:noProof/>
          <w:color w:val="auto"/>
          <w:sz w:val="24"/>
          <w:szCs w:val="24"/>
          <w:lang w:val="es-MX"/>
        </w:rPr>
        <w:t>, dirigida a</w:t>
      </w:r>
      <w:r w:rsidR="0076137D" w:rsidRPr="00A40BF3">
        <w:rPr>
          <w:rFonts w:ascii="Arial" w:hAnsi="Arial" w:cs="Arial"/>
          <w:noProof/>
          <w:color w:val="auto"/>
          <w:sz w:val="24"/>
          <w:szCs w:val="24"/>
          <w:lang w:val="es-MX"/>
        </w:rPr>
        <w:t xml:space="preserve"> el que suscribe Lic. José Bertín Chávez Vargas en mi carácter de Presidente de</w:t>
      </w:r>
      <w:r w:rsidRPr="00A40BF3">
        <w:rPr>
          <w:rFonts w:ascii="Arial" w:hAnsi="Arial" w:cs="Arial"/>
          <w:noProof/>
          <w:color w:val="auto"/>
          <w:sz w:val="24"/>
          <w:szCs w:val="24"/>
          <w:lang w:val="es-MX"/>
        </w:rPr>
        <w:t xml:space="preserve"> la Comisión Edilicia Permanente de</w:t>
      </w:r>
      <w:r w:rsidR="00A97DAF" w:rsidRPr="00A40BF3">
        <w:rPr>
          <w:rFonts w:ascii="Arial" w:hAnsi="Arial" w:cs="Arial"/>
          <w:noProof/>
          <w:color w:val="auto"/>
          <w:sz w:val="24"/>
          <w:szCs w:val="24"/>
          <w:lang w:val="es-MX"/>
        </w:rPr>
        <w:t xml:space="preserve"> Desarrollo Económico de y Turismo</w:t>
      </w:r>
      <w:r w:rsidRPr="00A40BF3">
        <w:rPr>
          <w:rFonts w:ascii="Arial" w:hAnsi="Arial" w:cs="Arial"/>
          <w:noProof/>
          <w:color w:val="auto"/>
          <w:sz w:val="24"/>
          <w:szCs w:val="24"/>
          <w:lang w:val="es-MX"/>
        </w:rPr>
        <w:t xml:space="preserve">, en la cual certifica que </w:t>
      </w:r>
      <w:r w:rsidR="0076137D" w:rsidRPr="00A40BF3">
        <w:rPr>
          <w:rFonts w:ascii="Arial" w:hAnsi="Arial" w:cs="Arial"/>
          <w:noProof/>
          <w:color w:val="auto"/>
          <w:sz w:val="24"/>
          <w:szCs w:val="24"/>
          <w:lang w:val="es-MX"/>
        </w:rPr>
        <w:t>m</w:t>
      </w:r>
      <w:r w:rsidRPr="00A40BF3">
        <w:rPr>
          <w:rFonts w:ascii="Arial" w:hAnsi="Arial" w:cs="Arial"/>
          <w:noProof/>
          <w:color w:val="auto"/>
          <w:sz w:val="24"/>
          <w:szCs w:val="24"/>
          <w:lang w:val="es-MX"/>
        </w:rPr>
        <w:t>ediante punto número 1</w:t>
      </w:r>
      <w:r w:rsidR="0076137D" w:rsidRPr="00A40BF3">
        <w:rPr>
          <w:rFonts w:ascii="Arial" w:hAnsi="Arial" w:cs="Arial"/>
          <w:noProof/>
          <w:color w:val="auto"/>
          <w:sz w:val="24"/>
          <w:szCs w:val="24"/>
          <w:lang w:val="es-MX"/>
        </w:rPr>
        <w:t>0</w:t>
      </w:r>
      <w:r w:rsidRPr="00A40BF3">
        <w:rPr>
          <w:rFonts w:ascii="Arial" w:hAnsi="Arial" w:cs="Arial"/>
          <w:noProof/>
          <w:color w:val="auto"/>
          <w:sz w:val="24"/>
          <w:szCs w:val="24"/>
          <w:lang w:val="es-MX"/>
        </w:rPr>
        <w:t xml:space="preserve"> del orden del día de la </w:t>
      </w:r>
      <w:r w:rsidR="00162CC2" w:rsidRPr="00A40BF3">
        <w:rPr>
          <w:rFonts w:ascii="Arial" w:hAnsi="Arial" w:cs="Arial"/>
          <w:noProof/>
          <w:color w:val="auto"/>
          <w:sz w:val="24"/>
          <w:szCs w:val="24"/>
          <w:lang w:val="es-MX"/>
        </w:rPr>
        <w:t>Sesión Ordinaria P</w:t>
      </w:r>
      <w:r w:rsidR="0076137D" w:rsidRPr="00A40BF3">
        <w:rPr>
          <w:rFonts w:ascii="Arial" w:hAnsi="Arial" w:cs="Arial"/>
          <w:noProof/>
          <w:color w:val="auto"/>
          <w:sz w:val="24"/>
          <w:szCs w:val="24"/>
          <w:lang w:val="es-MX"/>
        </w:rPr>
        <w:t xml:space="preserve">ública </w:t>
      </w:r>
      <w:r w:rsidRPr="00A40BF3">
        <w:rPr>
          <w:rFonts w:ascii="Arial" w:hAnsi="Arial" w:cs="Arial"/>
          <w:noProof/>
          <w:color w:val="auto"/>
          <w:sz w:val="24"/>
          <w:szCs w:val="24"/>
          <w:lang w:val="es-MX"/>
        </w:rPr>
        <w:t xml:space="preserve">de Ayuntamiento número </w:t>
      </w:r>
      <w:r w:rsidR="0076137D" w:rsidRPr="00A40BF3">
        <w:rPr>
          <w:rFonts w:ascii="Arial" w:hAnsi="Arial" w:cs="Arial"/>
          <w:noProof/>
          <w:color w:val="auto"/>
          <w:sz w:val="24"/>
          <w:szCs w:val="24"/>
          <w:lang w:val="es-MX"/>
        </w:rPr>
        <w:t>05 cinco</w:t>
      </w:r>
      <w:r w:rsidRPr="00A40BF3">
        <w:rPr>
          <w:rFonts w:ascii="Arial" w:hAnsi="Arial" w:cs="Arial"/>
          <w:noProof/>
          <w:color w:val="auto"/>
          <w:sz w:val="24"/>
          <w:szCs w:val="24"/>
          <w:lang w:val="es-MX"/>
        </w:rPr>
        <w:t xml:space="preserve"> celebrada con fecha </w:t>
      </w:r>
      <w:r w:rsidR="0076137D" w:rsidRPr="00A40BF3">
        <w:rPr>
          <w:rFonts w:ascii="Arial" w:hAnsi="Arial" w:cs="Arial"/>
          <w:noProof/>
          <w:color w:val="auto"/>
          <w:sz w:val="24"/>
          <w:szCs w:val="24"/>
          <w:lang w:val="es-MX"/>
        </w:rPr>
        <w:t>24</w:t>
      </w:r>
      <w:r w:rsidRPr="00A40BF3">
        <w:rPr>
          <w:rFonts w:ascii="Arial" w:hAnsi="Arial" w:cs="Arial"/>
          <w:noProof/>
          <w:color w:val="auto"/>
          <w:sz w:val="24"/>
          <w:szCs w:val="24"/>
          <w:lang w:val="es-MX"/>
        </w:rPr>
        <w:t xml:space="preserve"> de </w:t>
      </w:r>
      <w:r w:rsidR="0076137D" w:rsidRPr="00A40BF3">
        <w:rPr>
          <w:rFonts w:ascii="Arial" w:hAnsi="Arial" w:cs="Arial"/>
          <w:noProof/>
          <w:color w:val="auto"/>
          <w:sz w:val="24"/>
          <w:szCs w:val="24"/>
          <w:lang w:val="es-MX"/>
        </w:rPr>
        <w:t>febrero</w:t>
      </w:r>
      <w:r w:rsidRPr="00A40BF3">
        <w:rPr>
          <w:rFonts w:ascii="Arial" w:hAnsi="Arial" w:cs="Arial"/>
          <w:noProof/>
          <w:color w:val="auto"/>
          <w:sz w:val="24"/>
          <w:szCs w:val="24"/>
          <w:lang w:val="es-MX"/>
        </w:rPr>
        <w:t xml:space="preserve"> del 202</w:t>
      </w:r>
      <w:r w:rsidR="0076137D" w:rsidRPr="00A40BF3">
        <w:rPr>
          <w:rFonts w:ascii="Arial" w:hAnsi="Arial" w:cs="Arial"/>
          <w:noProof/>
          <w:color w:val="auto"/>
          <w:sz w:val="24"/>
          <w:szCs w:val="24"/>
          <w:lang w:val="es-MX"/>
        </w:rPr>
        <w:t>5</w:t>
      </w:r>
      <w:r w:rsidRPr="00A40BF3">
        <w:rPr>
          <w:rFonts w:ascii="Arial" w:hAnsi="Arial" w:cs="Arial"/>
          <w:noProof/>
          <w:color w:val="auto"/>
          <w:sz w:val="24"/>
          <w:szCs w:val="24"/>
          <w:lang w:val="es-MX"/>
        </w:rPr>
        <w:t xml:space="preserve">, obra una iniciativa de acuerdo que a la letra dice: </w:t>
      </w:r>
      <w:r w:rsidRPr="00A40BF3">
        <w:rPr>
          <w:rFonts w:ascii="Arial" w:hAnsi="Arial" w:cs="Arial"/>
          <w:b/>
          <w:noProof/>
          <w:color w:val="auto"/>
          <w:sz w:val="24"/>
          <w:szCs w:val="24"/>
          <w:lang w:val="es-MX"/>
        </w:rPr>
        <w:t xml:space="preserve">INICIATIVA </w:t>
      </w:r>
      <w:r w:rsidR="00F1190A" w:rsidRPr="00A40BF3">
        <w:rPr>
          <w:rFonts w:ascii="Arial" w:hAnsi="Arial" w:cs="Arial"/>
          <w:b/>
          <w:noProof/>
          <w:color w:val="auto"/>
          <w:sz w:val="24"/>
          <w:szCs w:val="24"/>
          <w:lang w:val="es-MX"/>
        </w:rPr>
        <w:t xml:space="preserve">QUE TURNA A COMISIÓN LA ENTREGA DEL RECONOCIMIENTO </w:t>
      </w:r>
      <w:r w:rsidR="00162CC2" w:rsidRPr="00A40BF3">
        <w:rPr>
          <w:rFonts w:ascii="Arial" w:hAnsi="Arial" w:cs="Arial"/>
          <w:b/>
          <w:noProof/>
          <w:color w:val="auto"/>
          <w:sz w:val="24"/>
          <w:szCs w:val="24"/>
          <w:lang w:val="es-MX"/>
        </w:rPr>
        <w:t xml:space="preserve">ESPECIAL </w:t>
      </w:r>
      <w:r w:rsidR="00F1190A" w:rsidRPr="00A40BF3">
        <w:rPr>
          <w:rFonts w:ascii="Arial" w:hAnsi="Arial" w:cs="Arial"/>
          <w:b/>
          <w:noProof/>
          <w:color w:val="auto"/>
          <w:sz w:val="24"/>
          <w:szCs w:val="24"/>
          <w:lang w:val="es-MX"/>
        </w:rPr>
        <w:t xml:space="preserve">AL EMPRENDEDOR </w:t>
      </w:r>
      <w:r w:rsidR="001032B9" w:rsidRPr="00A40BF3">
        <w:rPr>
          <w:rFonts w:ascii="Arial" w:hAnsi="Arial" w:cs="Arial"/>
          <w:b/>
          <w:noProof/>
          <w:color w:val="auto"/>
          <w:sz w:val="24"/>
          <w:szCs w:val="24"/>
          <w:lang w:val="es-MX"/>
        </w:rPr>
        <w:t>ZAPOTLENSE, EDICIÓN AÑO 2025 Y LA CONVOCATORIA RESPECTIVAMENTE</w:t>
      </w:r>
      <w:r w:rsidRPr="00A40BF3">
        <w:rPr>
          <w:rFonts w:ascii="Arial" w:hAnsi="Arial" w:cs="Arial"/>
          <w:noProof/>
          <w:color w:val="auto"/>
          <w:sz w:val="24"/>
          <w:szCs w:val="24"/>
          <w:lang w:val="es-MX"/>
        </w:rPr>
        <w:t xml:space="preserve">. </w:t>
      </w:r>
      <w:r w:rsidR="00162CC2" w:rsidRPr="00A40BF3">
        <w:rPr>
          <w:rFonts w:ascii="Arial" w:hAnsi="Arial" w:cs="Arial"/>
          <w:noProof/>
          <w:color w:val="auto"/>
          <w:sz w:val="24"/>
          <w:szCs w:val="24"/>
          <w:lang w:val="es-MX"/>
        </w:rPr>
        <w:t>Aprobada por unanimidad de los ediles presentes con 15 votos a favor</w:t>
      </w:r>
      <w:r w:rsidR="005D7F52" w:rsidRPr="00A40BF3">
        <w:rPr>
          <w:rFonts w:ascii="Arial" w:hAnsi="Arial" w:cs="Arial"/>
          <w:noProof/>
          <w:color w:val="auto"/>
          <w:sz w:val="24"/>
          <w:szCs w:val="24"/>
          <w:lang w:val="es-MX"/>
        </w:rPr>
        <w:t xml:space="preserve">, </w:t>
      </w:r>
      <w:r w:rsidR="00162CC2" w:rsidRPr="00A40BF3">
        <w:rPr>
          <w:rFonts w:ascii="Arial" w:hAnsi="Arial" w:cs="Arial"/>
          <w:noProof/>
          <w:color w:val="auto"/>
          <w:sz w:val="24"/>
          <w:szCs w:val="24"/>
        </w:rPr>
        <w:t>emiti</w:t>
      </w:r>
      <w:r w:rsidR="005D7F52" w:rsidRPr="00A40BF3">
        <w:rPr>
          <w:rFonts w:ascii="Arial" w:hAnsi="Arial" w:cs="Arial"/>
          <w:noProof/>
          <w:color w:val="auto"/>
          <w:sz w:val="24"/>
          <w:szCs w:val="24"/>
        </w:rPr>
        <w:t xml:space="preserve">endose </w:t>
      </w:r>
      <w:r w:rsidR="00162CC2" w:rsidRPr="00A40BF3">
        <w:rPr>
          <w:rFonts w:ascii="Arial" w:hAnsi="Arial" w:cs="Arial"/>
          <w:noProof/>
          <w:color w:val="auto"/>
          <w:sz w:val="24"/>
          <w:szCs w:val="24"/>
        </w:rPr>
        <w:t xml:space="preserve">el punto de acuerdo UNICO que a la letra dice: Se turne la propuesta convocatoria de Entrega del Premio al Emprendedor Zapotlense, Edición 2025 de entrega a la Comisión Edilicia Permanente de Desarrollo Economico y Turismo como convocante y a las </w:t>
      </w:r>
      <w:bookmarkStart w:id="3" w:name="_Hlk198884103"/>
      <w:r w:rsidR="00162CC2" w:rsidRPr="00A40BF3">
        <w:rPr>
          <w:rFonts w:ascii="Arial" w:hAnsi="Arial" w:cs="Arial"/>
          <w:noProof/>
          <w:color w:val="auto"/>
          <w:sz w:val="24"/>
          <w:szCs w:val="24"/>
        </w:rPr>
        <w:t>Comisiones Edilicias Permanentes de Desarrollo Agropecuario e Industrial, Cultura, Educación y Actividades Civicas y a la de Innovación, Ciencia y Tecnologia</w:t>
      </w:r>
      <w:bookmarkEnd w:id="3"/>
      <w:r w:rsidR="00162CC2" w:rsidRPr="00A40BF3">
        <w:rPr>
          <w:rFonts w:ascii="Arial" w:hAnsi="Arial" w:cs="Arial"/>
          <w:noProof/>
          <w:color w:val="auto"/>
          <w:sz w:val="24"/>
          <w:szCs w:val="24"/>
        </w:rPr>
        <w:t>, como coadyuvantes.</w:t>
      </w:r>
    </w:p>
    <w:p w14:paraId="7B6B365A" w14:textId="77777777" w:rsidR="006749B6" w:rsidRPr="00A40BF3" w:rsidRDefault="006749B6" w:rsidP="006749B6">
      <w:pPr>
        <w:pStyle w:val="Sinespaciado"/>
        <w:ind w:firstLine="705"/>
        <w:jc w:val="both"/>
        <w:textDirection w:val="btLr"/>
        <w:rPr>
          <w:rFonts w:ascii="Arial" w:hAnsi="Arial" w:cs="Arial"/>
          <w:noProof/>
          <w:sz w:val="24"/>
          <w:szCs w:val="24"/>
        </w:rPr>
      </w:pPr>
    </w:p>
    <w:p w14:paraId="5B111414" w14:textId="01251D1A" w:rsidR="006749B6" w:rsidRPr="00A40BF3" w:rsidRDefault="006749B6" w:rsidP="006749B6">
      <w:pPr>
        <w:pStyle w:val="Sinespaciado"/>
        <w:ind w:firstLine="705"/>
        <w:jc w:val="both"/>
        <w:textDirection w:val="btLr"/>
        <w:rPr>
          <w:rFonts w:ascii="Arial" w:hAnsi="Arial" w:cs="Arial"/>
          <w:noProof/>
          <w:sz w:val="24"/>
          <w:szCs w:val="24"/>
        </w:rPr>
      </w:pPr>
      <w:r w:rsidRPr="00A40BF3">
        <w:rPr>
          <w:rFonts w:ascii="Arial" w:hAnsi="Arial" w:cs="Arial"/>
          <w:noProof/>
          <w:sz w:val="24"/>
          <w:szCs w:val="24"/>
        </w:rPr>
        <w:tab/>
      </w:r>
      <w:r w:rsidR="00F9529B" w:rsidRPr="00A40BF3">
        <w:rPr>
          <w:rFonts w:ascii="Arial" w:hAnsi="Arial" w:cs="Arial"/>
          <w:noProof/>
          <w:sz w:val="24"/>
          <w:szCs w:val="24"/>
        </w:rPr>
        <w:t>En virtud de lo</w:t>
      </w:r>
      <w:r w:rsidRPr="00A40BF3">
        <w:rPr>
          <w:rFonts w:ascii="Arial" w:hAnsi="Arial" w:cs="Arial"/>
          <w:noProof/>
          <w:sz w:val="24"/>
          <w:szCs w:val="24"/>
        </w:rPr>
        <w:t xml:space="preserve"> expuesto</w:t>
      </w:r>
      <w:r w:rsidR="00F9529B" w:rsidRPr="00A40BF3">
        <w:rPr>
          <w:rFonts w:ascii="Arial" w:hAnsi="Arial" w:cs="Arial"/>
          <w:noProof/>
          <w:sz w:val="24"/>
          <w:szCs w:val="24"/>
        </w:rPr>
        <w:t xml:space="preserve">, se </w:t>
      </w:r>
      <w:r w:rsidR="00597376" w:rsidRPr="00A40BF3">
        <w:rPr>
          <w:rFonts w:ascii="Arial" w:hAnsi="Arial" w:cs="Arial"/>
          <w:noProof/>
          <w:sz w:val="24"/>
          <w:szCs w:val="24"/>
        </w:rPr>
        <w:t>aluden</w:t>
      </w:r>
      <w:r w:rsidR="00F9529B" w:rsidRPr="00A40BF3">
        <w:rPr>
          <w:rFonts w:ascii="Arial" w:hAnsi="Arial" w:cs="Arial"/>
          <w:noProof/>
          <w:sz w:val="24"/>
          <w:szCs w:val="24"/>
        </w:rPr>
        <w:t xml:space="preserve"> </w:t>
      </w:r>
      <w:r w:rsidR="000437B0" w:rsidRPr="00A40BF3">
        <w:rPr>
          <w:rFonts w:ascii="Arial" w:hAnsi="Arial" w:cs="Arial"/>
          <w:noProof/>
          <w:sz w:val="24"/>
          <w:szCs w:val="24"/>
        </w:rPr>
        <w:t>los siguientes</w:t>
      </w:r>
      <w:r w:rsidRPr="00A40BF3">
        <w:rPr>
          <w:rFonts w:ascii="Arial" w:hAnsi="Arial" w:cs="Arial"/>
          <w:noProof/>
          <w:sz w:val="24"/>
          <w:szCs w:val="24"/>
        </w:rPr>
        <w:t>:</w:t>
      </w:r>
    </w:p>
    <w:p w14:paraId="393C26FF" w14:textId="77777777" w:rsidR="006749B6" w:rsidRPr="00A40BF3" w:rsidRDefault="006749B6" w:rsidP="006749B6">
      <w:pPr>
        <w:pStyle w:val="Sinespaciado"/>
        <w:ind w:firstLine="705"/>
        <w:jc w:val="both"/>
        <w:textDirection w:val="btLr"/>
        <w:rPr>
          <w:rFonts w:ascii="Arial" w:hAnsi="Arial" w:cs="Arial"/>
          <w:noProof/>
          <w:sz w:val="24"/>
          <w:szCs w:val="24"/>
        </w:rPr>
      </w:pPr>
    </w:p>
    <w:p w14:paraId="53B0D569" w14:textId="77777777" w:rsidR="006749B6" w:rsidRPr="00A40BF3" w:rsidRDefault="006749B6" w:rsidP="006749B6">
      <w:pPr>
        <w:pStyle w:val="Sinespaciado"/>
        <w:ind w:firstLine="705"/>
        <w:jc w:val="both"/>
        <w:textDirection w:val="btLr"/>
        <w:rPr>
          <w:rFonts w:ascii="Arial" w:hAnsi="Arial" w:cs="Arial"/>
          <w:noProof/>
          <w:sz w:val="24"/>
          <w:szCs w:val="24"/>
        </w:rPr>
      </w:pPr>
    </w:p>
    <w:p w14:paraId="41F7EFA4" w14:textId="77777777" w:rsidR="006749B6" w:rsidRPr="00A40BF3" w:rsidRDefault="006749B6" w:rsidP="006749B6">
      <w:pPr>
        <w:pStyle w:val="Sinespaciado"/>
        <w:jc w:val="center"/>
        <w:textDirection w:val="btLr"/>
        <w:rPr>
          <w:rFonts w:ascii="Arial" w:hAnsi="Arial" w:cs="Arial"/>
          <w:b/>
          <w:noProof/>
          <w:sz w:val="24"/>
          <w:szCs w:val="24"/>
        </w:rPr>
      </w:pPr>
      <w:r w:rsidRPr="00A40BF3">
        <w:rPr>
          <w:rFonts w:ascii="Arial" w:hAnsi="Arial" w:cs="Arial"/>
          <w:b/>
          <w:noProof/>
          <w:sz w:val="24"/>
          <w:szCs w:val="24"/>
        </w:rPr>
        <w:t>C O N S I D E R A N D O S :</w:t>
      </w:r>
    </w:p>
    <w:p w14:paraId="0BC081BB" w14:textId="77777777" w:rsidR="00CD233F" w:rsidRPr="00A40BF3" w:rsidRDefault="00CD233F" w:rsidP="006749B6">
      <w:pPr>
        <w:pStyle w:val="Sinespaciado"/>
        <w:jc w:val="both"/>
        <w:textDirection w:val="btLr"/>
        <w:rPr>
          <w:rFonts w:ascii="Arial" w:hAnsi="Arial" w:cs="Arial"/>
          <w:noProof/>
        </w:rPr>
      </w:pPr>
    </w:p>
    <w:p w14:paraId="4DE91168" w14:textId="7E92610C" w:rsidR="00ED6F3E" w:rsidRPr="00A40BF3" w:rsidRDefault="00BD154D" w:rsidP="008C47BF">
      <w:pPr>
        <w:pStyle w:val="Sinespaciado"/>
        <w:numPr>
          <w:ilvl w:val="0"/>
          <w:numId w:val="21"/>
        </w:numPr>
        <w:spacing w:line="276" w:lineRule="auto"/>
        <w:jc w:val="both"/>
        <w:textDirection w:val="btLr"/>
        <w:rPr>
          <w:rFonts w:ascii="Arial" w:eastAsia="Arial" w:hAnsi="Arial" w:cs="Arial"/>
          <w:noProof/>
          <w:sz w:val="24"/>
          <w:szCs w:val="24"/>
        </w:rPr>
      </w:pPr>
      <w:r w:rsidRPr="00A40BF3">
        <w:rPr>
          <w:rFonts w:ascii="Arial" w:hAnsi="Arial" w:cs="Arial"/>
          <w:noProof/>
          <w:sz w:val="24"/>
          <w:szCs w:val="24"/>
        </w:rPr>
        <w:t xml:space="preserve">En ejercicio de las facultades conferidas a las Comisiones </w:t>
      </w:r>
      <w:r w:rsidR="00597376" w:rsidRPr="00A40BF3">
        <w:rPr>
          <w:rFonts w:ascii="Arial" w:hAnsi="Arial" w:cs="Arial"/>
          <w:noProof/>
          <w:sz w:val="24"/>
          <w:szCs w:val="24"/>
        </w:rPr>
        <w:t xml:space="preserve">Edilicias, </w:t>
      </w:r>
      <w:r w:rsidRPr="00A40BF3">
        <w:rPr>
          <w:rFonts w:ascii="Arial" w:hAnsi="Arial" w:cs="Arial"/>
          <w:noProof/>
          <w:sz w:val="24"/>
          <w:szCs w:val="24"/>
        </w:rPr>
        <w:t xml:space="preserve">en el articulo 27 parrafo segundo, </w:t>
      </w:r>
      <w:r w:rsidR="00597376" w:rsidRPr="00A40BF3">
        <w:rPr>
          <w:rFonts w:ascii="Arial" w:hAnsi="Arial" w:cs="Arial"/>
          <w:noProof/>
          <w:sz w:val="24"/>
          <w:szCs w:val="24"/>
        </w:rPr>
        <w:t xml:space="preserve">articulos </w:t>
      </w:r>
      <w:r w:rsidRPr="00A40BF3">
        <w:rPr>
          <w:rFonts w:ascii="Arial" w:hAnsi="Arial" w:cs="Arial"/>
          <w:noProof/>
          <w:sz w:val="24"/>
          <w:szCs w:val="24"/>
        </w:rPr>
        <w:t xml:space="preserve">37, 38, y 40 y las </w:t>
      </w:r>
      <w:r w:rsidR="00597376" w:rsidRPr="00A40BF3">
        <w:rPr>
          <w:rFonts w:ascii="Arial" w:hAnsi="Arial" w:cs="Arial"/>
          <w:noProof/>
          <w:sz w:val="24"/>
          <w:szCs w:val="24"/>
        </w:rPr>
        <w:t xml:space="preserve">atribuciones </w:t>
      </w:r>
      <w:r w:rsidRPr="00A40BF3">
        <w:rPr>
          <w:rFonts w:ascii="Arial" w:hAnsi="Arial" w:cs="Arial"/>
          <w:noProof/>
          <w:sz w:val="24"/>
          <w:szCs w:val="24"/>
        </w:rPr>
        <w:t xml:space="preserve">otorgadas en el articulo 47 </w:t>
      </w:r>
      <w:r w:rsidR="00F44F96" w:rsidRPr="00A40BF3">
        <w:rPr>
          <w:rFonts w:ascii="Arial" w:hAnsi="Arial" w:cs="Arial"/>
          <w:noProof/>
          <w:sz w:val="24"/>
          <w:szCs w:val="24"/>
        </w:rPr>
        <w:t xml:space="preserve">del Reglamento Interior de Zapotlán El Grande, quien suscribe en mi carácter de Presidente de la Comisión de Desarrollo Económico convoque a Sesion Ordinaria No. 5 el dia 20 de marzo del año en curso para llevar a cabo el estudio y analisis de la propuesta turnada mediante notificación NOT039/2025, misma que se desarrollo con la participación de los ediles integrantes de la </w:t>
      </w:r>
      <w:r w:rsidR="007C50F5">
        <w:rPr>
          <w:rFonts w:ascii="Arial" w:hAnsi="Arial" w:cs="Arial"/>
          <w:noProof/>
          <w:sz w:val="24"/>
          <w:szCs w:val="24"/>
        </w:rPr>
        <w:t>C</w:t>
      </w:r>
      <w:r w:rsidR="00F44F96" w:rsidRPr="00A40BF3">
        <w:rPr>
          <w:rFonts w:ascii="Arial" w:hAnsi="Arial" w:cs="Arial"/>
          <w:noProof/>
          <w:sz w:val="24"/>
          <w:szCs w:val="24"/>
        </w:rPr>
        <w:t xml:space="preserve">omision </w:t>
      </w:r>
      <w:r w:rsidR="00F44F96" w:rsidRPr="00A40BF3">
        <w:rPr>
          <w:rFonts w:ascii="Arial" w:hAnsi="Arial" w:cs="Arial"/>
          <w:noProof/>
          <w:sz w:val="24"/>
          <w:szCs w:val="24"/>
        </w:rPr>
        <w:lastRenderedPageBreak/>
        <w:t>convocante y las Comisiones Edilicias Permanentes de Desarrollo Agropecuario e Industrial, Cultura, Educación y Actividades Civicas y la de Innovación, Ciencia y Tecnologia, como coadyuvantes, en aras de dar seguimiento se llevo a cabo reunion de trabajo el dia 15 de abril del presente año</w:t>
      </w:r>
      <w:r w:rsidR="007C50F5">
        <w:rPr>
          <w:rFonts w:ascii="Arial" w:hAnsi="Arial" w:cs="Arial"/>
          <w:noProof/>
          <w:sz w:val="24"/>
          <w:szCs w:val="24"/>
        </w:rPr>
        <w:t xml:space="preserve">, </w:t>
      </w:r>
      <w:r w:rsidR="007C50F5">
        <w:rPr>
          <w:rFonts w:ascii="Arial" w:hAnsi="Arial" w:cs="Arial"/>
          <w:noProof/>
          <w:sz w:val="24"/>
          <w:szCs w:val="24"/>
        </w:rPr>
        <w:t>en la cual los ediles involucrados llevamos a cabo la revisión de las bases e hicimos diversas aportaciones para delimitar los términos de la Convocatoria</w:t>
      </w:r>
      <w:r w:rsidR="00F44F96" w:rsidRPr="00A40BF3">
        <w:rPr>
          <w:rFonts w:ascii="Arial" w:hAnsi="Arial" w:cs="Arial"/>
          <w:noProof/>
          <w:sz w:val="24"/>
          <w:szCs w:val="24"/>
        </w:rPr>
        <w:t xml:space="preserve">; sin embargo el término establecido en el ordenamiento citado ha fenecido, por lo que se considero necesario extenderlo para dar cumplimiento al turno encomendado, lo que fue acordado en sesion ordinaria por los municipes que integramos las Comisiones aludidas, motivo por el cual solicitamos </w:t>
      </w:r>
      <w:r w:rsidR="00F44F96" w:rsidRPr="00A40BF3">
        <w:rPr>
          <w:rFonts w:ascii="Arial" w:eastAsia="Arial" w:hAnsi="Arial" w:cs="Arial"/>
          <w:noProof/>
          <w:sz w:val="24"/>
          <w:szCs w:val="24"/>
        </w:rPr>
        <w:t xml:space="preserve">al Pleno de este Honorable Ayuntamiento se amplié el término para trabajar en la iniciativa propuesta. </w:t>
      </w:r>
      <w:r w:rsidR="00ED6F3E" w:rsidRPr="00A40BF3">
        <w:rPr>
          <w:rFonts w:ascii="Arial" w:eastAsia="Arial" w:hAnsi="Arial" w:cs="Arial"/>
          <w:noProof/>
          <w:sz w:val="24"/>
          <w:szCs w:val="24"/>
        </w:rPr>
        <w:t xml:space="preserve"> </w:t>
      </w:r>
    </w:p>
    <w:p w14:paraId="1B0DDF76" w14:textId="77777777" w:rsidR="00ED6F3E" w:rsidRPr="007C50F5" w:rsidRDefault="00ED6F3E" w:rsidP="00ED6F3E">
      <w:pPr>
        <w:pStyle w:val="Sinespaciado"/>
        <w:spacing w:line="276" w:lineRule="auto"/>
        <w:ind w:left="720"/>
        <w:jc w:val="both"/>
        <w:textDirection w:val="btLr"/>
        <w:rPr>
          <w:rFonts w:ascii="Arial" w:eastAsia="Arial" w:hAnsi="Arial" w:cs="Arial"/>
          <w:noProof/>
          <w:sz w:val="16"/>
          <w:szCs w:val="16"/>
        </w:rPr>
      </w:pPr>
    </w:p>
    <w:p w14:paraId="7D30119F" w14:textId="32CBC248" w:rsidR="006749B6" w:rsidRPr="00A40BF3" w:rsidRDefault="006749B6" w:rsidP="008C47BF">
      <w:pPr>
        <w:pStyle w:val="Sinespaciado"/>
        <w:numPr>
          <w:ilvl w:val="0"/>
          <w:numId w:val="21"/>
        </w:numPr>
        <w:spacing w:line="276" w:lineRule="auto"/>
        <w:jc w:val="both"/>
        <w:textDirection w:val="btLr"/>
        <w:rPr>
          <w:rFonts w:ascii="Arial" w:eastAsia="Arial" w:hAnsi="Arial" w:cs="Arial"/>
          <w:noProof/>
          <w:sz w:val="24"/>
          <w:szCs w:val="24"/>
        </w:rPr>
      </w:pPr>
      <w:r w:rsidRPr="00A40BF3">
        <w:rPr>
          <w:rFonts w:ascii="Arial" w:eastAsia="Arial" w:hAnsi="Arial" w:cs="Arial"/>
          <w:noProof/>
          <w:sz w:val="24"/>
          <w:szCs w:val="24"/>
        </w:rPr>
        <w:t>Por lo anterior</w:t>
      </w:r>
      <w:r w:rsidR="00744AE2" w:rsidRPr="00A40BF3">
        <w:rPr>
          <w:rFonts w:ascii="Arial" w:eastAsia="Arial" w:hAnsi="Arial" w:cs="Arial"/>
          <w:noProof/>
          <w:sz w:val="24"/>
          <w:szCs w:val="24"/>
        </w:rPr>
        <w:t>mente expuesto</w:t>
      </w:r>
      <w:r w:rsidR="00CD233F" w:rsidRPr="00A40BF3">
        <w:rPr>
          <w:rFonts w:ascii="Arial" w:eastAsia="Arial" w:hAnsi="Arial" w:cs="Arial"/>
          <w:noProof/>
          <w:sz w:val="24"/>
          <w:szCs w:val="24"/>
        </w:rPr>
        <w:t>,</w:t>
      </w:r>
      <w:r w:rsidR="00744AE2" w:rsidRPr="00A40BF3">
        <w:rPr>
          <w:rFonts w:ascii="Arial" w:eastAsia="Arial" w:hAnsi="Arial" w:cs="Arial"/>
          <w:noProof/>
          <w:sz w:val="24"/>
          <w:szCs w:val="24"/>
        </w:rPr>
        <w:t xml:space="preserve"> </w:t>
      </w:r>
      <w:r w:rsidR="00A12DC5" w:rsidRPr="00A40BF3">
        <w:rPr>
          <w:rFonts w:ascii="Arial" w:eastAsia="Arial" w:hAnsi="Arial" w:cs="Arial"/>
          <w:noProof/>
          <w:sz w:val="24"/>
          <w:szCs w:val="24"/>
        </w:rPr>
        <w:t xml:space="preserve">a traves de la presente se </w:t>
      </w:r>
      <w:r w:rsidR="00CD233F" w:rsidRPr="00A40BF3">
        <w:rPr>
          <w:rFonts w:ascii="Arial" w:eastAsia="Arial" w:hAnsi="Arial" w:cs="Arial"/>
          <w:noProof/>
          <w:sz w:val="24"/>
          <w:szCs w:val="24"/>
        </w:rPr>
        <w:t xml:space="preserve">solicita </w:t>
      </w:r>
      <w:r w:rsidR="0068261D" w:rsidRPr="00A40BF3">
        <w:rPr>
          <w:rFonts w:ascii="Arial" w:eastAsia="Arial" w:hAnsi="Arial" w:cs="Arial"/>
          <w:noProof/>
          <w:sz w:val="24"/>
          <w:szCs w:val="24"/>
        </w:rPr>
        <w:t xml:space="preserve">se amplie el término para trabajar en la iniciativa en cuestión, en virtud de </w:t>
      </w:r>
      <w:r w:rsidR="00744AE2" w:rsidRPr="00A40BF3">
        <w:rPr>
          <w:rFonts w:ascii="Arial" w:eastAsia="Arial" w:hAnsi="Arial" w:cs="Arial"/>
          <w:noProof/>
          <w:sz w:val="24"/>
          <w:szCs w:val="24"/>
        </w:rPr>
        <w:t>la prorroga prevista en el artículo 99  numeral 2 del Reglamento Interior del Ayuntamiento de Zapotlán el Grande, Jalisco</w:t>
      </w:r>
      <w:r w:rsidRPr="00A40BF3">
        <w:rPr>
          <w:rFonts w:ascii="Arial" w:eastAsia="Arial" w:hAnsi="Arial" w:cs="Arial"/>
          <w:noProof/>
          <w:sz w:val="24"/>
          <w:szCs w:val="24"/>
        </w:rPr>
        <w:t xml:space="preserve">, </w:t>
      </w:r>
      <w:r w:rsidR="00412750" w:rsidRPr="00A40BF3">
        <w:rPr>
          <w:rFonts w:ascii="Arial" w:eastAsia="Arial" w:hAnsi="Arial" w:cs="Arial"/>
          <w:noProof/>
          <w:sz w:val="24"/>
          <w:szCs w:val="24"/>
        </w:rPr>
        <w:t>poniendo</w:t>
      </w:r>
      <w:r w:rsidRPr="00A40BF3">
        <w:rPr>
          <w:rFonts w:ascii="Arial" w:eastAsia="Arial" w:hAnsi="Arial" w:cs="Arial"/>
          <w:noProof/>
          <w:sz w:val="24"/>
          <w:szCs w:val="24"/>
        </w:rPr>
        <w:t xml:space="preserve"> a consideración del Pleno de este Honorable Ayuntamiento Constitucional de Zapotlán el Grande, Jalisco, la aprobación de</w:t>
      </w:r>
      <w:r w:rsidR="0068261D" w:rsidRPr="00A40BF3">
        <w:rPr>
          <w:rFonts w:ascii="Arial" w:eastAsia="Arial" w:hAnsi="Arial" w:cs="Arial"/>
          <w:noProof/>
          <w:sz w:val="24"/>
          <w:szCs w:val="24"/>
        </w:rPr>
        <w:t xml:space="preserve"> </w:t>
      </w:r>
      <w:r w:rsidRPr="00A40BF3">
        <w:rPr>
          <w:rFonts w:ascii="Arial" w:eastAsia="Arial" w:hAnsi="Arial" w:cs="Arial"/>
          <w:noProof/>
          <w:sz w:val="24"/>
          <w:szCs w:val="24"/>
        </w:rPr>
        <w:t>l</w:t>
      </w:r>
      <w:r w:rsidR="0068261D" w:rsidRPr="00A40BF3">
        <w:rPr>
          <w:rFonts w:ascii="Arial" w:eastAsia="Arial" w:hAnsi="Arial" w:cs="Arial"/>
          <w:noProof/>
          <w:sz w:val="24"/>
          <w:szCs w:val="24"/>
        </w:rPr>
        <w:t>os</w:t>
      </w:r>
      <w:r w:rsidRPr="00A40BF3">
        <w:rPr>
          <w:rFonts w:ascii="Arial" w:eastAsia="Arial" w:hAnsi="Arial" w:cs="Arial"/>
          <w:noProof/>
          <w:sz w:val="24"/>
          <w:szCs w:val="24"/>
        </w:rPr>
        <w:t xml:space="preserve"> siguiente</w:t>
      </w:r>
      <w:r w:rsidR="0068261D" w:rsidRPr="00A40BF3">
        <w:rPr>
          <w:rFonts w:ascii="Arial" w:eastAsia="Arial" w:hAnsi="Arial" w:cs="Arial"/>
          <w:noProof/>
          <w:sz w:val="24"/>
          <w:szCs w:val="24"/>
        </w:rPr>
        <w:t>s</w:t>
      </w:r>
      <w:r w:rsidRPr="00A40BF3">
        <w:rPr>
          <w:rFonts w:ascii="Arial" w:eastAsia="Arial" w:hAnsi="Arial" w:cs="Arial"/>
          <w:noProof/>
          <w:sz w:val="24"/>
          <w:szCs w:val="24"/>
        </w:rPr>
        <w:t>:</w:t>
      </w:r>
    </w:p>
    <w:p w14:paraId="663DAF48" w14:textId="77777777" w:rsidR="0068261D" w:rsidRPr="00A40BF3" w:rsidRDefault="0068261D" w:rsidP="006749B6">
      <w:pPr>
        <w:pStyle w:val="Sinespaciado"/>
        <w:jc w:val="center"/>
        <w:rPr>
          <w:rFonts w:ascii="Arial" w:eastAsia="Arial" w:hAnsi="Arial" w:cs="Arial"/>
          <w:b/>
          <w:noProof/>
        </w:rPr>
      </w:pPr>
    </w:p>
    <w:p w14:paraId="783FB83C" w14:textId="260D45DB" w:rsidR="006749B6" w:rsidRPr="00A40BF3" w:rsidRDefault="006749B6" w:rsidP="006749B6">
      <w:pPr>
        <w:pStyle w:val="Sinespaciado"/>
        <w:jc w:val="center"/>
        <w:rPr>
          <w:rFonts w:ascii="Arial" w:eastAsia="Arial" w:hAnsi="Arial" w:cs="Arial"/>
          <w:b/>
          <w:noProof/>
        </w:rPr>
      </w:pPr>
      <w:r w:rsidRPr="00A40BF3">
        <w:rPr>
          <w:rFonts w:ascii="Arial" w:eastAsia="Arial" w:hAnsi="Arial" w:cs="Arial"/>
          <w:b/>
          <w:noProof/>
        </w:rPr>
        <w:t>PUNTO</w:t>
      </w:r>
      <w:r w:rsidR="0068261D" w:rsidRPr="00A40BF3">
        <w:rPr>
          <w:rFonts w:ascii="Arial" w:eastAsia="Arial" w:hAnsi="Arial" w:cs="Arial"/>
          <w:b/>
          <w:noProof/>
        </w:rPr>
        <w:t>S</w:t>
      </w:r>
      <w:r w:rsidRPr="00A40BF3">
        <w:rPr>
          <w:rFonts w:ascii="Arial" w:eastAsia="Arial" w:hAnsi="Arial" w:cs="Arial"/>
          <w:b/>
          <w:noProof/>
        </w:rPr>
        <w:t xml:space="preserve"> DE ACUERDO:</w:t>
      </w:r>
    </w:p>
    <w:p w14:paraId="3F8BD626" w14:textId="77777777" w:rsidR="006749B6" w:rsidRPr="00A40BF3" w:rsidRDefault="006749B6" w:rsidP="006749B6">
      <w:pPr>
        <w:pStyle w:val="Sinespaciado"/>
        <w:jc w:val="center"/>
        <w:rPr>
          <w:rFonts w:ascii="Arial" w:eastAsia="Arial" w:hAnsi="Arial" w:cs="Arial"/>
          <w:b/>
          <w:noProof/>
        </w:rPr>
      </w:pPr>
    </w:p>
    <w:p w14:paraId="72A34F7C" w14:textId="77777777" w:rsidR="006749B6" w:rsidRPr="00A40BF3" w:rsidRDefault="006749B6" w:rsidP="006749B6">
      <w:pPr>
        <w:pStyle w:val="Sinespaciado"/>
        <w:jc w:val="center"/>
        <w:rPr>
          <w:rFonts w:ascii="Arial" w:eastAsia="Arial" w:hAnsi="Arial" w:cs="Arial"/>
          <w:b/>
          <w:noProof/>
          <w:sz w:val="24"/>
          <w:szCs w:val="24"/>
        </w:rPr>
      </w:pPr>
    </w:p>
    <w:p w14:paraId="7E2D4686" w14:textId="64007FA8" w:rsidR="006749B6" w:rsidRPr="00A40BF3" w:rsidRDefault="00D20FD3" w:rsidP="00257079">
      <w:pPr>
        <w:pStyle w:val="Sinespaciado"/>
        <w:spacing w:line="276" w:lineRule="auto"/>
        <w:jc w:val="both"/>
        <w:rPr>
          <w:rFonts w:ascii="Arial" w:hAnsi="Arial" w:cs="Arial"/>
          <w:b/>
          <w:noProof/>
          <w:sz w:val="24"/>
          <w:szCs w:val="24"/>
        </w:rPr>
      </w:pPr>
      <w:r w:rsidRPr="00A40BF3">
        <w:rPr>
          <w:rFonts w:ascii="Arial" w:eastAsia="Arial" w:hAnsi="Arial" w:cs="Arial"/>
          <w:b/>
          <w:noProof/>
          <w:sz w:val="24"/>
          <w:szCs w:val="24"/>
        </w:rPr>
        <w:t>PRIMERO</w:t>
      </w:r>
      <w:r w:rsidR="00A81088" w:rsidRPr="00A40BF3">
        <w:rPr>
          <w:rFonts w:ascii="Arial" w:eastAsia="Arial" w:hAnsi="Arial" w:cs="Arial"/>
          <w:b/>
          <w:noProof/>
          <w:sz w:val="24"/>
          <w:szCs w:val="24"/>
        </w:rPr>
        <w:t>. -</w:t>
      </w:r>
      <w:r w:rsidR="006749B6" w:rsidRPr="00A40BF3">
        <w:rPr>
          <w:rFonts w:ascii="Arial" w:eastAsia="Arial" w:hAnsi="Arial" w:cs="Arial"/>
          <w:b/>
          <w:noProof/>
          <w:sz w:val="24"/>
          <w:szCs w:val="24"/>
        </w:rPr>
        <w:t xml:space="preserve"> </w:t>
      </w:r>
      <w:r w:rsidR="006749B6" w:rsidRPr="00A40BF3">
        <w:rPr>
          <w:rFonts w:ascii="Arial" w:eastAsia="Arial" w:hAnsi="Arial" w:cs="Arial"/>
          <w:noProof/>
          <w:sz w:val="24"/>
          <w:szCs w:val="24"/>
        </w:rPr>
        <w:t xml:space="preserve">Se autorice por el Pleno de este Honorable Ayuntamiento Constitucional de Zapotlán el Grande, Jalisco, </w:t>
      </w:r>
      <w:r w:rsidR="007C50F5" w:rsidRPr="007C50F5">
        <w:rPr>
          <w:rFonts w:ascii="Arial" w:eastAsia="Arial" w:hAnsi="Arial" w:cs="Arial"/>
          <w:b/>
          <w:bCs/>
          <w:noProof/>
          <w:sz w:val="24"/>
          <w:szCs w:val="24"/>
        </w:rPr>
        <w:t>P</w:t>
      </w:r>
      <w:r w:rsidR="006749B6" w:rsidRPr="007C50F5">
        <w:rPr>
          <w:rFonts w:ascii="Arial" w:eastAsia="Arial" w:hAnsi="Arial" w:cs="Arial"/>
          <w:b/>
          <w:bCs/>
          <w:noProof/>
          <w:sz w:val="24"/>
          <w:szCs w:val="24"/>
        </w:rPr>
        <w:t>r</w:t>
      </w:r>
      <w:r w:rsidR="00E3728D" w:rsidRPr="007C50F5">
        <w:rPr>
          <w:rFonts w:ascii="Arial" w:eastAsia="Arial" w:hAnsi="Arial" w:cs="Arial"/>
          <w:b/>
          <w:bCs/>
          <w:noProof/>
          <w:sz w:val="24"/>
          <w:szCs w:val="24"/>
        </w:rPr>
        <w:t>ó</w:t>
      </w:r>
      <w:r w:rsidR="006749B6" w:rsidRPr="007C50F5">
        <w:rPr>
          <w:rFonts w:ascii="Arial" w:eastAsia="Arial" w:hAnsi="Arial" w:cs="Arial"/>
          <w:b/>
          <w:bCs/>
          <w:noProof/>
          <w:sz w:val="24"/>
          <w:szCs w:val="24"/>
        </w:rPr>
        <w:t>rroga para dictaminar la</w:t>
      </w:r>
      <w:r w:rsidR="006749B6" w:rsidRPr="00A40BF3">
        <w:rPr>
          <w:rFonts w:ascii="Arial" w:eastAsia="Arial" w:hAnsi="Arial" w:cs="Arial"/>
          <w:noProof/>
          <w:sz w:val="24"/>
          <w:szCs w:val="24"/>
        </w:rPr>
        <w:t xml:space="preserve"> </w:t>
      </w:r>
      <w:r w:rsidR="00A81088" w:rsidRPr="00A40BF3">
        <w:rPr>
          <w:rFonts w:ascii="Arial" w:hAnsi="Arial" w:cs="Arial"/>
          <w:b/>
          <w:bCs/>
          <w:noProof/>
          <w:sz w:val="24"/>
          <w:szCs w:val="24"/>
        </w:rPr>
        <w:t>Iniciativa que turna a Comisiones la entrega del Reconocimiento Especial al Emprendedor Zapotlense, Edición Año 2025 y la Convocatoria respectivamente</w:t>
      </w:r>
      <w:r w:rsidR="00A81088" w:rsidRPr="00A40BF3">
        <w:rPr>
          <w:rFonts w:ascii="Arial" w:hAnsi="Arial" w:cs="Arial"/>
          <w:b/>
          <w:noProof/>
          <w:sz w:val="24"/>
          <w:szCs w:val="24"/>
        </w:rPr>
        <w:t xml:space="preserve">. </w:t>
      </w:r>
    </w:p>
    <w:p w14:paraId="0F9DCFEE" w14:textId="77777777" w:rsidR="00D20FD3" w:rsidRPr="00A40BF3" w:rsidRDefault="00D20FD3" w:rsidP="00257079">
      <w:pPr>
        <w:pStyle w:val="Sinespaciado"/>
        <w:spacing w:line="276" w:lineRule="auto"/>
        <w:jc w:val="both"/>
        <w:rPr>
          <w:rFonts w:ascii="Arial" w:hAnsi="Arial" w:cs="Arial"/>
          <w:b/>
          <w:noProof/>
          <w:sz w:val="24"/>
          <w:szCs w:val="24"/>
        </w:rPr>
      </w:pPr>
    </w:p>
    <w:p w14:paraId="732D9687" w14:textId="12E63D47" w:rsidR="00D20FD3" w:rsidRPr="00A40BF3" w:rsidRDefault="00D20FD3" w:rsidP="00D20FD3">
      <w:pPr>
        <w:pStyle w:val="Sinespaciado"/>
        <w:spacing w:line="276" w:lineRule="auto"/>
        <w:jc w:val="both"/>
        <w:rPr>
          <w:rFonts w:ascii="Arial" w:eastAsia="Cambria" w:hAnsi="Arial" w:cs="Arial"/>
          <w:noProof/>
          <w:sz w:val="24"/>
          <w:szCs w:val="24"/>
          <w:lang w:val="es-ES_tradnl" w:eastAsia="es-MX"/>
        </w:rPr>
      </w:pPr>
      <w:r w:rsidRPr="00A40BF3">
        <w:rPr>
          <w:rFonts w:ascii="Arial" w:eastAsia="Cambria" w:hAnsi="Arial" w:cs="Arial"/>
          <w:b/>
          <w:noProof/>
          <w:sz w:val="24"/>
          <w:szCs w:val="24"/>
          <w:lang w:val="es-ES_tradnl" w:eastAsia="es-MX"/>
        </w:rPr>
        <w:t>SEGUNDO. -</w:t>
      </w:r>
      <w:r w:rsidRPr="00A40BF3">
        <w:rPr>
          <w:rFonts w:ascii="Arial" w:eastAsia="Cambria" w:hAnsi="Arial" w:cs="Arial"/>
          <w:noProof/>
          <w:sz w:val="24"/>
          <w:szCs w:val="24"/>
          <w:lang w:val="es-ES_tradnl" w:eastAsia="es-MX"/>
        </w:rPr>
        <w:t xml:space="preserve"> Se notifique a las Comisiones Edilicias P</w:t>
      </w:r>
      <w:r w:rsidRPr="00A40BF3">
        <w:rPr>
          <w:rFonts w:ascii="Arial" w:hAnsi="Arial" w:cs="Arial"/>
          <w:noProof/>
          <w:sz w:val="24"/>
          <w:szCs w:val="24"/>
        </w:rPr>
        <w:t>ermanentes</w:t>
      </w:r>
      <w:r w:rsidRPr="00A40BF3">
        <w:rPr>
          <w:rFonts w:ascii="Arial" w:eastAsia="Cambria" w:hAnsi="Arial" w:cs="Arial"/>
          <w:noProof/>
          <w:sz w:val="24"/>
          <w:szCs w:val="24"/>
          <w:lang w:val="es-ES_tradnl" w:eastAsia="es-MX"/>
        </w:rPr>
        <w:t xml:space="preserve"> de Desarrollo Económico, </w:t>
      </w:r>
      <w:r w:rsidRPr="00A40BF3">
        <w:rPr>
          <w:rFonts w:ascii="Arial" w:hAnsi="Arial" w:cs="Arial"/>
          <w:noProof/>
          <w:sz w:val="24"/>
          <w:szCs w:val="24"/>
        </w:rPr>
        <w:t xml:space="preserve">de Desarrollo Agropecuario e Industrial, </w:t>
      </w:r>
      <w:r w:rsidR="00744AE2" w:rsidRPr="00A40BF3">
        <w:rPr>
          <w:rFonts w:ascii="Arial" w:hAnsi="Arial" w:cs="Arial"/>
          <w:noProof/>
          <w:sz w:val="24"/>
          <w:szCs w:val="24"/>
        </w:rPr>
        <w:t xml:space="preserve">de </w:t>
      </w:r>
      <w:r w:rsidRPr="00A40BF3">
        <w:rPr>
          <w:rFonts w:ascii="Arial" w:hAnsi="Arial" w:cs="Arial"/>
          <w:noProof/>
          <w:sz w:val="24"/>
          <w:szCs w:val="24"/>
        </w:rPr>
        <w:t xml:space="preserve">Cultura, Educación y Actividades Civicas y </w:t>
      </w:r>
      <w:r w:rsidR="00744AE2" w:rsidRPr="00A40BF3">
        <w:rPr>
          <w:rFonts w:ascii="Arial" w:hAnsi="Arial" w:cs="Arial"/>
          <w:noProof/>
          <w:sz w:val="24"/>
          <w:szCs w:val="24"/>
        </w:rPr>
        <w:t xml:space="preserve">a </w:t>
      </w:r>
      <w:r w:rsidRPr="00A40BF3">
        <w:rPr>
          <w:rFonts w:ascii="Arial" w:hAnsi="Arial" w:cs="Arial"/>
          <w:noProof/>
          <w:sz w:val="24"/>
          <w:szCs w:val="24"/>
        </w:rPr>
        <w:t>la de Innovación, Ciencia y Tecnologia</w:t>
      </w:r>
      <w:r w:rsidR="00744AE2" w:rsidRPr="00A40BF3">
        <w:rPr>
          <w:rFonts w:ascii="Arial" w:hAnsi="Arial" w:cs="Arial"/>
          <w:noProof/>
          <w:sz w:val="24"/>
          <w:szCs w:val="24"/>
        </w:rPr>
        <w:t xml:space="preserve"> para los efectos que de conformidad al Reglamento Interior de Zapotlán el Grande, Jalisco correspondan</w:t>
      </w:r>
      <w:r w:rsidRPr="00A40BF3">
        <w:rPr>
          <w:rFonts w:ascii="Arial" w:eastAsia="Cambria" w:hAnsi="Arial" w:cs="Arial"/>
          <w:noProof/>
          <w:sz w:val="24"/>
          <w:szCs w:val="24"/>
          <w:lang w:val="es-ES_tradnl" w:eastAsia="es-MX"/>
        </w:rPr>
        <w:t xml:space="preserve">. </w:t>
      </w:r>
    </w:p>
    <w:p w14:paraId="5502C831" w14:textId="77777777" w:rsidR="00BC641D" w:rsidRPr="00A40BF3" w:rsidRDefault="00BC641D" w:rsidP="00BC641D">
      <w:pPr>
        <w:spacing w:line="276" w:lineRule="auto"/>
        <w:jc w:val="both"/>
        <w:rPr>
          <w:rFonts w:ascii="Arial" w:hAnsi="Arial" w:cs="Arial"/>
        </w:rPr>
      </w:pPr>
    </w:p>
    <w:p w14:paraId="66C6D644" w14:textId="77777777" w:rsidR="00BC641D" w:rsidRPr="00A40BF3" w:rsidRDefault="00BC641D" w:rsidP="00BC641D">
      <w:pPr>
        <w:spacing w:line="276" w:lineRule="auto"/>
        <w:ind w:firstLine="708"/>
        <w:jc w:val="center"/>
        <w:rPr>
          <w:rFonts w:ascii="Calibri" w:hAnsi="Calibri" w:cs="Calibri"/>
          <w:b/>
        </w:rPr>
      </w:pPr>
      <w:r w:rsidRPr="00A40BF3">
        <w:rPr>
          <w:rFonts w:ascii="Calibri" w:hAnsi="Calibri" w:cs="Calibri"/>
          <w:b/>
        </w:rPr>
        <w:t>A T E N T A M E N T E</w:t>
      </w:r>
    </w:p>
    <w:p w14:paraId="7516E011" w14:textId="77777777" w:rsidR="00BC641D" w:rsidRPr="00A40BF3" w:rsidRDefault="00BC641D" w:rsidP="00BC641D">
      <w:pPr>
        <w:jc w:val="center"/>
        <w:rPr>
          <w:rFonts w:ascii="Calibri" w:hAnsi="Calibri" w:cs="Calibri"/>
          <w:i/>
          <w:sz w:val="20"/>
          <w:szCs w:val="20"/>
        </w:rPr>
      </w:pPr>
      <w:r w:rsidRPr="00A40BF3">
        <w:rPr>
          <w:rFonts w:ascii="Calibri" w:hAnsi="Calibri" w:cs="Calibri"/>
          <w:i/>
          <w:sz w:val="20"/>
          <w:szCs w:val="20"/>
        </w:rPr>
        <w:t>“2025, Año del 130 Aniversario del Natalicio de la Musa y Escritora Zapotlense María Guadalupe Marín Preciado”</w:t>
      </w:r>
    </w:p>
    <w:p w14:paraId="099EE590" w14:textId="4D88EA69" w:rsidR="00BC641D" w:rsidRPr="00A40BF3" w:rsidRDefault="00BC641D" w:rsidP="00BC641D">
      <w:pPr>
        <w:keepNext/>
        <w:jc w:val="center"/>
        <w:outlineLvl w:val="1"/>
        <w:rPr>
          <w:rFonts w:ascii="Calibri" w:hAnsi="Calibri" w:cs="Calibri"/>
        </w:rPr>
      </w:pPr>
      <w:r w:rsidRPr="00A40BF3">
        <w:rPr>
          <w:rFonts w:ascii="Calibri" w:hAnsi="Calibri" w:cs="Calibri"/>
        </w:rPr>
        <w:t xml:space="preserve">Cd. Guzmán, Municipio de Zapotlán El Grande, Jalisco. </w:t>
      </w:r>
      <w:r w:rsidR="009822F4">
        <w:rPr>
          <w:rFonts w:ascii="Calibri" w:hAnsi="Calibri" w:cs="Calibri"/>
        </w:rPr>
        <w:t xml:space="preserve">   M</w:t>
      </w:r>
      <w:r w:rsidRPr="00A40BF3">
        <w:rPr>
          <w:rFonts w:ascii="Calibri" w:hAnsi="Calibri" w:cs="Calibri"/>
        </w:rPr>
        <w:t>ayo del 2025</w:t>
      </w:r>
    </w:p>
    <w:p w14:paraId="2FD982AE" w14:textId="77777777" w:rsidR="00BC641D" w:rsidRPr="00A40BF3" w:rsidRDefault="00BC641D" w:rsidP="00BC641D">
      <w:pPr>
        <w:keepNext/>
        <w:keepLines/>
        <w:spacing w:before="40"/>
        <w:jc w:val="center"/>
        <w:outlineLvl w:val="1"/>
        <w:rPr>
          <w:rFonts w:ascii="Arial" w:eastAsia="Times New Roman" w:hAnsi="Arial" w:cs="Arial"/>
          <w:b/>
        </w:rPr>
      </w:pPr>
    </w:p>
    <w:p w14:paraId="46771DFC" w14:textId="77777777" w:rsidR="00BC641D" w:rsidRPr="00A40BF3" w:rsidRDefault="00BC641D" w:rsidP="00261C7A">
      <w:pPr>
        <w:keepNext/>
        <w:keepLines/>
        <w:spacing w:before="40" w:line="276" w:lineRule="auto"/>
        <w:jc w:val="center"/>
        <w:outlineLvl w:val="1"/>
        <w:rPr>
          <w:rFonts w:ascii="Calibri" w:eastAsia="Times New Roman" w:hAnsi="Calibri" w:cs="Times New Roman"/>
        </w:rPr>
      </w:pPr>
    </w:p>
    <w:p w14:paraId="62C61F0B" w14:textId="77777777" w:rsidR="00BC641D" w:rsidRPr="00A40BF3" w:rsidRDefault="00BC641D" w:rsidP="00261C7A">
      <w:pPr>
        <w:autoSpaceDE w:val="0"/>
        <w:autoSpaceDN w:val="0"/>
        <w:adjustRightInd w:val="0"/>
        <w:jc w:val="center"/>
        <w:rPr>
          <w:rFonts w:ascii="Arial" w:hAnsi="Arial" w:cs="Arial"/>
          <w:b/>
          <w:sz w:val="20"/>
          <w:szCs w:val="20"/>
        </w:rPr>
      </w:pPr>
      <w:bookmarkStart w:id="4" w:name="_Hlk182390861"/>
      <w:r w:rsidRPr="00A40BF3">
        <w:rPr>
          <w:rFonts w:ascii="Arial" w:hAnsi="Arial" w:cs="Arial"/>
          <w:b/>
          <w:sz w:val="20"/>
          <w:szCs w:val="20"/>
        </w:rPr>
        <w:t>LIC. JOSE BERTIN CHAVEZ VARGAS</w:t>
      </w:r>
    </w:p>
    <w:p w14:paraId="7AB0FCC1" w14:textId="77777777" w:rsidR="005E2807" w:rsidRPr="00A40BF3" w:rsidRDefault="005E2807" w:rsidP="00261C7A">
      <w:pPr>
        <w:autoSpaceDE w:val="0"/>
        <w:autoSpaceDN w:val="0"/>
        <w:adjustRightInd w:val="0"/>
        <w:jc w:val="center"/>
        <w:rPr>
          <w:rFonts w:ascii="Arial" w:hAnsi="Arial" w:cs="Arial"/>
          <w:b/>
          <w:sz w:val="12"/>
          <w:szCs w:val="12"/>
        </w:rPr>
      </w:pPr>
    </w:p>
    <w:bookmarkEnd w:id="4"/>
    <w:p w14:paraId="54FF0C3E" w14:textId="5785921F" w:rsidR="00261C7A" w:rsidRPr="00A40BF3" w:rsidRDefault="00261C7A" w:rsidP="00261C7A">
      <w:pPr>
        <w:spacing w:line="276" w:lineRule="auto"/>
        <w:jc w:val="center"/>
        <w:rPr>
          <w:rFonts w:ascii="Arial" w:eastAsia="Arial" w:hAnsi="Arial" w:cs="Arial"/>
          <w:sz w:val="20"/>
          <w:szCs w:val="20"/>
        </w:rPr>
      </w:pPr>
      <w:r w:rsidRPr="00A40BF3">
        <w:rPr>
          <w:rFonts w:ascii="Arial" w:eastAsia="Arial" w:hAnsi="Arial" w:cs="Arial"/>
          <w:sz w:val="20"/>
          <w:szCs w:val="20"/>
        </w:rPr>
        <w:t xml:space="preserve">Regidor </w:t>
      </w:r>
      <w:proofErr w:type="gramStart"/>
      <w:r w:rsidRPr="00A40BF3">
        <w:rPr>
          <w:rFonts w:ascii="Arial" w:eastAsia="Arial" w:hAnsi="Arial" w:cs="Arial"/>
          <w:sz w:val="20"/>
          <w:szCs w:val="20"/>
        </w:rPr>
        <w:t>Presidente</w:t>
      </w:r>
      <w:proofErr w:type="gramEnd"/>
      <w:r w:rsidRPr="00A40BF3">
        <w:rPr>
          <w:rFonts w:ascii="Arial" w:eastAsia="Arial" w:hAnsi="Arial" w:cs="Arial"/>
          <w:sz w:val="20"/>
          <w:szCs w:val="20"/>
        </w:rPr>
        <w:t xml:space="preserve"> de la Comisión </w:t>
      </w:r>
      <w:proofErr w:type="gramStart"/>
      <w:r w:rsidRPr="00A40BF3">
        <w:rPr>
          <w:rFonts w:ascii="Arial" w:eastAsia="Arial" w:hAnsi="Arial" w:cs="Arial"/>
          <w:sz w:val="20"/>
          <w:szCs w:val="20"/>
        </w:rPr>
        <w:t>Edilicia</w:t>
      </w:r>
      <w:proofErr w:type="gramEnd"/>
    </w:p>
    <w:p w14:paraId="166B9FAA" w14:textId="4283CA92" w:rsidR="00BC641D" w:rsidRPr="00A40BF3" w:rsidRDefault="00261C7A" w:rsidP="00261C7A">
      <w:pPr>
        <w:spacing w:line="276" w:lineRule="auto"/>
        <w:jc w:val="center"/>
        <w:rPr>
          <w:rFonts w:ascii="Arial" w:eastAsia="Arial" w:hAnsi="Arial" w:cs="Arial"/>
          <w:sz w:val="12"/>
          <w:szCs w:val="12"/>
        </w:rPr>
      </w:pPr>
      <w:r w:rsidRPr="00A40BF3">
        <w:rPr>
          <w:rFonts w:ascii="Arial" w:eastAsia="Arial" w:hAnsi="Arial" w:cs="Arial"/>
          <w:sz w:val="20"/>
          <w:szCs w:val="20"/>
        </w:rPr>
        <w:t>Permanente de </w:t>
      </w:r>
      <w:r w:rsidRPr="00A40BF3">
        <w:rPr>
          <w:rFonts w:ascii="Arial" w:hAnsi="Arial" w:cs="Arial"/>
          <w:sz w:val="20"/>
          <w:szCs w:val="20"/>
        </w:rPr>
        <w:t>Desarrollo Económico y Turismo</w:t>
      </w:r>
    </w:p>
    <w:p w14:paraId="2B9EBAFC" w14:textId="7B50F0B8" w:rsidR="00261C7A" w:rsidRPr="00A40BF3" w:rsidRDefault="00A40BF3" w:rsidP="00A40BF3">
      <w:pPr>
        <w:pStyle w:val="Sinespaciado"/>
        <w:jc w:val="center"/>
        <w:rPr>
          <w:rFonts w:ascii="Calibri" w:hAnsi="Calibri" w:cs="Calibri"/>
          <w:b/>
        </w:rPr>
      </w:pPr>
      <w:r w:rsidRPr="00A40BF3">
        <w:rPr>
          <w:rFonts w:ascii="Arial" w:eastAsia="Times New Roman" w:hAnsi="Arial" w:cs="Arial"/>
          <w:b/>
          <w:bCs/>
          <w:noProof/>
          <w:lang w:eastAsia="es-MX"/>
        </w:rPr>
        <w:lastRenderedPageBreak/>
        <mc:AlternateContent>
          <mc:Choice Requires="wps">
            <w:drawing>
              <wp:anchor distT="45720" distB="45720" distL="114300" distR="114300" simplePos="0" relativeHeight="251660288" behindDoc="0" locked="0" layoutInCell="1" allowOverlap="1" wp14:anchorId="1F27626D" wp14:editId="16FE2F0B">
                <wp:simplePos x="0" y="0"/>
                <wp:positionH relativeFrom="margin">
                  <wp:posOffset>3246120</wp:posOffset>
                </wp:positionH>
                <wp:positionV relativeFrom="paragraph">
                  <wp:posOffset>164729</wp:posOffset>
                </wp:positionV>
                <wp:extent cx="2503805" cy="1475105"/>
                <wp:effectExtent l="0" t="0" r="0" b="0"/>
                <wp:wrapSquare wrapText="bothSides"/>
                <wp:docPr id="240642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85FDB57" w14:textId="77777777" w:rsidR="00261C7A" w:rsidRPr="0053329B" w:rsidRDefault="00261C7A" w:rsidP="00261C7A">
                            <w:pPr>
                              <w:jc w:val="center"/>
                              <w:rPr>
                                <w:rFonts w:ascii="Arial" w:eastAsia="Times New Roman" w:hAnsi="Arial" w:cs="Arial"/>
                                <w:b/>
                                <w:bCs/>
                                <w:sz w:val="22"/>
                                <w:szCs w:val="22"/>
                              </w:rPr>
                            </w:pPr>
                          </w:p>
                          <w:p w14:paraId="406E7D3C" w14:textId="77777777" w:rsidR="00261C7A" w:rsidRPr="0053329B" w:rsidRDefault="00261C7A" w:rsidP="00261C7A">
                            <w:pPr>
                              <w:jc w:val="center"/>
                              <w:rPr>
                                <w:rFonts w:ascii="Arial" w:eastAsia="Times New Roman" w:hAnsi="Arial" w:cs="Arial"/>
                                <w:b/>
                                <w:bCs/>
                                <w:sz w:val="22"/>
                                <w:szCs w:val="22"/>
                              </w:rPr>
                            </w:pPr>
                          </w:p>
                          <w:p w14:paraId="69C73E76" w14:textId="77777777" w:rsidR="00261C7A" w:rsidRPr="0053329B" w:rsidRDefault="00261C7A" w:rsidP="00261C7A">
                            <w:pPr>
                              <w:jc w:val="center"/>
                              <w:rPr>
                                <w:rFonts w:ascii="Arial" w:eastAsia="Times New Roman" w:hAnsi="Arial" w:cs="Arial"/>
                                <w:b/>
                                <w:bCs/>
                                <w:sz w:val="22"/>
                                <w:szCs w:val="22"/>
                              </w:rPr>
                            </w:pPr>
                          </w:p>
                          <w:p w14:paraId="1BB422A4" w14:textId="77777777" w:rsidR="00261C7A" w:rsidRPr="0053329B" w:rsidRDefault="00261C7A" w:rsidP="00261C7A">
                            <w:pPr>
                              <w:jc w:val="center"/>
                              <w:rPr>
                                <w:rFonts w:ascii="Arial" w:eastAsia="Arial" w:hAnsi="Arial" w:cs="Arial"/>
                                <w:sz w:val="20"/>
                                <w:szCs w:val="20"/>
                              </w:rPr>
                            </w:pPr>
                            <w:r w:rsidRPr="0053329B">
                              <w:rPr>
                                <w:rFonts w:ascii="Arial" w:hAnsi="Arial" w:cs="Arial"/>
                                <w:b/>
                                <w:sz w:val="20"/>
                                <w:szCs w:val="20"/>
                              </w:rPr>
                              <w:t>MTRA. MARÍA OLGA GARCÍA AYALA</w:t>
                            </w:r>
                            <w:r w:rsidRPr="0053329B">
                              <w:rPr>
                                <w:rFonts w:ascii="Arial" w:eastAsia="Arial" w:hAnsi="Arial" w:cs="Arial"/>
                                <w:sz w:val="20"/>
                                <w:szCs w:val="20"/>
                              </w:rPr>
                              <w:t xml:space="preserve"> </w:t>
                            </w:r>
                          </w:p>
                          <w:p w14:paraId="68A1A506" w14:textId="77777777" w:rsidR="00261C7A" w:rsidRPr="0053329B" w:rsidRDefault="00261C7A" w:rsidP="00261C7A">
                            <w:pPr>
                              <w:jc w:val="center"/>
                              <w:rPr>
                                <w:rFonts w:ascii="Arial" w:eastAsia="Arial" w:hAnsi="Arial" w:cs="Arial"/>
                                <w:sz w:val="12"/>
                                <w:szCs w:val="12"/>
                              </w:rPr>
                            </w:pPr>
                          </w:p>
                          <w:p w14:paraId="1C44C0E8" w14:textId="77777777" w:rsidR="00261C7A" w:rsidRPr="0053329B" w:rsidRDefault="00261C7A" w:rsidP="00261C7A">
                            <w:pPr>
                              <w:jc w:val="center"/>
                              <w:rPr>
                                <w:rFonts w:ascii="Arial" w:hAnsi="Arial" w:cs="Arial"/>
                              </w:rPr>
                            </w:pPr>
                            <w:r w:rsidRPr="0053329B">
                              <w:rPr>
                                <w:rFonts w:ascii="Arial" w:eastAsia="Arial" w:hAnsi="Arial" w:cs="Arial"/>
                                <w:sz w:val="20"/>
                                <w:szCs w:val="20"/>
                              </w:rPr>
                              <w:t xml:space="preserve">Regidora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Pr="0053329B">
                              <w:rPr>
                                <w:rFonts w:ascii="Arial" w:hAnsi="Arial" w:cs="Arial"/>
                                <w:sz w:val="20"/>
                                <w:szCs w:val="20"/>
                              </w:rPr>
                              <w:t>Desarrollo Económico y Turismo</w:t>
                            </w:r>
                          </w:p>
                          <w:p w14:paraId="14A94313" w14:textId="77777777" w:rsidR="00261C7A" w:rsidRPr="0053329B" w:rsidRDefault="00261C7A" w:rsidP="00261C7A">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7626D" id="_x0000_t202" coordsize="21600,21600" o:spt="202" path="m,l,21600r21600,l21600,xe">
                <v:stroke joinstyle="miter"/>
                <v:path gradientshapeok="t" o:connecttype="rect"/>
              </v:shapetype>
              <v:shape id="Cuadro de texto 2" o:spid="_x0000_s1026" type="#_x0000_t202" style="position:absolute;left:0;text-align:left;margin-left:255.6pt;margin-top:12.95pt;width:197.15pt;height:11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" fillcolor="white [3201]" stroked="f" strokeweight="2pt">
                <v:textbox>
                  <w:txbxContent>
                    <w:p w14:paraId="685FDB57" w14:textId="77777777" w:rsidR="00261C7A" w:rsidRPr="0053329B" w:rsidRDefault="00261C7A" w:rsidP="00261C7A">
                      <w:pPr>
                        <w:jc w:val="center"/>
                        <w:rPr>
                          <w:rFonts w:ascii="Arial" w:eastAsia="Times New Roman" w:hAnsi="Arial" w:cs="Arial"/>
                          <w:b/>
                          <w:bCs/>
                          <w:sz w:val="22"/>
                          <w:szCs w:val="22"/>
                        </w:rPr>
                      </w:pPr>
                    </w:p>
                    <w:p w14:paraId="406E7D3C" w14:textId="77777777" w:rsidR="00261C7A" w:rsidRPr="0053329B" w:rsidRDefault="00261C7A" w:rsidP="00261C7A">
                      <w:pPr>
                        <w:jc w:val="center"/>
                        <w:rPr>
                          <w:rFonts w:ascii="Arial" w:eastAsia="Times New Roman" w:hAnsi="Arial" w:cs="Arial"/>
                          <w:b/>
                          <w:bCs/>
                          <w:sz w:val="22"/>
                          <w:szCs w:val="22"/>
                        </w:rPr>
                      </w:pPr>
                    </w:p>
                    <w:p w14:paraId="69C73E76" w14:textId="77777777" w:rsidR="00261C7A" w:rsidRPr="0053329B" w:rsidRDefault="00261C7A" w:rsidP="00261C7A">
                      <w:pPr>
                        <w:jc w:val="center"/>
                        <w:rPr>
                          <w:rFonts w:ascii="Arial" w:eastAsia="Times New Roman" w:hAnsi="Arial" w:cs="Arial"/>
                          <w:b/>
                          <w:bCs/>
                          <w:sz w:val="22"/>
                          <w:szCs w:val="22"/>
                        </w:rPr>
                      </w:pPr>
                    </w:p>
                    <w:p w14:paraId="1BB422A4" w14:textId="77777777" w:rsidR="00261C7A" w:rsidRPr="0053329B" w:rsidRDefault="00261C7A" w:rsidP="00261C7A">
                      <w:pPr>
                        <w:jc w:val="center"/>
                        <w:rPr>
                          <w:rFonts w:ascii="Arial" w:eastAsia="Arial" w:hAnsi="Arial" w:cs="Arial"/>
                          <w:sz w:val="20"/>
                          <w:szCs w:val="20"/>
                        </w:rPr>
                      </w:pPr>
                      <w:r w:rsidRPr="0053329B">
                        <w:rPr>
                          <w:rFonts w:ascii="Arial" w:hAnsi="Arial" w:cs="Arial"/>
                          <w:b/>
                          <w:sz w:val="20"/>
                          <w:szCs w:val="20"/>
                        </w:rPr>
                        <w:t>MTRA. MARÍA OLGA GARCÍA AYALA</w:t>
                      </w:r>
                      <w:r w:rsidRPr="0053329B">
                        <w:rPr>
                          <w:rFonts w:ascii="Arial" w:eastAsia="Arial" w:hAnsi="Arial" w:cs="Arial"/>
                          <w:sz w:val="20"/>
                          <w:szCs w:val="20"/>
                        </w:rPr>
                        <w:t xml:space="preserve"> </w:t>
                      </w:r>
                    </w:p>
                    <w:p w14:paraId="68A1A506" w14:textId="77777777" w:rsidR="00261C7A" w:rsidRPr="0053329B" w:rsidRDefault="00261C7A" w:rsidP="00261C7A">
                      <w:pPr>
                        <w:jc w:val="center"/>
                        <w:rPr>
                          <w:rFonts w:ascii="Arial" w:eastAsia="Arial" w:hAnsi="Arial" w:cs="Arial"/>
                          <w:sz w:val="12"/>
                          <w:szCs w:val="12"/>
                        </w:rPr>
                      </w:pPr>
                    </w:p>
                    <w:p w14:paraId="1C44C0E8" w14:textId="77777777" w:rsidR="00261C7A" w:rsidRPr="0053329B" w:rsidRDefault="00261C7A" w:rsidP="00261C7A">
                      <w:pPr>
                        <w:jc w:val="center"/>
                        <w:rPr>
                          <w:rFonts w:ascii="Arial" w:hAnsi="Arial" w:cs="Arial"/>
                        </w:rPr>
                      </w:pPr>
                      <w:r w:rsidRPr="0053329B">
                        <w:rPr>
                          <w:rFonts w:ascii="Arial" w:eastAsia="Arial" w:hAnsi="Arial" w:cs="Arial"/>
                          <w:sz w:val="20"/>
                          <w:szCs w:val="20"/>
                        </w:rPr>
                        <w:t xml:space="preserve">Regidora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Pr="0053329B">
                        <w:rPr>
                          <w:rFonts w:ascii="Arial" w:hAnsi="Arial" w:cs="Arial"/>
                          <w:sz w:val="20"/>
                          <w:szCs w:val="20"/>
                        </w:rPr>
                        <w:t>Desarrollo Económico y Turismo</w:t>
                      </w:r>
                    </w:p>
                    <w:p w14:paraId="14A94313" w14:textId="77777777" w:rsidR="00261C7A" w:rsidRPr="0053329B" w:rsidRDefault="00261C7A" w:rsidP="00261C7A">
                      <w:pPr>
                        <w:jc w:val="center"/>
                        <w:rPr>
                          <w:rFonts w:ascii="Arial" w:hAnsi="Arial" w:cs="Arial"/>
                        </w:rPr>
                      </w:pPr>
                    </w:p>
                  </w:txbxContent>
                </v:textbox>
                <w10:wrap type="square" anchorx="margin"/>
              </v:shape>
            </w:pict>
          </mc:Fallback>
        </mc:AlternateContent>
      </w:r>
      <w:r w:rsidR="00261C7A" w:rsidRPr="00A40BF3">
        <w:rPr>
          <w:rFonts w:ascii="Arial" w:eastAsia="Times New Roman" w:hAnsi="Arial" w:cs="Arial"/>
          <w:b/>
          <w:bCs/>
          <w:noProof/>
          <w:lang w:eastAsia="es-MX"/>
        </w:rPr>
        <mc:AlternateContent>
          <mc:Choice Requires="wps">
            <w:drawing>
              <wp:anchor distT="45720" distB="45720" distL="114300" distR="114300" simplePos="0" relativeHeight="251659264" behindDoc="0" locked="0" layoutInCell="1" allowOverlap="1" wp14:anchorId="6FF43101" wp14:editId="6B2FAC91">
                <wp:simplePos x="0" y="0"/>
                <wp:positionH relativeFrom="margin">
                  <wp:posOffset>0</wp:posOffset>
                </wp:positionH>
                <wp:positionV relativeFrom="paragraph">
                  <wp:posOffset>184414</wp:posOffset>
                </wp:positionV>
                <wp:extent cx="2418715" cy="1389380"/>
                <wp:effectExtent l="0" t="0" r="635" b="1270"/>
                <wp:wrapTopAndBottom/>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41BB503" w14:textId="77777777" w:rsidR="00261C7A" w:rsidRPr="0053329B" w:rsidRDefault="00261C7A" w:rsidP="00261C7A">
                            <w:pPr>
                              <w:jc w:val="center"/>
                              <w:rPr>
                                <w:rFonts w:ascii="Arial" w:eastAsia="Times New Roman" w:hAnsi="Arial" w:cs="Arial"/>
                                <w:b/>
                                <w:bCs/>
                                <w:sz w:val="22"/>
                                <w:szCs w:val="22"/>
                              </w:rPr>
                            </w:pPr>
                          </w:p>
                          <w:p w14:paraId="45FC1AD1" w14:textId="77777777" w:rsidR="00261C7A" w:rsidRPr="0053329B" w:rsidRDefault="00261C7A" w:rsidP="00261C7A">
                            <w:pPr>
                              <w:jc w:val="center"/>
                              <w:rPr>
                                <w:rFonts w:ascii="Arial" w:eastAsia="Times New Roman" w:hAnsi="Arial" w:cs="Arial"/>
                                <w:b/>
                                <w:bCs/>
                                <w:sz w:val="22"/>
                                <w:szCs w:val="22"/>
                              </w:rPr>
                            </w:pPr>
                          </w:p>
                          <w:p w14:paraId="739D9EE3" w14:textId="77777777" w:rsidR="00261C7A" w:rsidRPr="0053329B" w:rsidRDefault="00261C7A" w:rsidP="00261C7A">
                            <w:pPr>
                              <w:jc w:val="center"/>
                              <w:rPr>
                                <w:rFonts w:ascii="Arial" w:eastAsia="Times New Roman" w:hAnsi="Arial" w:cs="Arial"/>
                                <w:b/>
                                <w:bCs/>
                                <w:sz w:val="22"/>
                                <w:szCs w:val="22"/>
                              </w:rPr>
                            </w:pPr>
                          </w:p>
                          <w:p w14:paraId="00E557F0" w14:textId="77777777" w:rsidR="00261C7A" w:rsidRPr="0053329B" w:rsidRDefault="00261C7A" w:rsidP="00261C7A">
                            <w:pPr>
                              <w:jc w:val="center"/>
                              <w:rPr>
                                <w:rFonts w:ascii="Arial" w:eastAsia="Arial" w:hAnsi="Arial" w:cs="Arial"/>
                                <w:sz w:val="20"/>
                                <w:szCs w:val="20"/>
                              </w:rPr>
                            </w:pPr>
                            <w:r w:rsidRPr="0053329B">
                              <w:rPr>
                                <w:rFonts w:ascii="Arial" w:hAnsi="Arial" w:cs="Arial"/>
                                <w:b/>
                                <w:sz w:val="20"/>
                                <w:szCs w:val="20"/>
                              </w:rPr>
                              <w:t xml:space="preserve">LIC. ERNESTO SÁNCHEZ </w:t>
                            </w:r>
                            <w:proofErr w:type="spellStart"/>
                            <w:r w:rsidRPr="0053329B">
                              <w:rPr>
                                <w:rFonts w:ascii="Arial" w:hAnsi="Arial" w:cs="Arial"/>
                                <w:b/>
                                <w:sz w:val="20"/>
                                <w:szCs w:val="20"/>
                              </w:rPr>
                              <w:t>SÁNCHEZ</w:t>
                            </w:r>
                            <w:proofErr w:type="spellEnd"/>
                          </w:p>
                          <w:p w14:paraId="796B5432" w14:textId="77777777" w:rsidR="00261C7A" w:rsidRPr="0053329B" w:rsidRDefault="00261C7A" w:rsidP="00261C7A">
                            <w:pPr>
                              <w:jc w:val="center"/>
                              <w:rPr>
                                <w:rFonts w:ascii="Arial" w:eastAsia="Arial" w:hAnsi="Arial" w:cs="Arial"/>
                                <w:sz w:val="12"/>
                                <w:szCs w:val="12"/>
                              </w:rPr>
                            </w:pPr>
                          </w:p>
                          <w:p w14:paraId="258A0358" w14:textId="77777777" w:rsidR="00261C7A" w:rsidRPr="0053329B" w:rsidRDefault="00261C7A" w:rsidP="00261C7A">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Pr="0053329B">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43101" id="_x0000_s1027" type="#_x0000_t202" style="position:absolute;left:0;text-align:left;margin-left:0;margin-top:14.5pt;width:190.45pt;height:10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" fillcolor="white [3201]" stroked="f" strokeweight="2pt">
                <v:textbox>
                  <w:txbxContent>
                    <w:p w14:paraId="541BB503" w14:textId="77777777" w:rsidR="00261C7A" w:rsidRPr="0053329B" w:rsidRDefault="00261C7A" w:rsidP="00261C7A">
                      <w:pPr>
                        <w:jc w:val="center"/>
                        <w:rPr>
                          <w:rFonts w:ascii="Arial" w:eastAsia="Times New Roman" w:hAnsi="Arial" w:cs="Arial"/>
                          <w:b/>
                          <w:bCs/>
                          <w:sz w:val="22"/>
                          <w:szCs w:val="22"/>
                        </w:rPr>
                      </w:pPr>
                    </w:p>
                    <w:p w14:paraId="45FC1AD1" w14:textId="77777777" w:rsidR="00261C7A" w:rsidRPr="0053329B" w:rsidRDefault="00261C7A" w:rsidP="00261C7A">
                      <w:pPr>
                        <w:jc w:val="center"/>
                        <w:rPr>
                          <w:rFonts w:ascii="Arial" w:eastAsia="Times New Roman" w:hAnsi="Arial" w:cs="Arial"/>
                          <w:b/>
                          <w:bCs/>
                          <w:sz w:val="22"/>
                          <w:szCs w:val="22"/>
                        </w:rPr>
                      </w:pPr>
                    </w:p>
                    <w:p w14:paraId="739D9EE3" w14:textId="77777777" w:rsidR="00261C7A" w:rsidRPr="0053329B" w:rsidRDefault="00261C7A" w:rsidP="00261C7A">
                      <w:pPr>
                        <w:jc w:val="center"/>
                        <w:rPr>
                          <w:rFonts w:ascii="Arial" w:eastAsia="Times New Roman" w:hAnsi="Arial" w:cs="Arial"/>
                          <w:b/>
                          <w:bCs/>
                          <w:sz w:val="22"/>
                          <w:szCs w:val="22"/>
                        </w:rPr>
                      </w:pPr>
                    </w:p>
                    <w:p w14:paraId="00E557F0" w14:textId="77777777" w:rsidR="00261C7A" w:rsidRPr="0053329B" w:rsidRDefault="00261C7A" w:rsidP="00261C7A">
                      <w:pPr>
                        <w:jc w:val="center"/>
                        <w:rPr>
                          <w:rFonts w:ascii="Arial" w:eastAsia="Arial" w:hAnsi="Arial" w:cs="Arial"/>
                          <w:sz w:val="20"/>
                          <w:szCs w:val="20"/>
                        </w:rPr>
                      </w:pPr>
                      <w:r w:rsidRPr="0053329B">
                        <w:rPr>
                          <w:rFonts w:ascii="Arial" w:hAnsi="Arial" w:cs="Arial"/>
                          <w:b/>
                          <w:sz w:val="20"/>
                          <w:szCs w:val="20"/>
                        </w:rPr>
                        <w:t xml:space="preserve">LIC. ERNESTO SÁNCHEZ </w:t>
                      </w:r>
                      <w:proofErr w:type="spellStart"/>
                      <w:r w:rsidRPr="0053329B">
                        <w:rPr>
                          <w:rFonts w:ascii="Arial" w:hAnsi="Arial" w:cs="Arial"/>
                          <w:b/>
                          <w:sz w:val="20"/>
                          <w:szCs w:val="20"/>
                        </w:rPr>
                        <w:t>SÁNCHEZ</w:t>
                      </w:r>
                      <w:proofErr w:type="spellEnd"/>
                    </w:p>
                    <w:p w14:paraId="796B5432" w14:textId="77777777" w:rsidR="00261C7A" w:rsidRPr="0053329B" w:rsidRDefault="00261C7A" w:rsidP="00261C7A">
                      <w:pPr>
                        <w:jc w:val="center"/>
                        <w:rPr>
                          <w:rFonts w:ascii="Arial" w:eastAsia="Arial" w:hAnsi="Arial" w:cs="Arial"/>
                          <w:sz w:val="12"/>
                          <w:szCs w:val="12"/>
                        </w:rPr>
                      </w:pPr>
                    </w:p>
                    <w:p w14:paraId="258A0358" w14:textId="77777777" w:rsidR="00261C7A" w:rsidRPr="0053329B" w:rsidRDefault="00261C7A" w:rsidP="00261C7A">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Pr="0053329B">
                        <w:rPr>
                          <w:rFonts w:ascii="Arial" w:hAnsi="Arial" w:cs="Arial"/>
                          <w:sz w:val="20"/>
                          <w:szCs w:val="20"/>
                        </w:rPr>
                        <w:t>Desarrollo Económico y Turismo</w:t>
                      </w:r>
                    </w:p>
                  </w:txbxContent>
                </v:textbox>
                <w10:wrap type="topAndBottom" anchorx="margin"/>
              </v:shape>
            </w:pict>
          </mc:Fallback>
        </mc:AlternateContent>
      </w:r>
    </w:p>
    <w:p w14:paraId="33ECE414" w14:textId="77777777" w:rsidR="00261C7A" w:rsidRPr="00A40BF3" w:rsidRDefault="00261C7A" w:rsidP="00261C7A">
      <w:pPr>
        <w:autoSpaceDE w:val="0"/>
        <w:autoSpaceDN w:val="0"/>
        <w:adjustRightInd w:val="0"/>
        <w:jc w:val="center"/>
        <w:rPr>
          <w:rFonts w:ascii="Calibri" w:hAnsi="Calibri" w:cs="Calibri"/>
          <w:b/>
        </w:rPr>
      </w:pPr>
    </w:p>
    <w:p w14:paraId="58E44C7D" w14:textId="066D0703" w:rsidR="00CD3007" w:rsidRPr="00A40BF3" w:rsidRDefault="00CD3007" w:rsidP="00CD3007">
      <w:pPr>
        <w:jc w:val="center"/>
        <w:rPr>
          <w:rFonts w:ascii="Arial" w:hAnsi="Arial" w:cs="Arial"/>
          <w:b/>
          <w:sz w:val="20"/>
          <w:szCs w:val="20"/>
        </w:rPr>
      </w:pPr>
      <w:r w:rsidRPr="00A40BF3">
        <w:rPr>
          <w:rFonts w:ascii="Arial" w:hAnsi="Arial" w:cs="Arial"/>
          <w:b/>
          <w:sz w:val="20"/>
          <w:szCs w:val="20"/>
        </w:rPr>
        <w:t>LIC. AURORA CECILIA ARAUJO ALVAREZ</w:t>
      </w:r>
    </w:p>
    <w:p w14:paraId="059816FE" w14:textId="77777777" w:rsidR="005E2807" w:rsidRPr="00A40BF3" w:rsidRDefault="005E2807" w:rsidP="00CD3007">
      <w:pPr>
        <w:jc w:val="center"/>
        <w:rPr>
          <w:rFonts w:ascii="Arial" w:hAnsi="Arial" w:cs="Arial"/>
          <w:b/>
          <w:sz w:val="12"/>
          <w:szCs w:val="12"/>
        </w:rPr>
      </w:pPr>
    </w:p>
    <w:p w14:paraId="324B3A27" w14:textId="04415E59" w:rsidR="00261C7A" w:rsidRPr="00A40BF3" w:rsidRDefault="00261C7A" w:rsidP="00261C7A">
      <w:pPr>
        <w:spacing w:line="276" w:lineRule="auto"/>
        <w:jc w:val="center"/>
        <w:rPr>
          <w:rFonts w:ascii="Arial" w:eastAsia="Arial" w:hAnsi="Arial" w:cs="Arial"/>
          <w:sz w:val="20"/>
          <w:szCs w:val="20"/>
        </w:rPr>
      </w:pPr>
      <w:r w:rsidRPr="00A40BF3">
        <w:rPr>
          <w:rFonts w:ascii="Arial" w:eastAsia="Arial" w:hAnsi="Arial" w:cs="Arial"/>
          <w:sz w:val="20"/>
          <w:szCs w:val="20"/>
        </w:rPr>
        <w:t>Regidor</w:t>
      </w:r>
      <w:r w:rsidR="00F272F5" w:rsidRPr="00A40BF3">
        <w:rPr>
          <w:rFonts w:ascii="Arial" w:eastAsia="Arial" w:hAnsi="Arial" w:cs="Arial"/>
          <w:sz w:val="20"/>
          <w:szCs w:val="20"/>
        </w:rPr>
        <w:t>a</w:t>
      </w:r>
      <w:r w:rsidRPr="00A40BF3">
        <w:rPr>
          <w:rFonts w:ascii="Arial" w:eastAsia="Arial" w:hAnsi="Arial" w:cs="Arial"/>
          <w:sz w:val="20"/>
          <w:szCs w:val="20"/>
        </w:rPr>
        <w:t xml:space="preserve"> </w:t>
      </w:r>
      <w:proofErr w:type="gramStart"/>
      <w:r w:rsidRPr="00A40BF3">
        <w:rPr>
          <w:rFonts w:ascii="Arial" w:eastAsia="Arial" w:hAnsi="Arial" w:cs="Arial"/>
          <w:sz w:val="20"/>
          <w:szCs w:val="20"/>
        </w:rPr>
        <w:t>President</w:t>
      </w:r>
      <w:r w:rsidR="00F272F5" w:rsidRPr="00A40BF3">
        <w:rPr>
          <w:rFonts w:ascii="Arial" w:eastAsia="Arial" w:hAnsi="Arial" w:cs="Arial"/>
          <w:sz w:val="20"/>
          <w:szCs w:val="20"/>
        </w:rPr>
        <w:t>a</w:t>
      </w:r>
      <w:proofErr w:type="gramEnd"/>
      <w:r w:rsidRPr="00A40BF3">
        <w:rPr>
          <w:rFonts w:ascii="Arial" w:eastAsia="Arial" w:hAnsi="Arial" w:cs="Arial"/>
          <w:sz w:val="20"/>
          <w:szCs w:val="20"/>
        </w:rPr>
        <w:t xml:space="preserve"> de la Comisión </w:t>
      </w:r>
      <w:proofErr w:type="gramStart"/>
      <w:r w:rsidRPr="00A40BF3">
        <w:rPr>
          <w:rFonts w:ascii="Arial" w:eastAsia="Arial" w:hAnsi="Arial" w:cs="Arial"/>
          <w:sz w:val="20"/>
          <w:szCs w:val="20"/>
        </w:rPr>
        <w:t>Edilicia</w:t>
      </w:r>
      <w:proofErr w:type="gramEnd"/>
    </w:p>
    <w:p w14:paraId="0B02AAD6" w14:textId="1406CB71" w:rsidR="00261C7A" w:rsidRPr="00A40BF3" w:rsidRDefault="00261C7A" w:rsidP="00261C7A">
      <w:pPr>
        <w:spacing w:line="276" w:lineRule="auto"/>
        <w:jc w:val="center"/>
        <w:rPr>
          <w:rFonts w:ascii="Arial" w:hAnsi="Arial" w:cs="Arial"/>
          <w:sz w:val="20"/>
          <w:szCs w:val="20"/>
        </w:rPr>
      </w:pPr>
      <w:r w:rsidRPr="00A40BF3">
        <w:rPr>
          <w:rFonts w:ascii="Arial" w:eastAsia="Arial" w:hAnsi="Arial" w:cs="Arial"/>
          <w:sz w:val="20"/>
          <w:szCs w:val="20"/>
        </w:rPr>
        <w:t>Permanente de </w:t>
      </w:r>
      <w:r w:rsidRPr="00A40BF3">
        <w:rPr>
          <w:rFonts w:ascii="Arial" w:hAnsi="Arial" w:cs="Arial"/>
          <w:sz w:val="20"/>
          <w:szCs w:val="20"/>
        </w:rPr>
        <w:t xml:space="preserve">Desarrollo </w:t>
      </w:r>
      <w:r w:rsidR="00B50613" w:rsidRPr="00A40BF3">
        <w:rPr>
          <w:rFonts w:ascii="Arial" w:hAnsi="Arial" w:cs="Arial"/>
          <w:sz w:val="20"/>
          <w:szCs w:val="20"/>
        </w:rPr>
        <w:t>Agropecuario e Industrial</w:t>
      </w:r>
    </w:p>
    <w:p w14:paraId="0781888E" w14:textId="67C914A4" w:rsidR="00054CE5" w:rsidRPr="00A40BF3" w:rsidRDefault="00A40BF3" w:rsidP="00261C7A">
      <w:pPr>
        <w:spacing w:line="276" w:lineRule="auto"/>
        <w:jc w:val="center"/>
        <w:rPr>
          <w:rFonts w:ascii="Arial" w:eastAsia="Arial" w:hAnsi="Arial" w:cs="Arial"/>
          <w:sz w:val="12"/>
          <w:szCs w:val="12"/>
        </w:rPr>
      </w:pPr>
      <w:r w:rsidRPr="00A40BF3">
        <w:rPr>
          <w:rFonts w:ascii="Arial" w:eastAsia="Times New Roman" w:hAnsi="Arial" w:cs="Arial"/>
          <w:b/>
          <w:bCs/>
          <w:noProof/>
          <w:lang w:eastAsia="es-MX"/>
        </w:rPr>
        <mc:AlternateContent>
          <mc:Choice Requires="wps">
            <w:drawing>
              <wp:anchor distT="45720" distB="45720" distL="114300" distR="114300" simplePos="0" relativeHeight="251665408" behindDoc="0" locked="0" layoutInCell="1" allowOverlap="1" wp14:anchorId="7DF69C25" wp14:editId="3FECE6E4">
                <wp:simplePos x="0" y="0"/>
                <wp:positionH relativeFrom="page">
                  <wp:posOffset>2734046</wp:posOffset>
                </wp:positionH>
                <wp:positionV relativeFrom="paragraph">
                  <wp:posOffset>1772285</wp:posOffset>
                </wp:positionV>
                <wp:extent cx="2503805" cy="1475105"/>
                <wp:effectExtent l="0" t="0" r="0" b="0"/>
                <wp:wrapSquare wrapText="bothSides"/>
                <wp:docPr id="7042709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E7A43EC" w14:textId="77777777" w:rsidR="00CD3007" w:rsidRPr="0053329B" w:rsidRDefault="00CD3007" w:rsidP="00CD3007">
                            <w:pPr>
                              <w:jc w:val="center"/>
                              <w:rPr>
                                <w:rFonts w:ascii="Arial" w:eastAsia="Times New Roman" w:hAnsi="Arial" w:cs="Arial"/>
                                <w:b/>
                                <w:bCs/>
                                <w:sz w:val="22"/>
                                <w:szCs w:val="22"/>
                              </w:rPr>
                            </w:pPr>
                          </w:p>
                          <w:p w14:paraId="238C7074" w14:textId="77777777" w:rsidR="00CD3007" w:rsidRPr="0053329B" w:rsidRDefault="00CD3007" w:rsidP="00CD3007">
                            <w:pPr>
                              <w:jc w:val="center"/>
                              <w:rPr>
                                <w:rFonts w:ascii="Arial" w:eastAsia="Times New Roman" w:hAnsi="Arial" w:cs="Arial"/>
                                <w:b/>
                                <w:bCs/>
                                <w:sz w:val="22"/>
                                <w:szCs w:val="22"/>
                              </w:rPr>
                            </w:pPr>
                          </w:p>
                          <w:p w14:paraId="5DC2E310" w14:textId="77777777" w:rsidR="00CD3007" w:rsidRPr="0053329B" w:rsidRDefault="00CD3007" w:rsidP="00CD3007">
                            <w:pPr>
                              <w:jc w:val="center"/>
                              <w:rPr>
                                <w:rFonts w:ascii="Arial" w:eastAsia="Times New Roman" w:hAnsi="Arial" w:cs="Arial"/>
                                <w:b/>
                                <w:bCs/>
                                <w:sz w:val="22"/>
                                <w:szCs w:val="22"/>
                              </w:rPr>
                            </w:pPr>
                          </w:p>
                          <w:p w14:paraId="6B287520" w14:textId="77777777" w:rsidR="00CD3007" w:rsidRPr="00432195" w:rsidRDefault="00CD3007" w:rsidP="00CD3007">
                            <w:pPr>
                              <w:jc w:val="center"/>
                              <w:rPr>
                                <w:rFonts w:ascii="Arial" w:hAnsi="Arial" w:cs="Arial"/>
                                <w:b/>
                                <w:sz w:val="20"/>
                                <w:szCs w:val="20"/>
                              </w:rPr>
                            </w:pPr>
                            <w:r w:rsidRPr="00432195">
                              <w:rPr>
                                <w:rFonts w:ascii="Arial" w:hAnsi="Arial" w:cs="Arial"/>
                                <w:b/>
                                <w:sz w:val="20"/>
                                <w:szCs w:val="20"/>
                              </w:rPr>
                              <w:t>LIC. GUSTAVO LÓPEZ SANDOVAL</w:t>
                            </w:r>
                          </w:p>
                          <w:p w14:paraId="10A1EAF6" w14:textId="77777777" w:rsidR="00CD3007" w:rsidRPr="0053329B" w:rsidRDefault="00CD3007" w:rsidP="00CD3007">
                            <w:pPr>
                              <w:jc w:val="center"/>
                              <w:rPr>
                                <w:rFonts w:ascii="Arial" w:eastAsia="Arial" w:hAnsi="Arial" w:cs="Arial"/>
                                <w:sz w:val="12"/>
                                <w:szCs w:val="12"/>
                              </w:rPr>
                            </w:pPr>
                          </w:p>
                          <w:p w14:paraId="2EBFA760" w14:textId="39D560D4" w:rsidR="00CD3007" w:rsidRPr="0053329B" w:rsidRDefault="00CD3007" w:rsidP="00CD3007">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432195" w:rsidRPr="0053329B">
                              <w:rPr>
                                <w:rFonts w:ascii="Arial" w:hAnsi="Arial" w:cs="Arial"/>
                                <w:sz w:val="20"/>
                                <w:szCs w:val="20"/>
                              </w:rPr>
                              <w:t xml:space="preserve">Desarrollo </w:t>
                            </w:r>
                            <w:r w:rsidR="00432195">
                              <w:rPr>
                                <w:rFonts w:ascii="Arial" w:hAnsi="Arial" w:cs="Arial"/>
                                <w:sz w:val="20"/>
                                <w:szCs w:val="20"/>
                              </w:rPr>
                              <w:t>Agropecuario e Industrial</w:t>
                            </w:r>
                          </w:p>
                          <w:p w14:paraId="0984D6B5" w14:textId="2773525B" w:rsidR="00CD3007" w:rsidRPr="0053329B" w:rsidRDefault="00CD3007" w:rsidP="00CD3007">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69C25" id="_x0000_t202" coordsize="21600,21600" o:spt="202" path="m,l,21600r21600,l21600,xe">
                <v:stroke joinstyle="miter"/>
                <v:path gradientshapeok="t" o:connecttype="rect"/>
              </v:shapetype>
              <v:shape id="_x0000_s1028" type="#_x0000_t202" style="position:absolute;left:0;text-align:left;margin-left:215.3pt;margin-top:139.55pt;width:197.15pt;height:116.1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" fillcolor="white [3201]" stroked="f" strokeweight="2pt">
                <v:textbox>
                  <w:txbxContent>
                    <w:p w14:paraId="2E7A43EC" w14:textId="77777777" w:rsidR="00CD3007" w:rsidRPr="0053329B" w:rsidRDefault="00CD3007" w:rsidP="00CD3007">
                      <w:pPr>
                        <w:jc w:val="center"/>
                        <w:rPr>
                          <w:rFonts w:ascii="Arial" w:eastAsia="Times New Roman" w:hAnsi="Arial" w:cs="Arial"/>
                          <w:b/>
                          <w:bCs/>
                          <w:sz w:val="22"/>
                          <w:szCs w:val="22"/>
                        </w:rPr>
                      </w:pPr>
                    </w:p>
                    <w:p w14:paraId="238C7074" w14:textId="77777777" w:rsidR="00CD3007" w:rsidRPr="0053329B" w:rsidRDefault="00CD3007" w:rsidP="00CD3007">
                      <w:pPr>
                        <w:jc w:val="center"/>
                        <w:rPr>
                          <w:rFonts w:ascii="Arial" w:eastAsia="Times New Roman" w:hAnsi="Arial" w:cs="Arial"/>
                          <w:b/>
                          <w:bCs/>
                          <w:sz w:val="22"/>
                          <w:szCs w:val="22"/>
                        </w:rPr>
                      </w:pPr>
                    </w:p>
                    <w:p w14:paraId="5DC2E310" w14:textId="77777777" w:rsidR="00CD3007" w:rsidRPr="0053329B" w:rsidRDefault="00CD3007" w:rsidP="00CD3007">
                      <w:pPr>
                        <w:jc w:val="center"/>
                        <w:rPr>
                          <w:rFonts w:ascii="Arial" w:eastAsia="Times New Roman" w:hAnsi="Arial" w:cs="Arial"/>
                          <w:b/>
                          <w:bCs/>
                          <w:sz w:val="22"/>
                          <w:szCs w:val="22"/>
                        </w:rPr>
                      </w:pPr>
                    </w:p>
                    <w:p w14:paraId="6B287520" w14:textId="77777777" w:rsidR="00CD3007" w:rsidRPr="00432195" w:rsidRDefault="00CD3007" w:rsidP="00CD3007">
                      <w:pPr>
                        <w:jc w:val="center"/>
                        <w:rPr>
                          <w:rFonts w:ascii="Arial" w:hAnsi="Arial" w:cs="Arial"/>
                          <w:b/>
                          <w:sz w:val="20"/>
                          <w:szCs w:val="20"/>
                        </w:rPr>
                      </w:pPr>
                      <w:r w:rsidRPr="00432195">
                        <w:rPr>
                          <w:rFonts w:ascii="Arial" w:hAnsi="Arial" w:cs="Arial"/>
                          <w:b/>
                          <w:sz w:val="20"/>
                          <w:szCs w:val="20"/>
                        </w:rPr>
                        <w:t>LIC. GUSTAVO LÓPEZ SANDOVAL</w:t>
                      </w:r>
                    </w:p>
                    <w:p w14:paraId="10A1EAF6" w14:textId="77777777" w:rsidR="00CD3007" w:rsidRPr="0053329B" w:rsidRDefault="00CD3007" w:rsidP="00CD3007">
                      <w:pPr>
                        <w:jc w:val="center"/>
                        <w:rPr>
                          <w:rFonts w:ascii="Arial" w:eastAsia="Arial" w:hAnsi="Arial" w:cs="Arial"/>
                          <w:sz w:val="12"/>
                          <w:szCs w:val="12"/>
                        </w:rPr>
                      </w:pPr>
                    </w:p>
                    <w:p w14:paraId="2EBFA760" w14:textId="39D560D4" w:rsidR="00CD3007" w:rsidRPr="0053329B" w:rsidRDefault="00CD3007" w:rsidP="00CD3007">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432195" w:rsidRPr="0053329B">
                        <w:rPr>
                          <w:rFonts w:ascii="Arial" w:hAnsi="Arial" w:cs="Arial"/>
                          <w:sz w:val="20"/>
                          <w:szCs w:val="20"/>
                        </w:rPr>
                        <w:t xml:space="preserve">Desarrollo </w:t>
                      </w:r>
                      <w:r w:rsidR="00432195">
                        <w:rPr>
                          <w:rFonts w:ascii="Arial" w:hAnsi="Arial" w:cs="Arial"/>
                          <w:sz w:val="20"/>
                          <w:szCs w:val="20"/>
                        </w:rPr>
                        <w:t>Agropecuario e Industrial</w:t>
                      </w:r>
                    </w:p>
                    <w:p w14:paraId="0984D6B5" w14:textId="2773525B" w:rsidR="00CD3007" w:rsidRPr="0053329B" w:rsidRDefault="00CD3007" w:rsidP="00CD3007">
                      <w:pPr>
                        <w:jc w:val="center"/>
                        <w:rPr>
                          <w:rFonts w:ascii="Arial" w:hAnsi="Arial" w:cs="Arial"/>
                        </w:rPr>
                      </w:pPr>
                    </w:p>
                  </w:txbxContent>
                </v:textbox>
                <w10:wrap type="square" anchorx="page"/>
              </v:shape>
            </w:pict>
          </mc:Fallback>
        </mc:AlternateContent>
      </w:r>
      <w:r w:rsidR="00054CE5" w:rsidRPr="00A40BF3">
        <w:rPr>
          <w:rFonts w:ascii="Arial" w:eastAsia="Times New Roman" w:hAnsi="Arial" w:cs="Arial"/>
          <w:b/>
          <w:bCs/>
          <w:noProof/>
          <w:lang w:eastAsia="es-MX"/>
        </w:rPr>
        <mc:AlternateContent>
          <mc:Choice Requires="wps">
            <w:drawing>
              <wp:anchor distT="45720" distB="45720" distL="114300" distR="114300" simplePos="0" relativeHeight="251662336" behindDoc="0" locked="0" layoutInCell="1" allowOverlap="1" wp14:anchorId="07D95B84" wp14:editId="764731D6">
                <wp:simplePos x="0" y="0"/>
                <wp:positionH relativeFrom="margin">
                  <wp:posOffset>0</wp:posOffset>
                </wp:positionH>
                <wp:positionV relativeFrom="paragraph">
                  <wp:posOffset>319776</wp:posOffset>
                </wp:positionV>
                <wp:extent cx="2596515" cy="1483360"/>
                <wp:effectExtent l="0" t="0" r="0" b="2540"/>
                <wp:wrapTopAndBottom/>
                <wp:docPr id="499091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8336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A9006BD" w14:textId="77777777" w:rsidR="00261C7A" w:rsidRPr="0053329B" w:rsidRDefault="00261C7A" w:rsidP="00261C7A">
                            <w:pPr>
                              <w:jc w:val="center"/>
                              <w:rPr>
                                <w:rFonts w:ascii="Arial" w:eastAsia="Times New Roman" w:hAnsi="Arial" w:cs="Arial"/>
                                <w:b/>
                                <w:bCs/>
                                <w:sz w:val="22"/>
                                <w:szCs w:val="22"/>
                              </w:rPr>
                            </w:pPr>
                          </w:p>
                          <w:p w14:paraId="425F558E" w14:textId="77777777" w:rsidR="00261C7A" w:rsidRPr="0053329B" w:rsidRDefault="00261C7A" w:rsidP="00261C7A">
                            <w:pPr>
                              <w:jc w:val="center"/>
                              <w:rPr>
                                <w:rFonts w:ascii="Arial" w:eastAsia="Times New Roman" w:hAnsi="Arial" w:cs="Arial"/>
                                <w:b/>
                                <w:bCs/>
                                <w:sz w:val="22"/>
                                <w:szCs w:val="22"/>
                              </w:rPr>
                            </w:pPr>
                          </w:p>
                          <w:p w14:paraId="5E61FAB5" w14:textId="77777777" w:rsidR="00261C7A" w:rsidRPr="0053329B" w:rsidRDefault="00261C7A" w:rsidP="00261C7A">
                            <w:pPr>
                              <w:jc w:val="center"/>
                              <w:rPr>
                                <w:rFonts w:ascii="Arial" w:eastAsia="Times New Roman" w:hAnsi="Arial" w:cs="Arial"/>
                                <w:b/>
                                <w:bCs/>
                                <w:sz w:val="22"/>
                                <w:szCs w:val="22"/>
                              </w:rPr>
                            </w:pPr>
                          </w:p>
                          <w:p w14:paraId="3FEE7AE8" w14:textId="77777777" w:rsidR="00CD3007" w:rsidRPr="00F272F5" w:rsidRDefault="00CD3007" w:rsidP="00F272F5">
                            <w:pPr>
                              <w:jc w:val="center"/>
                              <w:rPr>
                                <w:rFonts w:ascii="Arial" w:hAnsi="Arial" w:cs="Arial"/>
                                <w:b/>
                                <w:sz w:val="20"/>
                                <w:szCs w:val="20"/>
                              </w:rPr>
                            </w:pPr>
                            <w:r w:rsidRPr="00F272F5">
                              <w:rPr>
                                <w:rFonts w:ascii="Arial" w:hAnsi="Arial" w:cs="Arial"/>
                                <w:b/>
                                <w:sz w:val="20"/>
                                <w:szCs w:val="20"/>
                              </w:rPr>
                              <w:t>LIC. DUNIA CATALINA CRUZ MORENO</w:t>
                            </w:r>
                          </w:p>
                          <w:p w14:paraId="5E9152B7" w14:textId="77777777" w:rsidR="00261C7A" w:rsidRPr="0053329B" w:rsidRDefault="00261C7A" w:rsidP="00261C7A">
                            <w:pPr>
                              <w:jc w:val="center"/>
                              <w:rPr>
                                <w:rFonts w:ascii="Arial" w:eastAsia="Arial" w:hAnsi="Arial" w:cs="Arial"/>
                                <w:sz w:val="12"/>
                                <w:szCs w:val="12"/>
                              </w:rPr>
                            </w:pPr>
                          </w:p>
                          <w:p w14:paraId="081F2AFF" w14:textId="488226DC" w:rsidR="00261C7A" w:rsidRPr="0053329B" w:rsidRDefault="00261C7A" w:rsidP="00261C7A">
                            <w:pPr>
                              <w:jc w:val="center"/>
                              <w:rPr>
                                <w:rFonts w:ascii="Arial" w:hAnsi="Arial" w:cs="Arial"/>
                              </w:rPr>
                            </w:pPr>
                            <w:r w:rsidRPr="0053329B">
                              <w:rPr>
                                <w:rFonts w:ascii="Arial" w:eastAsia="Arial" w:hAnsi="Arial" w:cs="Arial"/>
                                <w:sz w:val="20"/>
                                <w:szCs w:val="20"/>
                              </w:rPr>
                              <w:t>Regidor</w:t>
                            </w:r>
                            <w:r w:rsidR="00F272F5">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F272F5" w:rsidRPr="0053329B">
                              <w:rPr>
                                <w:rFonts w:ascii="Arial" w:hAnsi="Arial" w:cs="Arial"/>
                                <w:sz w:val="20"/>
                                <w:szCs w:val="20"/>
                              </w:rPr>
                              <w:t xml:space="preserve">Desarrollo </w:t>
                            </w:r>
                            <w:r w:rsidR="00F272F5">
                              <w:rPr>
                                <w:rFonts w:ascii="Arial" w:hAnsi="Arial" w:cs="Arial"/>
                                <w:sz w:val="20"/>
                                <w:szCs w:val="20"/>
                              </w:rPr>
                              <w:t>Agropecuario e Industrial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95B84" id="_x0000_s1029" type="#_x0000_t202" style="position:absolute;left:0;text-align:left;margin-left:0;margin-top:25.2pt;width:204.45pt;height:116.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" fillcolor="white [3201]" stroked="f" strokeweight="2pt">
                <v:textbox>
                  <w:txbxContent>
                    <w:p w14:paraId="3A9006BD" w14:textId="77777777" w:rsidR="00261C7A" w:rsidRPr="0053329B" w:rsidRDefault="00261C7A" w:rsidP="00261C7A">
                      <w:pPr>
                        <w:jc w:val="center"/>
                        <w:rPr>
                          <w:rFonts w:ascii="Arial" w:eastAsia="Times New Roman" w:hAnsi="Arial" w:cs="Arial"/>
                          <w:b/>
                          <w:bCs/>
                          <w:sz w:val="22"/>
                          <w:szCs w:val="22"/>
                        </w:rPr>
                      </w:pPr>
                    </w:p>
                    <w:p w14:paraId="425F558E" w14:textId="77777777" w:rsidR="00261C7A" w:rsidRPr="0053329B" w:rsidRDefault="00261C7A" w:rsidP="00261C7A">
                      <w:pPr>
                        <w:jc w:val="center"/>
                        <w:rPr>
                          <w:rFonts w:ascii="Arial" w:eastAsia="Times New Roman" w:hAnsi="Arial" w:cs="Arial"/>
                          <w:b/>
                          <w:bCs/>
                          <w:sz w:val="22"/>
                          <w:szCs w:val="22"/>
                        </w:rPr>
                      </w:pPr>
                    </w:p>
                    <w:p w14:paraId="5E61FAB5" w14:textId="77777777" w:rsidR="00261C7A" w:rsidRPr="0053329B" w:rsidRDefault="00261C7A" w:rsidP="00261C7A">
                      <w:pPr>
                        <w:jc w:val="center"/>
                        <w:rPr>
                          <w:rFonts w:ascii="Arial" w:eastAsia="Times New Roman" w:hAnsi="Arial" w:cs="Arial"/>
                          <w:b/>
                          <w:bCs/>
                          <w:sz w:val="22"/>
                          <w:szCs w:val="22"/>
                        </w:rPr>
                      </w:pPr>
                    </w:p>
                    <w:p w14:paraId="3FEE7AE8" w14:textId="77777777" w:rsidR="00CD3007" w:rsidRPr="00F272F5" w:rsidRDefault="00CD3007" w:rsidP="00F272F5">
                      <w:pPr>
                        <w:jc w:val="center"/>
                        <w:rPr>
                          <w:rFonts w:ascii="Arial" w:hAnsi="Arial" w:cs="Arial"/>
                          <w:b/>
                          <w:sz w:val="20"/>
                          <w:szCs w:val="20"/>
                        </w:rPr>
                      </w:pPr>
                      <w:r w:rsidRPr="00F272F5">
                        <w:rPr>
                          <w:rFonts w:ascii="Arial" w:hAnsi="Arial" w:cs="Arial"/>
                          <w:b/>
                          <w:sz w:val="20"/>
                          <w:szCs w:val="20"/>
                        </w:rPr>
                        <w:t>LIC. DUNIA CATALINA CRUZ MORENO</w:t>
                      </w:r>
                    </w:p>
                    <w:p w14:paraId="5E9152B7" w14:textId="77777777" w:rsidR="00261C7A" w:rsidRPr="0053329B" w:rsidRDefault="00261C7A" w:rsidP="00261C7A">
                      <w:pPr>
                        <w:jc w:val="center"/>
                        <w:rPr>
                          <w:rFonts w:ascii="Arial" w:eastAsia="Arial" w:hAnsi="Arial" w:cs="Arial"/>
                          <w:sz w:val="12"/>
                          <w:szCs w:val="12"/>
                        </w:rPr>
                      </w:pPr>
                    </w:p>
                    <w:p w14:paraId="081F2AFF" w14:textId="488226DC" w:rsidR="00261C7A" w:rsidRPr="0053329B" w:rsidRDefault="00261C7A" w:rsidP="00261C7A">
                      <w:pPr>
                        <w:jc w:val="center"/>
                        <w:rPr>
                          <w:rFonts w:ascii="Arial" w:hAnsi="Arial" w:cs="Arial"/>
                        </w:rPr>
                      </w:pPr>
                      <w:r w:rsidRPr="0053329B">
                        <w:rPr>
                          <w:rFonts w:ascii="Arial" w:eastAsia="Arial" w:hAnsi="Arial" w:cs="Arial"/>
                          <w:sz w:val="20"/>
                          <w:szCs w:val="20"/>
                        </w:rPr>
                        <w:t>Regidor</w:t>
                      </w:r>
                      <w:r w:rsidR="00F272F5">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F272F5" w:rsidRPr="0053329B">
                        <w:rPr>
                          <w:rFonts w:ascii="Arial" w:hAnsi="Arial" w:cs="Arial"/>
                          <w:sz w:val="20"/>
                          <w:szCs w:val="20"/>
                        </w:rPr>
                        <w:t xml:space="preserve">Desarrollo </w:t>
                      </w:r>
                      <w:r w:rsidR="00F272F5">
                        <w:rPr>
                          <w:rFonts w:ascii="Arial" w:hAnsi="Arial" w:cs="Arial"/>
                          <w:sz w:val="20"/>
                          <w:szCs w:val="20"/>
                        </w:rPr>
                        <w:t>Agropecuario e Industrial</w:t>
                      </w:r>
                    </w:p>
                  </w:txbxContent>
                </v:textbox>
                <w10:wrap type="topAndBottom" anchorx="margin"/>
              </v:shape>
            </w:pict>
          </mc:Fallback>
        </mc:AlternateContent>
      </w:r>
    </w:p>
    <w:p w14:paraId="00607DDB" w14:textId="21A23B49" w:rsidR="00261C7A" w:rsidRPr="00A40BF3" w:rsidRDefault="00261C7A" w:rsidP="00261C7A">
      <w:pPr>
        <w:pStyle w:val="Sinespaciado"/>
        <w:jc w:val="center"/>
        <w:rPr>
          <w:rFonts w:ascii="Arial" w:hAnsi="Arial" w:cs="Arial"/>
          <w:bCs/>
          <w:noProof/>
          <w:sz w:val="24"/>
          <w:szCs w:val="24"/>
        </w:rPr>
      </w:pPr>
      <w:r w:rsidRPr="00A40BF3">
        <w:rPr>
          <w:rFonts w:ascii="Arial" w:eastAsia="Times New Roman" w:hAnsi="Arial" w:cs="Arial"/>
          <w:b/>
          <w:bCs/>
          <w:noProof/>
          <w:lang w:eastAsia="es-MX"/>
        </w:rPr>
        <mc:AlternateContent>
          <mc:Choice Requires="wps">
            <w:drawing>
              <wp:anchor distT="45720" distB="45720" distL="114300" distR="114300" simplePos="0" relativeHeight="251663360" behindDoc="0" locked="0" layoutInCell="1" allowOverlap="1" wp14:anchorId="4E28417E" wp14:editId="79656918">
                <wp:simplePos x="0" y="0"/>
                <wp:positionH relativeFrom="margin">
                  <wp:posOffset>3246120</wp:posOffset>
                </wp:positionH>
                <wp:positionV relativeFrom="paragraph">
                  <wp:posOffset>217805</wp:posOffset>
                </wp:positionV>
                <wp:extent cx="2503805" cy="1475105"/>
                <wp:effectExtent l="0" t="0" r="0" b="0"/>
                <wp:wrapSquare wrapText="bothSides"/>
                <wp:docPr id="7483761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65E2855" w14:textId="77777777" w:rsidR="00261C7A" w:rsidRPr="0053329B" w:rsidRDefault="00261C7A" w:rsidP="00261C7A">
                            <w:pPr>
                              <w:jc w:val="center"/>
                              <w:rPr>
                                <w:rFonts w:ascii="Arial" w:eastAsia="Times New Roman" w:hAnsi="Arial" w:cs="Arial"/>
                                <w:b/>
                                <w:bCs/>
                                <w:sz w:val="22"/>
                                <w:szCs w:val="22"/>
                              </w:rPr>
                            </w:pPr>
                          </w:p>
                          <w:p w14:paraId="253E2563" w14:textId="77777777" w:rsidR="00261C7A" w:rsidRPr="0053329B" w:rsidRDefault="00261C7A" w:rsidP="00261C7A">
                            <w:pPr>
                              <w:jc w:val="center"/>
                              <w:rPr>
                                <w:rFonts w:ascii="Arial" w:eastAsia="Times New Roman" w:hAnsi="Arial" w:cs="Arial"/>
                                <w:b/>
                                <w:bCs/>
                                <w:sz w:val="22"/>
                                <w:szCs w:val="22"/>
                              </w:rPr>
                            </w:pPr>
                          </w:p>
                          <w:p w14:paraId="5C2D1F01" w14:textId="77777777" w:rsidR="00261C7A" w:rsidRPr="0053329B" w:rsidRDefault="00261C7A" w:rsidP="00261C7A">
                            <w:pPr>
                              <w:jc w:val="center"/>
                              <w:rPr>
                                <w:rFonts w:ascii="Arial" w:eastAsia="Times New Roman" w:hAnsi="Arial" w:cs="Arial"/>
                                <w:b/>
                                <w:bCs/>
                                <w:sz w:val="22"/>
                                <w:szCs w:val="22"/>
                              </w:rPr>
                            </w:pPr>
                          </w:p>
                          <w:p w14:paraId="22C376D6" w14:textId="77777777" w:rsidR="00CD3007" w:rsidRPr="0053329B" w:rsidRDefault="00CD3007" w:rsidP="00CD3007">
                            <w:pPr>
                              <w:jc w:val="center"/>
                              <w:rPr>
                                <w:rFonts w:ascii="Arial" w:eastAsia="Arial" w:hAnsi="Arial" w:cs="Arial"/>
                                <w:sz w:val="20"/>
                                <w:szCs w:val="20"/>
                              </w:rPr>
                            </w:pPr>
                            <w:r w:rsidRPr="0053329B">
                              <w:rPr>
                                <w:rFonts w:ascii="Arial" w:hAnsi="Arial" w:cs="Arial"/>
                                <w:b/>
                                <w:sz w:val="20"/>
                                <w:szCs w:val="20"/>
                              </w:rPr>
                              <w:t xml:space="preserve">LIC. ERNESTO SÁNCHEZ </w:t>
                            </w:r>
                            <w:proofErr w:type="spellStart"/>
                            <w:r w:rsidRPr="0053329B">
                              <w:rPr>
                                <w:rFonts w:ascii="Arial" w:hAnsi="Arial" w:cs="Arial"/>
                                <w:b/>
                                <w:sz w:val="20"/>
                                <w:szCs w:val="20"/>
                              </w:rPr>
                              <w:t>SÁNCHEZ</w:t>
                            </w:r>
                            <w:proofErr w:type="spellEnd"/>
                          </w:p>
                          <w:p w14:paraId="2F93773E" w14:textId="77777777" w:rsidR="00261C7A" w:rsidRPr="0053329B" w:rsidRDefault="00261C7A" w:rsidP="00261C7A">
                            <w:pPr>
                              <w:jc w:val="center"/>
                              <w:rPr>
                                <w:rFonts w:ascii="Arial" w:eastAsia="Arial" w:hAnsi="Arial" w:cs="Arial"/>
                                <w:sz w:val="12"/>
                                <w:szCs w:val="12"/>
                              </w:rPr>
                            </w:pPr>
                          </w:p>
                          <w:p w14:paraId="47524AC2" w14:textId="798E9F0D" w:rsidR="00261C7A" w:rsidRPr="0053329B" w:rsidRDefault="00261C7A" w:rsidP="00261C7A">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F272F5" w:rsidRPr="0053329B">
                              <w:rPr>
                                <w:rFonts w:ascii="Arial" w:hAnsi="Arial" w:cs="Arial"/>
                                <w:sz w:val="20"/>
                                <w:szCs w:val="20"/>
                              </w:rPr>
                              <w:t xml:space="preserve">Desarrollo </w:t>
                            </w:r>
                            <w:r w:rsidR="00F272F5">
                              <w:rPr>
                                <w:rFonts w:ascii="Arial" w:hAnsi="Arial" w:cs="Arial"/>
                                <w:sz w:val="20"/>
                                <w:szCs w:val="20"/>
                              </w:rPr>
                              <w:t>Agropecuario e Industrial</w:t>
                            </w:r>
                          </w:p>
                          <w:p w14:paraId="3B0AC806" w14:textId="77777777" w:rsidR="00261C7A" w:rsidRPr="0053329B" w:rsidRDefault="00261C7A" w:rsidP="00261C7A">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8417E" id="_x0000_s1030" type="#_x0000_t202" style="position:absolute;left:0;text-align:left;margin-left:255.6pt;margin-top:17.15pt;width:197.15pt;height:116.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" fillcolor="white [3201]" stroked="f" strokeweight="2pt">
                <v:textbox>
                  <w:txbxContent>
                    <w:p w14:paraId="465E2855" w14:textId="77777777" w:rsidR="00261C7A" w:rsidRPr="0053329B" w:rsidRDefault="00261C7A" w:rsidP="00261C7A">
                      <w:pPr>
                        <w:jc w:val="center"/>
                        <w:rPr>
                          <w:rFonts w:ascii="Arial" w:eastAsia="Times New Roman" w:hAnsi="Arial" w:cs="Arial"/>
                          <w:b/>
                          <w:bCs/>
                          <w:sz w:val="22"/>
                          <w:szCs w:val="22"/>
                        </w:rPr>
                      </w:pPr>
                    </w:p>
                    <w:p w14:paraId="253E2563" w14:textId="77777777" w:rsidR="00261C7A" w:rsidRPr="0053329B" w:rsidRDefault="00261C7A" w:rsidP="00261C7A">
                      <w:pPr>
                        <w:jc w:val="center"/>
                        <w:rPr>
                          <w:rFonts w:ascii="Arial" w:eastAsia="Times New Roman" w:hAnsi="Arial" w:cs="Arial"/>
                          <w:b/>
                          <w:bCs/>
                          <w:sz w:val="22"/>
                          <w:szCs w:val="22"/>
                        </w:rPr>
                      </w:pPr>
                    </w:p>
                    <w:p w14:paraId="5C2D1F01" w14:textId="77777777" w:rsidR="00261C7A" w:rsidRPr="0053329B" w:rsidRDefault="00261C7A" w:rsidP="00261C7A">
                      <w:pPr>
                        <w:jc w:val="center"/>
                        <w:rPr>
                          <w:rFonts w:ascii="Arial" w:eastAsia="Times New Roman" w:hAnsi="Arial" w:cs="Arial"/>
                          <w:b/>
                          <w:bCs/>
                          <w:sz w:val="22"/>
                          <w:szCs w:val="22"/>
                        </w:rPr>
                      </w:pPr>
                    </w:p>
                    <w:p w14:paraId="22C376D6" w14:textId="77777777" w:rsidR="00CD3007" w:rsidRPr="0053329B" w:rsidRDefault="00CD3007" w:rsidP="00CD3007">
                      <w:pPr>
                        <w:jc w:val="center"/>
                        <w:rPr>
                          <w:rFonts w:ascii="Arial" w:eastAsia="Arial" w:hAnsi="Arial" w:cs="Arial"/>
                          <w:sz w:val="20"/>
                          <w:szCs w:val="20"/>
                        </w:rPr>
                      </w:pPr>
                      <w:r w:rsidRPr="0053329B">
                        <w:rPr>
                          <w:rFonts w:ascii="Arial" w:hAnsi="Arial" w:cs="Arial"/>
                          <w:b/>
                          <w:sz w:val="20"/>
                          <w:szCs w:val="20"/>
                        </w:rPr>
                        <w:t xml:space="preserve">LIC. ERNESTO SÁNCHEZ </w:t>
                      </w:r>
                      <w:proofErr w:type="spellStart"/>
                      <w:r w:rsidRPr="0053329B">
                        <w:rPr>
                          <w:rFonts w:ascii="Arial" w:hAnsi="Arial" w:cs="Arial"/>
                          <w:b/>
                          <w:sz w:val="20"/>
                          <w:szCs w:val="20"/>
                        </w:rPr>
                        <w:t>SÁNCHEZ</w:t>
                      </w:r>
                      <w:proofErr w:type="spellEnd"/>
                    </w:p>
                    <w:p w14:paraId="2F93773E" w14:textId="77777777" w:rsidR="00261C7A" w:rsidRPr="0053329B" w:rsidRDefault="00261C7A" w:rsidP="00261C7A">
                      <w:pPr>
                        <w:jc w:val="center"/>
                        <w:rPr>
                          <w:rFonts w:ascii="Arial" w:eastAsia="Arial" w:hAnsi="Arial" w:cs="Arial"/>
                          <w:sz w:val="12"/>
                          <w:szCs w:val="12"/>
                        </w:rPr>
                      </w:pPr>
                    </w:p>
                    <w:p w14:paraId="47524AC2" w14:textId="798E9F0D" w:rsidR="00261C7A" w:rsidRPr="0053329B" w:rsidRDefault="00261C7A" w:rsidP="00261C7A">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F272F5" w:rsidRPr="0053329B">
                        <w:rPr>
                          <w:rFonts w:ascii="Arial" w:hAnsi="Arial" w:cs="Arial"/>
                          <w:sz w:val="20"/>
                          <w:szCs w:val="20"/>
                        </w:rPr>
                        <w:t xml:space="preserve">Desarrollo </w:t>
                      </w:r>
                      <w:r w:rsidR="00F272F5">
                        <w:rPr>
                          <w:rFonts w:ascii="Arial" w:hAnsi="Arial" w:cs="Arial"/>
                          <w:sz w:val="20"/>
                          <w:szCs w:val="20"/>
                        </w:rPr>
                        <w:t>Agropecuario e Industrial</w:t>
                      </w:r>
                    </w:p>
                    <w:p w14:paraId="3B0AC806" w14:textId="77777777" w:rsidR="00261C7A" w:rsidRPr="0053329B" w:rsidRDefault="00261C7A" w:rsidP="00261C7A">
                      <w:pPr>
                        <w:jc w:val="center"/>
                        <w:rPr>
                          <w:rFonts w:ascii="Arial" w:hAnsi="Arial" w:cs="Arial"/>
                        </w:rPr>
                      </w:pPr>
                    </w:p>
                  </w:txbxContent>
                </v:textbox>
                <w10:wrap type="square" anchorx="margin"/>
              </v:shape>
            </w:pict>
          </mc:Fallback>
        </mc:AlternateContent>
      </w:r>
    </w:p>
    <w:p w14:paraId="10C8F12F" w14:textId="68D0E426" w:rsidR="00261C7A" w:rsidRPr="00A40BF3" w:rsidRDefault="00261C7A" w:rsidP="00261C7A">
      <w:pPr>
        <w:pStyle w:val="Sinespaciado"/>
        <w:jc w:val="center"/>
        <w:rPr>
          <w:rFonts w:ascii="Arial" w:hAnsi="Arial" w:cs="Arial"/>
          <w:bCs/>
          <w:noProof/>
          <w:sz w:val="24"/>
          <w:szCs w:val="24"/>
        </w:rPr>
      </w:pPr>
    </w:p>
    <w:p w14:paraId="75D97288" w14:textId="0BDE3538" w:rsidR="00261C7A" w:rsidRPr="00A40BF3" w:rsidRDefault="00261C7A" w:rsidP="006749B6">
      <w:pPr>
        <w:pStyle w:val="Sinespaciado"/>
        <w:jc w:val="center"/>
        <w:rPr>
          <w:rFonts w:ascii="Arial" w:hAnsi="Arial" w:cs="Arial"/>
          <w:bCs/>
          <w:noProof/>
          <w:sz w:val="24"/>
          <w:szCs w:val="24"/>
        </w:rPr>
      </w:pPr>
    </w:p>
    <w:p w14:paraId="3F15A498" w14:textId="237D70F7" w:rsidR="00261C7A" w:rsidRPr="00A40BF3" w:rsidRDefault="00261C7A" w:rsidP="006749B6">
      <w:pPr>
        <w:pStyle w:val="Sinespaciado"/>
        <w:jc w:val="center"/>
        <w:rPr>
          <w:rFonts w:ascii="Arial" w:hAnsi="Arial" w:cs="Arial"/>
          <w:bCs/>
          <w:noProof/>
          <w:sz w:val="24"/>
          <w:szCs w:val="24"/>
        </w:rPr>
      </w:pPr>
    </w:p>
    <w:p w14:paraId="1CA54CE5" w14:textId="77777777" w:rsidR="00261C7A" w:rsidRPr="00A40BF3" w:rsidRDefault="00261C7A" w:rsidP="006749B6">
      <w:pPr>
        <w:pStyle w:val="Sinespaciado"/>
        <w:jc w:val="center"/>
        <w:rPr>
          <w:rFonts w:ascii="Arial" w:hAnsi="Arial" w:cs="Arial"/>
          <w:bCs/>
          <w:noProof/>
          <w:sz w:val="24"/>
          <w:szCs w:val="24"/>
        </w:rPr>
      </w:pPr>
    </w:p>
    <w:p w14:paraId="320222EC" w14:textId="567DFE42" w:rsidR="00261C7A" w:rsidRPr="00A40BF3" w:rsidRDefault="00261C7A" w:rsidP="006749B6">
      <w:pPr>
        <w:pStyle w:val="Sinespaciado"/>
        <w:jc w:val="center"/>
        <w:rPr>
          <w:rFonts w:ascii="Arial" w:hAnsi="Arial" w:cs="Arial"/>
          <w:bCs/>
          <w:noProof/>
          <w:sz w:val="24"/>
          <w:szCs w:val="24"/>
        </w:rPr>
      </w:pPr>
    </w:p>
    <w:p w14:paraId="3BA364F0" w14:textId="77777777" w:rsidR="00CD3007" w:rsidRPr="00A40BF3" w:rsidRDefault="00CD3007" w:rsidP="006749B6">
      <w:pPr>
        <w:pStyle w:val="Sinespaciado"/>
        <w:jc w:val="center"/>
        <w:rPr>
          <w:rFonts w:ascii="Arial" w:hAnsi="Arial" w:cs="Arial"/>
          <w:bCs/>
          <w:noProof/>
          <w:sz w:val="24"/>
          <w:szCs w:val="24"/>
        </w:rPr>
      </w:pPr>
    </w:p>
    <w:p w14:paraId="22177BE6" w14:textId="77777777" w:rsidR="000435FB" w:rsidRPr="00A40BF3" w:rsidRDefault="000435FB" w:rsidP="006749B6">
      <w:pPr>
        <w:pStyle w:val="Sinespaciado"/>
        <w:jc w:val="center"/>
        <w:rPr>
          <w:rFonts w:ascii="Arial" w:hAnsi="Arial" w:cs="Arial"/>
          <w:bCs/>
          <w:noProof/>
          <w:sz w:val="24"/>
          <w:szCs w:val="24"/>
        </w:rPr>
      </w:pPr>
    </w:p>
    <w:p w14:paraId="4F59BFE3" w14:textId="77777777" w:rsidR="0003415C" w:rsidRPr="00A40BF3" w:rsidRDefault="0003415C" w:rsidP="0003415C">
      <w:pPr>
        <w:autoSpaceDE w:val="0"/>
        <w:autoSpaceDN w:val="0"/>
        <w:adjustRightInd w:val="0"/>
        <w:jc w:val="center"/>
        <w:rPr>
          <w:rFonts w:ascii="Calibri" w:hAnsi="Calibri" w:cs="Calibri"/>
          <w:b/>
        </w:rPr>
      </w:pPr>
    </w:p>
    <w:p w14:paraId="412355E9" w14:textId="77777777" w:rsidR="0003415C" w:rsidRPr="00A40BF3" w:rsidRDefault="0003415C" w:rsidP="0003415C">
      <w:pPr>
        <w:autoSpaceDE w:val="0"/>
        <w:autoSpaceDN w:val="0"/>
        <w:adjustRightInd w:val="0"/>
        <w:jc w:val="center"/>
        <w:rPr>
          <w:rFonts w:ascii="Calibri" w:hAnsi="Calibri" w:cs="Calibri"/>
          <w:b/>
        </w:rPr>
      </w:pPr>
    </w:p>
    <w:p w14:paraId="1C1ACF49" w14:textId="59574FF8" w:rsidR="0003415C" w:rsidRPr="00A40BF3" w:rsidRDefault="0003415C" w:rsidP="0003415C">
      <w:pPr>
        <w:jc w:val="center"/>
        <w:rPr>
          <w:rFonts w:ascii="Arial" w:hAnsi="Arial" w:cs="Arial"/>
          <w:b/>
          <w:sz w:val="20"/>
          <w:szCs w:val="20"/>
        </w:rPr>
      </w:pPr>
      <w:r w:rsidRPr="00A40BF3">
        <w:rPr>
          <w:rFonts w:ascii="Arial" w:hAnsi="Arial" w:cs="Arial"/>
          <w:b/>
          <w:sz w:val="20"/>
          <w:szCs w:val="20"/>
        </w:rPr>
        <w:t>MTRA. MARISOL MENDOZA PINTO</w:t>
      </w:r>
    </w:p>
    <w:p w14:paraId="368F290D" w14:textId="77777777" w:rsidR="0003415C" w:rsidRPr="00A40BF3" w:rsidRDefault="0003415C" w:rsidP="0003415C">
      <w:pPr>
        <w:spacing w:line="276" w:lineRule="auto"/>
        <w:jc w:val="center"/>
        <w:rPr>
          <w:rFonts w:ascii="Arial" w:eastAsia="Arial" w:hAnsi="Arial" w:cs="Arial"/>
          <w:sz w:val="20"/>
          <w:szCs w:val="20"/>
        </w:rPr>
      </w:pPr>
      <w:r w:rsidRPr="00A40BF3">
        <w:rPr>
          <w:rFonts w:ascii="Arial" w:eastAsia="Arial" w:hAnsi="Arial" w:cs="Arial"/>
          <w:sz w:val="20"/>
          <w:szCs w:val="20"/>
        </w:rPr>
        <w:t xml:space="preserve">Regidora </w:t>
      </w:r>
      <w:proofErr w:type="gramStart"/>
      <w:r w:rsidRPr="00A40BF3">
        <w:rPr>
          <w:rFonts w:ascii="Arial" w:eastAsia="Arial" w:hAnsi="Arial" w:cs="Arial"/>
          <w:sz w:val="20"/>
          <w:szCs w:val="20"/>
        </w:rPr>
        <w:t>Presidenta</w:t>
      </w:r>
      <w:proofErr w:type="gramEnd"/>
      <w:r w:rsidRPr="00A40BF3">
        <w:rPr>
          <w:rFonts w:ascii="Arial" w:eastAsia="Arial" w:hAnsi="Arial" w:cs="Arial"/>
          <w:sz w:val="20"/>
          <w:szCs w:val="20"/>
        </w:rPr>
        <w:t xml:space="preserve"> de la Comisión </w:t>
      </w:r>
      <w:proofErr w:type="gramStart"/>
      <w:r w:rsidRPr="00A40BF3">
        <w:rPr>
          <w:rFonts w:ascii="Arial" w:eastAsia="Arial" w:hAnsi="Arial" w:cs="Arial"/>
          <w:sz w:val="20"/>
          <w:szCs w:val="20"/>
        </w:rPr>
        <w:t>Edilicia</w:t>
      </w:r>
      <w:proofErr w:type="gramEnd"/>
    </w:p>
    <w:p w14:paraId="2D2699E3" w14:textId="7E9FB028" w:rsidR="0003415C" w:rsidRPr="00A40BF3" w:rsidRDefault="0003415C" w:rsidP="0003415C">
      <w:pPr>
        <w:spacing w:line="276" w:lineRule="auto"/>
        <w:jc w:val="center"/>
        <w:rPr>
          <w:rFonts w:ascii="Arial" w:hAnsi="Arial" w:cs="Arial"/>
          <w:sz w:val="20"/>
          <w:szCs w:val="20"/>
        </w:rPr>
      </w:pPr>
      <w:r w:rsidRPr="00A40BF3">
        <w:rPr>
          <w:rFonts w:ascii="Arial" w:eastAsia="Arial" w:hAnsi="Arial" w:cs="Arial"/>
          <w:sz w:val="20"/>
          <w:szCs w:val="20"/>
        </w:rPr>
        <w:t>Permanente de </w:t>
      </w:r>
      <w:r w:rsidRPr="00A40BF3">
        <w:rPr>
          <w:rFonts w:ascii="Arial" w:hAnsi="Arial" w:cs="Arial"/>
          <w:sz w:val="20"/>
          <w:szCs w:val="20"/>
        </w:rPr>
        <w:t xml:space="preserve">Cultura, Educación </w:t>
      </w:r>
      <w:r w:rsidR="0017420C" w:rsidRPr="00A40BF3">
        <w:rPr>
          <w:rFonts w:ascii="Arial" w:hAnsi="Arial" w:cs="Arial"/>
          <w:sz w:val="20"/>
          <w:szCs w:val="20"/>
        </w:rPr>
        <w:t>y Actividades Cívicas</w:t>
      </w:r>
    </w:p>
    <w:p w14:paraId="3CEA5BDA" w14:textId="47533282" w:rsidR="0003415C" w:rsidRPr="00A40BF3" w:rsidRDefault="0017420C" w:rsidP="00A40BF3">
      <w:pPr>
        <w:spacing w:line="276" w:lineRule="auto"/>
        <w:rPr>
          <w:rFonts w:ascii="Arial" w:eastAsia="Arial" w:hAnsi="Arial" w:cs="Arial"/>
          <w:sz w:val="12"/>
          <w:szCs w:val="12"/>
        </w:rPr>
      </w:pPr>
      <w:r w:rsidRPr="00A40BF3">
        <w:rPr>
          <w:rFonts w:ascii="Arial" w:eastAsia="Times New Roman" w:hAnsi="Arial" w:cs="Arial"/>
          <w:b/>
          <w:bCs/>
          <w:noProof/>
          <w:lang w:eastAsia="es-MX"/>
        </w:rPr>
        <w:lastRenderedPageBreak/>
        <mc:AlternateContent>
          <mc:Choice Requires="wps">
            <w:drawing>
              <wp:anchor distT="45720" distB="45720" distL="114300" distR="114300" simplePos="0" relativeHeight="251671552" behindDoc="0" locked="0" layoutInCell="1" allowOverlap="1" wp14:anchorId="4766012E" wp14:editId="5213F8CE">
                <wp:simplePos x="0" y="0"/>
                <wp:positionH relativeFrom="margin">
                  <wp:posOffset>3146425</wp:posOffset>
                </wp:positionH>
                <wp:positionV relativeFrom="paragraph">
                  <wp:posOffset>321310</wp:posOffset>
                </wp:positionV>
                <wp:extent cx="2606675" cy="1475105"/>
                <wp:effectExtent l="0" t="0" r="3175" b="0"/>
                <wp:wrapSquare wrapText="bothSides"/>
                <wp:docPr id="7847359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69AC7B0" w14:textId="77777777" w:rsidR="0003415C" w:rsidRPr="0053329B" w:rsidRDefault="0003415C" w:rsidP="0003415C">
                            <w:pPr>
                              <w:jc w:val="center"/>
                              <w:rPr>
                                <w:rFonts w:ascii="Arial" w:eastAsia="Times New Roman" w:hAnsi="Arial" w:cs="Arial"/>
                                <w:b/>
                                <w:bCs/>
                                <w:sz w:val="22"/>
                                <w:szCs w:val="22"/>
                              </w:rPr>
                            </w:pPr>
                          </w:p>
                          <w:p w14:paraId="4AEB6C33" w14:textId="77777777" w:rsidR="0003415C" w:rsidRPr="0053329B" w:rsidRDefault="0003415C" w:rsidP="0003415C">
                            <w:pPr>
                              <w:jc w:val="center"/>
                              <w:rPr>
                                <w:rFonts w:ascii="Arial" w:eastAsia="Times New Roman" w:hAnsi="Arial" w:cs="Arial"/>
                                <w:b/>
                                <w:bCs/>
                                <w:sz w:val="22"/>
                                <w:szCs w:val="22"/>
                              </w:rPr>
                            </w:pPr>
                          </w:p>
                          <w:p w14:paraId="44A2C262" w14:textId="77777777" w:rsidR="0003415C" w:rsidRPr="0053329B" w:rsidRDefault="0003415C" w:rsidP="0003415C">
                            <w:pPr>
                              <w:jc w:val="center"/>
                              <w:rPr>
                                <w:rFonts w:ascii="Arial" w:eastAsia="Times New Roman" w:hAnsi="Arial" w:cs="Arial"/>
                                <w:b/>
                                <w:bCs/>
                                <w:sz w:val="22"/>
                                <w:szCs w:val="22"/>
                              </w:rPr>
                            </w:pPr>
                          </w:p>
                          <w:p w14:paraId="5567450D" w14:textId="52EEF2A4" w:rsidR="0017420C" w:rsidRPr="00014EB1" w:rsidRDefault="0017420C" w:rsidP="0017420C">
                            <w:pPr>
                              <w:jc w:val="center"/>
                              <w:rPr>
                                <w:rFonts w:ascii="Arial" w:hAnsi="Arial" w:cs="Arial"/>
                                <w:b/>
                                <w:sz w:val="20"/>
                                <w:szCs w:val="20"/>
                              </w:rPr>
                            </w:pPr>
                            <w:r w:rsidRPr="00014EB1">
                              <w:rPr>
                                <w:rFonts w:ascii="Arial" w:hAnsi="Arial" w:cs="Arial"/>
                                <w:b/>
                                <w:sz w:val="20"/>
                                <w:szCs w:val="20"/>
                              </w:rPr>
                              <w:t>LIC. DUNIA CATALINA CRUZ MORENO</w:t>
                            </w:r>
                          </w:p>
                          <w:p w14:paraId="56C088FA" w14:textId="77777777" w:rsidR="0003415C" w:rsidRPr="0053329B" w:rsidRDefault="0003415C" w:rsidP="0003415C">
                            <w:pPr>
                              <w:jc w:val="center"/>
                              <w:rPr>
                                <w:rFonts w:ascii="Arial" w:eastAsia="Arial" w:hAnsi="Arial" w:cs="Arial"/>
                                <w:sz w:val="12"/>
                                <w:szCs w:val="12"/>
                              </w:rPr>
                            </w:pPr>
                          </w:p>
                          <w:p w14:paraId="3353D522" w14:textId="4BFADDBD" w:rsidR="0003415C" w:rsidRPr="0053329B" w:rsidRDefault="0003415C" w:rsidP="0003415C">
                            <w:pPr>
                              <w:jc w:val="center"/>
                              <w:rPr>
                                <w:rFonts w:ascii="Arial" w:hAnsi="Arial" w:cs="Arial"/>
                              </w:rPr>
                            </w:pPr>
                            <w:r w:rsidRPr="0053329B">
                              <w:rPr>
                                <w:rFonts w:ascii="Arial" w:eastAsia="Arial" w:hAnsi="Arial" w:cs="Arial"/>
                                <w:sz w:val="20"/>
                                <w:szCs w:val="20"/>
                              </w:rPr>
                              <w:t>Regidor</w:t>
                            </w:r>
                            <w:r w:rsidR="0017420C">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17420C">
                              <w:rPr>
                                <w:rFonts w:ascii="Arial" w:hAnsi="Arial" w:cs="Arial"/>
                                <w:sz w:val="20"/>
                                <w:szCs w:val="20"/>
                              </w:rPr>
                              <w:t>Cultura, Educación y Actividades Cívicas</w:t>
                            </w:r>
                          </w:p>
                          <w:p w14:paraId="32244BEC" w14:textId="77777777" w:rsidR="0003415C" w:rsidRPr="0053329B" w:rsidRDefault="0003415C" w:rsidP="0003415C">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6012E" id="_x0000_s1031" type="#_x0000_t202" style="position:absolute;margin-left:247.75pt;margin-top:25.3pt;width:205.25pt;height:116.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" fillcolor="white [3201]" stroked="f" strokeweight="2pt">
                <v:textbox>
                  <w:txbxContent>
                    <w:p w14:paraId="169AC7B0" w14:textId="77777777" w:rsidR="0003415C" w:rsidRPr="0053329B" w:rsidRDefault="0003415C" w:rsidP="0003415C">
                      <w:pPr>
                        <w:jc w:val="center"/>
                        <w:rPr>
                          <w:rFonts w:ascii="Arial" w:eastAsia="Times New Roman" w:hAnsi="Arial" w:cs="Arial"/>
                          <w:b/>
                          <w:bCs/>
                          <w:sz w:val="22"/>
                          <w:szCs w:val="22"/>
                        </w:rPr>
                      </w:pPr>
                    </w:p>
                    <w:p w14:paraId="4AEB6C33" w14:textId="77777777" w:rsidR="0003415C" w:rsidRPr="0053329B" w:rsidRDefault="0003415C" w:rsidP="0003415C">
                      <w:pPr>
                        <w:jc w:val="center"/>
                        <w:rPr>
                          <w:rFonts w:ascii="Arial" w:eastAsia="Times New Roman" w:hAnsi="Arial" w:cs="Arial"/>
                          <w:b/>
                          <w:bCs/>
                          <w:sz w:val="22"/>
                          <w:szCs w:val="22"/>
                        </w:rPr>
                      </w:pPr>
                    </w:p>
                    <w:p w14:paraId="44A2C262" w14:textId="77777777" w:rsidR="0003415C" w:rsidRPr="0053329B" w:rsidRDefault="0003415C" w:rsidP="0003415C">
                      <w:pPr>
                        <w:jc w:val="center"/>
                        <w:rPr>
                          <w:rFonts w:ascii="Arial" w:eastAsia="Times New Roman" w:hAnsi="Arial" w:cs="Arial"/>
                          <w:b/>
                          <w:bCs/>
                          <w:sz w:val="22"/>
                          <w:szCs w:val="22"/>
                        </w:rPr>
                      </w:pPr>
                    </w:p>
                    <w:p w14:paraId="5567450D" w14:textId="52EEF2A4" w:rsidR="0017420C" w:rsidRPr="00014EB1" w:rsidRDefault="0017420C" w:rsidP="0017420C">
                      <w:pPr>
                        <w:jc w:val="center"/>
                        <w:rPr>
                          <w:rFonts w:ascii="Arial" w:hAnsi="Arial" w:cs="Arial"/>
                          <w:b/>
                          <w:sz w:val="20"/>
                          <w:szCs w:val="20"/>
                        </w:rPr>
                      </w:pPr>
                      <w:r w:rsidRPr="00014EB1">
                        <w:rPr>
                          <w:rFonts w:ascii="Arial" w:hAnsi="Arial" w:cs="Arial"/>
                          <w:b/>
                          <w:sz w:val="20"/>
                          <w:szCs w:val="20"/>
                        </w:rPr>
                        <w:t>LIC. DUNIA CATALINA CRUZ MORENO</w:t>
                      </w:r>
                    </w:p>
                    <w:p w14:paraId="56C088FA" w14:textId="77777777" w:rsidR="0003415C" w:rsidRPr="0053329B" w:rsidRDefault="0003415C" w:rsidP="0003415C">
                      <w:pPr>
                        <w:jc w:val="center"/>
                        <w:rPr>
                          <w:rFonts w:ascii="Arial" w:eastAsia="Arial" w:hAnsi="Arial" w:cs="Arial"/>
                          <w:sz w:val="12"/>
                          <w:szCs w:val="12"/>
                        </w:rPr>
                      </w:pPr>
                    </w:p>
                    <w:p w14:paraId="3353D522" w14:textId="4BFADDBD" w:rsidR="0003415C" w:rsidRPr="0053329B" w:rsidRDefault="0003415C" w:rsidP="0003415C">
                      <w:pPr>
                        <w:jc w:val="center"/>
                        <w:rPr>
                          <w:rFonts w:ascii="Arial" w:hAnsi="Arial" w:cs="Arial"/>
                        </w:rPr>
                      </w:pPr>
                      <w:r w:rsidRPr="0053329B">
                        <w:rPr>
                          <w:rFonts w:ascii="Arial" w:eastAsia="Arial" w:hAnsi="Arial" w:cs="Arial"/>
                          <w:sz w:val="20"/>
                          <w:szCs w:val="20"/>
                        </w:rPr>
                        <w:t>Regidor</w:t>
                      </w:r>
                      <w:r w:rsidR="0017420C">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17420C">
                        <w:rPr>
                          <w:rFonts w:ascii="Arial" w:hAnsi="Arial" w:cs="Arial"/>
                          <w:sz w:val="20"/>
                          <w:szCs w:val="20"/>
                        </w:rPr>
                        <w:t>Cultura, Educación y Actividades Cívicas</w:t>
                      </w:r>
                    </w:p>
                    <w:p w14:paraId="32244BEC" w14:textId="77777777" w:rsidR="0003415C" w:rsidRPr="0053329B" w:rsidRDefault="0003415C" w:rsidP="0003415C">
                      <w:pPr>
                        <w:jc w:val="center"/>
                        <w:rPr>
                          <w:rFonts w:ascii="Arial" w:hAnsi="Arial" w:cs="Arial"/>
                        </w:rPr>
                      </w:pPr>
                    </w:p>
                  </w:txbxContent>
                </v:textbox>
                <w10:wrap type="square" anchorx="margin"/>
              </v:shape>
            </w:pict>
          </mc:Fallback>
        </mc:AlternateContent>
      </w:r>
      <w:r w:rsidR="0003415C" w:rsidRPr="00A40BF3">
        <w:rPr>
          <w:rFonts w:ascii="Arial" w:eastAsia="Times New Roman" w:hAnsi="Arial" w:cs="Arial"/>
          <w:b/>
          <w:bCs/>
          <w:noProof/>
          <w:lang w:eastAsia="es-MX"/>
        </w:rPr>
        <mc:AlternateContent>
          <mc:Choice Requires="wps">
            <w:drawing>
              <wp:anchor distT="45720" distB="45720" distL="114300" distR="114300" simplePos="0" relativeHeight="251670528" behindDoc="0" locked="0" layoutInCell="1" allowOverlap="1" wp14:anchorId="2DBE56CA" wp14:editId="7A143E0C">
                <wp:simplePos x="0" y="0"/>
                <wp:positionH relativeFrom="margin">
                  <wp:posOffset>0</wp:posOffset>
                </wp:positionH>
                <wp:positionV relativeFrom="paragraph">
                  <wp:posOffset>319776</wp:posOffset>
                </wp:positionV>
                <wp:extent cx="2596515" cy="1483360"/>
                <wp:effectExtent l="0" t="0" r="0" b="2540"/>
                <wp:wrapTopAndBottom/>
                <wp:docPr id="1270335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8336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56E3451" w14:textId="77777777" w:rsidR="0003415C" w:rsidRPr="0053329B" w:rsidRDefault="0003415C" w:rsidP="0003415C">
                            <w:pPr>
                              <w:jc w:val="center"/>
                              <w:rPr>
                                <w:rFonts w:ascii="Arial" w:eastAsia="Times New Roman" w:hAnsi="Arial" w:cs="Arial"/>
                                <w:b/>
                                <w:bCs/>
                                <w:sz w:val="22"/>
                                <w:szCs w:val="22"/>
                              </w:rPr>
                            </w:pPr>
                          </w:p>
                          <w:p w14:paraId="4FD9E443" w14:textId="77777777" w:rsidR="0003415C" w:rsidRPr="0053329B" w:rsidRDefault="0003415C" w:rsidP="0003415C">
                            <w:pPr>
                              <w:jc w:val="center"/>
                              <w:rPr>
                                <w:rFonts w:ascii="Arial" w:eastAsia="Times New Roman" w:hAnsi="Arial" w:cs="Arial"/>
                                <w:b/>
                                <w:bCs/>
                                <w:sz w:val="22"/>
                                <w:szCs w:val="22"/>
                              </w:rPr>
                            </w:pPr>
                          </w:p>
                          <w:p w14:paraId="7516BA33" w14:textId="77777777" w:rsidR="0003415C" w:rsidRPr="0053329B" w:rsidRDefault="0003415C" w:rsidP="0003415C">
                            <w:pPr>
                              <w:jc w:val="center"/>
                              <w:rPr>
                                <w:rFonts w:ascii="Arial" w:eastAsia="Times New Roman" w:hAnsi="Arial" w:cs="Arial"/>
                                <w:b/>
                                <w:bCs/>
                                <w:sz w:val="22"/>
                                <w:szCs w:val="22"/>
                              </w:rPr>
                            </w:pPr>
                          </w:p>
                          <w:p w14:paraId="1BC65AA6" w14:textId="14B60731" w:rsidR="0017420C" w:rsidRPr="00014EB1" w:rsidRDefault="0017420C" w:rsidP="0017420C">
                            <w:pPr>
                              <w:jc w:val="center"/>
                              <w:rPr>
                                <w:rFonts w:ascii="Arial" w:hAnsi="Arial" w:cs="Arial"/>
                                <w:b/>
                                <w:sz w:val="20"/>
                                <w:szCs w:val="20"/>
                              </w:rPr>
                            </w:pPr>
                            <w:r w:rsidRPr="00014EB1">
                              <w:rPr>
                                <w:rFonts w:ascii="Arial" w:hAnsi="Arial" w:cs="Arial"/>
                                <w:b/>
                                <w:sz w:val="20"/>
                                <w:szCs w:val="20"/>
                              </w:rPr>
                              <w:t>LIC. OSCAR MURGUIA TORRES</w:t>
                            </w:r>
                          </w:p>
                          <w:p w14:paraId="7C644A1C" w14:textId="77777777" w:rsidR="0003415C" w:rsidRPr="0053329B" w:rsidRDefault="0003415C" w:rsidP="0003415C">
                            <w:pPr>
                              <w:jc w:val="center"/>
                              <w:rPr>
                                <w:rFonts w:ascii="Arial" w:eastAsia="Arial" w:hAnsi="Arial" w:cs="Arial"/>
                                <w:sz w:val="12"/>
                                <w:szCs w:val="12"/>
                              </w:rPr>
                            </w:pPr>
                          </w:p>
                          <w:p w14:paraId="2E7C19D8" w14:textId="263EA2DE" w:rsidR="0003415C" w:rsidRPr="0053329B" w:rsidRDefault="0003415C" w:rsidP="0003415C">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17420C">
                              <w:rPr>
                                <w:rFonts w:ascii="Arial" w:hAnsi="Arial" w:cs="Arial"/>
                                <w:sz w:val="20"/>
                                <w:szCs w:val="20"/>
                              </w:rPr>
                              <w:t>Cultura, Educación y Actividades Cívicas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E56CA" id="_x0000_s1032" type="#_x0000_t202" style="position:absolute;margin-left:0;margin-top:25.2pt;width:204.45pt;height:116.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" fillcolor="white [3201]" stroked="f" strokeweight="2pt">
                <v:textbox>
                  <w:txbxContent>
                    <w:p w14:paraId="656E3451" w14:textId="77777777" w:rsidR="0003415C" w:rsidRPr="0053329B" w:rsidRDefault="0003415C" w:rsidP="0003415C">
                      <w:pPr>
                        <w:jc w:val="center"/>
                        <w:rPr>
                          <w:rFonts w:ascii="Arial" w:eastAsia="Times New Roman" w:hAnsi="Arial" w:cs="Arial"/>
                          <w:b/>
                          <w:bCs/>
                          <w:sz w:val="22"/>
                          <w:szCs w:val="22"/>
                        </w:rPr>
                      </w:pPr>
                    </w:p>
                    <w:p w14:paraId="4FD9E443" w14:textId="77777777" w:rsidR="0003415C" w:rsidRPr="0053329B" w:rsidRDefault="0003415C" w:rsidP="0003415C">
                      <w:pPr>
                        <w:jc w:val="center"/>
                        <w:rPr>
                          <w:rFonts w:ascii="Arial" w:eastAsia="Times New Roman" w:hAnsi="Arial" w:cs="Arial"/>
                          <w:b/>
                          <w:bCs/>
                          <w:sz w:val="22"/>
                          <w:szCs w:val="22"/>
                        </w:rPr>
                      </w:pPr>
                    </w:p>
                    <w:p w14:paraId="7516BA33" w14:textId="77777777" w:rsidR="0003415C" w:rsidRPr="0053329B" w:rsidRDefault="0003415C" w:rsidP="0003415C">
                      <w:pPr>
                        <w:jc w:val="center"/>
                        <w:rPr>
                          <w:rFonts w:ascii="Arial" w:eastAsia="Times New Roman" w:hAnsi="Arial" w:cs="Arial"/>
                          <w:b/>
                          <w:bCs/>
                          <w:sz w:val="22"/>
                          <w:szCs w:val="22"/>
                        </w:rPr>
                      </w:pPr>
                    </w:p>
                    <w:p w14:paraId="1BC65AA6" w14:textId="14B60731" w:rsidR="0017420C" w:rsidRPr="00014EB1" w:rsidRDefault="0017420C" w:rsidP="0017420C">
                      <w:pPr>
                        <w:jc w:val="center"/>
                        <w:rPr>
                          <w:rFonts w:ascii="Arial" w:hAnsi="Arial" w:cs="Arial"/>
                          <w:b/>
                          <w:sz w:val="20"/>
                          <w:szCs w:val="20"/>
                        </w:rPr>
                      </w:pPr>
                      <w:r w:rsidRPr="00014EB1">
                        <w:rPr>
                          <w:rFonts w:ascii="Arial" w:hAnsi="Arial" w:cs="Arial"/>
                          <w:b/>
                          <w:sz w:val="20"/>
                          <w:szCs w:val="20"/>
                        </w:rPr>
                        <w:t>LIC. OSCAR MURGUIA TORRES</w:t>
                      </w:r>
                    </w:p>
                    <w:p w14:paraId="7C644A1C" w14:textId="77777777" w:rsidR="0003415C" w:rsidRPr="0053329B" w:rsidRDefault="0003415C" w:rsidP="0003415C">
                      <w:pPr>
                        <w:jc w:val="center"/>
                        <w:rPr>
                          <w:rFonts w:ascii="Arial" w:eastAsia="Arial" w:hAnsi="Arial" w:cs="Arial"/>
                          <w:sz w:val="12"/>
                          <w:szCs w:val="12"/>
                        </w:rPr>
                      </w:pPr>
                    </w:p>
                    <w:p w14:paraId="2E7C19D8" w14:textId="263EA2DE" w:rsidR="0003415C" w:rsidRPr="0053329B" w:rsidRDefault="0003415C" w:rsidP="0003415C">
                      <w:pPr>
                        <w:jc w:val="center"/>
                        <w:rPr>
                          <w:rFonts w:ascii="Arial" w:hAnsi="Arial" w:cs="Arial"/>
                        </w:rPr>
                      </w:pPr>
                      <w:r w:rsidRPr="0053329B">
                        <w:rPr>
                          <w:rFonts w:ascii="Arial" w:eastAsia="Arial" w:hAnsi="Arial" w:cs="Arial"/>
                          <w:sz w:val="20"/>
                          <w:szCs w:val="20"/>
                        </w:rPr>
                        <w:t xml:space="preserve">Regidor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17420C">
                        <w:rPr>
                          <w:rFonts w:ascii="Arial" w:hAnsi="Arial" w:cs="Arial"/>
                          <w:sz w:val="20"/>
                          <w:szCs w:val="20"/>
                        </w:rPr>
                        <w:t>Cultura, Educación y Actividades Cívicas</w:t>
                      </w:r>
                    </w:p>
                  </w:txbxContent>
                </v:textbox>
                <w10:wrap type="topAndBottom" anchorx="margin"/>
              </v:shape>
            </w:pict>
          </mc:Fallback>
        </mc:AlternateContent>
      </w:r>
    </w:p>
    <w:p w14:paraId="05D2917E" w14:textId="3E2D3451" w:rsidR="0003415C" w:rsidRPr="00A40BF3" w:rsidRDefault="0003415C" w:rsidP="0003415C">
      <w:pPr>
        <w:pStyle w:val="Sinespaciado"/>
        <w:jc w:val="center"/>
        <w:rPr>
          <w:rFonts w:ascii="Arial" w:hAnsi="Arial" w:cs="Arial"/>
          <w:bCs/>
          <w:noProof/>
          <w:sz w:val="24"/>
          <w:szCs w:val="24"/>
        </w:rPr>
      </w:pPr>
      <w:r w:rsidRPr="00A40BF3">
        <w:rPr>
          <w:rFonts w:ascii="Arial" w:eastAsia="Times New Roman" w:hAnsi="Arial" w:cs="Arial"/>
          <w:b/>
          <w:bCs/>
          <w:noProof/>
          <w:lang w:eastAsia="es-MX"/>
        </w:rPr>
        <mc:AlternateContent>
          <mc:Choice Requires="wps">
            <w:drawing>
              <wp:anchor distT="45720" distB="45720" distL="114300" distR="114300" simplePos="0" relativeHeight="251672576" behindDoc="0" locked="0" layoutInCell="1" allowOverlap="1" wp14:anchorId="759D5B2D" wp14:editId="5BC9B9BF">
                <wp:simplePos x="0" y="0"/>
                <wp:positionH relativeFrom="page">
                  <wp:posOffset>2634615</wp:posOffset>
                </wp:positionH>
                <wp:positionV relativeFrom="paragraph">
                  <wp:posOffset>1849384</wp:posOffset>
                </wp:positionV>
                <wp:extent cx="2503805" cy="1475105"/>
                <wp:effectExtent l="0" t="0" r="0" b="0"/>
                <wp:wrapSquare wrapText="bothSides"/>
                <wp:docPr id="7626344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5FF9E44" w14:textId="77777777" w:rsidR="0003415C" w:rsidRPr="0053329B" w:rsidRDefault="0003415C" w:rsidP="0003415C">
                            <w:pPr>
                              <w:jc w:val="center"/>
                              <w:rPr>
                                <w:rFonts w:ascii="Arial" w:eastAsia="Times New Roman" w:hAnsi="Arial" w:cs="Arial"/>
                                <w:b/>
                                <w:bCs/>
                                <w:sz w:val="22"/>
                                <w:szCs w:val="22"/>
                              </w:rPr>
                            </w:pPr>
                          </w:p>
                          <w:p w14:paraId="6A678046" w14:textId="77777777" w:rsidR="0003415C" w:rsidRPr="0053329B" w:rsidRDefault="0003415C" w:rsidP="0003415C">
                            <w:pPr>
                              <w:jc w:val="center"/>
                              <w:rPr>
                                <w:rFonts w:ascii="Arial" w:eastAsia="Times New Roman" w:hAnsi="Arial" w:cs="Arial"/>
                                <w:b/>
                                <w:bCs/>
                                <w:sz w:val="22"/>
                                <w:szCs w:val="22"/>
                              </w:rPr>
                            </w:pPr>
                          </w:p>
                          <w:p w14:paraId="1FB0FB16" w14:textId="77777777" w:rsidR="0003415C" w:rsidRPr="0053329B" w:rsidRDefault="0003415C" w:rsidP="0003415C">
                            <w:pPr>
                              <w:jc w:val="center"/>
                              <w:rPr>
                                <w:rFonts w:ascii="Arial" w:eastAsia="Times New Roman" w:hAnsi="Arial" w:cs="Arial"/>
                                <w:b/>
                                <w:bCs/>
                                <w:sz w:val="22"/>
                                <w:szCs w:val="22"/>
                              </w:rPr>
                            </w:pPr>
                          </w:p>
                          <w:p w14:paraId="133D10F9" w14:textId="77777777" w:rsidR="0017420C" w:rsidRPr="00014EB1" w:rsidRDefault="0017420C" w:rsidP="0017420C">
                            <w:pPr>
                              <w:rPr>
                                <w:rFonts w:ascii="Arial" w:hAnsi="Arial" w:cs="Arial"/>
                                <w:b/>
                                <w:sz w:val="20"/>
                                <w:szCs w:val="20"/>
                              </w:rPr>
                            </w:pPr>
                            <w:r w:rsidRPr="00014EB1">
                              <w:rPr>
                                <w:rFonts w:ascii="Arial" w:hAnsi="Arial" w:cs="Arial"/>
                                <w:b/>
                                <w:sz w:val="20"/>
                                <w:szCs w:val="20"/>
                              </w:rPr>
                              <w:t>MTRA. MARIA OLGA GARCIA AYALA</w:t>
                            </w:r>
                          </w:p>
                          <w:p w14:paraId="23903ACA" w14:textId="77777777" w:rsidR="0003415C" w:rsidRPr="0053329B" w:rsidRDefault="0003415C" w:rsidP="0003415C">
                            <w:pPr>
                              <w:jc w:val="center"/>
                              <w:rPr>
                                <w:rFonts w:ascii="Arial" w:eastAsia="Arial" w:hAnsi="Arial" w:cs="Arial"/>
                                <w:sz w:val="12"/>
                                <w:szCs w:val="12"/>
                              </w:rPr>
                            </w:pPr>
                          </w:p>
                          <w:p w14:paraId="6F2C18DE" w14:textId="7F19CDB5" w:rsidR="0003415C" w:rsidRPr="0053329B" w:rsidRDefault="0003415C" w:rsidP="0003415C">
                            <w:pPr>
                              <w:jc w:val="center"/>
                              <w:rPr>
                                <w:rFonts w:ascii="Arial" w:hAnsi="Arial" w:cs="Arial"/>
                              </w:rPr>
                            </w:pPr>
                            <w:r w:rsidRPr="0053329B">
                              <w:rPr>
                                <w:rFonts w:ascii="Arial" w:eastAsia="Arial" w:hAnsi="Arial" w:cs="Arial"/>
                                <w:sz w:val="20"/>
                                <w:szCs w:val="20"/>
                              </w:rPr>
                              <w:t>Regidor</w:t>
                            </w:r>
                            <w:r w:rsidR="005E2807">
                              <w:rPr>
                                <w:rFonts w:ascii="Arial" w:eastAsia="Arial" w:hAnsi="Arial" w:cs="Arial"/>
                                <w:sz w:val="20"/>
                                <w:szCs w:val="20"/>
                              </w:rPr>
                              <w:t>a</w:t>
                            </w:r>
                            <w:r w:rsidRPr="0053329B">
                              <w:rPr>
                                <w:rFonts w:ascii="Arial" w:eastAsia="Arial" w:hAnsi="Arial" w:cs="Arial"/>
                                <w:sz w:val="20"/>
                                <w:szCs w:val="20"/>
                              </w:rPr>
                              <w:t xml:space="preserve"> </w:t>
                            </w:r>
                            <w:proofErr w:type="gramStart"/>
                            <w:r w:rsidR="005E2807">
                              <w:rPr>
                                <w:rFonts w:ascii="Arial" w:eastAsia="Arial" w:hAnsi="Arial" w:cs="Arial"/>
                                <w:sz w:val="20"/>
                                <w:szCs w:val="20"/>
                              </w:rPr>
                              <w:t>Presidenta</w:t>
                            </w:r>
                            <w:proofErr w:type="gramEnd"/>
                            <w:r w:rsidRPr="0053329B">
                              <w:rPr>
                                <w:rFonts w:ascii="Arial" w:eastAsia="Arial" w:hAnsi="Arial" w:cs="Arial"/>
                                <w:sz w:val="20"/>
                                <w:szCs w:val="20"/>
                              </w:rPr>
                              <w:t xml:space="preserve">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17420C">
                              <w:rPr>
                                <w:rFonts w:ascii="Arial" w:hAnsi="Arial" w:cs="Arial"/>
                                <w:sz w:val="20"/>
                                <w:szCs w:val="20"/>
                              </w:rPr>
                              <w:t xml:space="preserve">Innovación, Ciencia y </w:t>
                            </w:r>
                            <w:r w:rsidR="005E2807">
                              <w:rPr>
                                <w:rFonts w:ascii="Arial" w:hAnsi="Arial" w:cs="Arial"/>
                                <w:sz w:val="20"/>
                                <w:szCs w:val="20"/>
                              </w:rPr>
                              <w:t>Tecnología</w:t>
                            </w:r>
                            <w:r w:rsidR="0017420C">
                              <w:rPr>
                                <w:rFonts w:ascii="Arial" w:hAnsi="Arial" w:cs="Arial"/>
                                <w:sz w:val="20"/>
                                <w:szCs w:val="20"/>
                              </w:rPr>
                              <w:t>.</w:t>
                            </w:r>
                          </w:p>
                          <w:p w14:paraId="09C2F36A" w14:textId="77777777" w:rsidR="0003415C" w:rsidRPr="0053329B" w:rsidRDefault="0003415C" w:rsidP="0003415C">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D5B2D" id="_x0000_s1033" type="#_x0000_t202" style="position:absolute;left:0;text-align:left;margin-left:207.45pt;margin-top:145.6pt;width:197.15pt;height:116.1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" fillcolor="white [3201]" stroked="f" strokeweight="2pt">
                <v:textbox>
                  <w:txbxContent>
                    <w:p w14:paraId="75FF9E44" w14:textId="77777777" w:rsidR="0003415C" w:rsidRPr="0053329B" w:rsidRDefault="0003415C" w:rsidP="0003415C">
                      <w:pPr>
                        <w:jc w:val="center"/>
                        <w:rPr>
                          <w:rFonts w:ascii="Arial" w:eastAsia="Times New Roman" w:hAnsi="Arial" w:cs="Arial"/>
                          <w:b/>
                          <w:bCs/>
                          <w:sz w:val="22"/>
                          <w:szCs w:val="22"/>
                        </w:rPr>
                      </w:pPr>
                    </w:p>
                    <w:p w14:paraId="6A678046" w14:textId="77777777" w:rsidR="0003415C" w:rsidRPr="0053329B" w:rsidRDefault="0003415C" w:rsidP="0003415C">
                      <w:pPr>
                        <w:jc w:val="center"/>
                        <w:rPr>
                          <w:rFonts w:ascii="Arial" w:eastAsia="Times New Roman" w:hAnsi="Arial" w:cs="Arial"/>
                          <w:b/>
                          <w:bCs/>
                          <w:sz w:val="22"/>
                          <w:szCs w:val="22"/>
                        </w:rPr>
                      </w:pPr>
                    </w:p>
                    <w:p w14:paraId="1FB0FB16" w14:textId="77777777" w:rsidR="0003415C" w:rsidRPr="0053329B" w:rsidRDefault="0003415C" w:rsidP="0003415C">
                      <w:pPr>
                        <w:jc w:val="center"/>
                        <w:rPr>
                          <w:rFonts w:ascii="Arial" w:eastAsia="Times New Roman" w:hAnsi="Arial" w:cs="Arial"/>
                          <w:b/>
                          <w:bCs/>
                          <w:sz w:val="22"/>
                          <w:szCs w:val="22"/>
                        </w:rPr>
                      </w:pPr>
                    </w:p>
                    <w:p w14:paraId="133D10F9" w14:textId="77777777" w:rsidR="0017420C" w:rsidRPr="00014EB1" w:rsidRDefault="0017420C" w:rsidP="0017420C">
                      <w:pPr>
                        <w:rPr>
                          <w:rFonts w:ascii="Arial" w:hAnsi="Arial" w:cs="Arial"/>
                          <w:b/>
                          <w:sz w:val="20"/>
                          <w:szCs w:val="20"/>
                        </w:rPr>
                      </w:pPr>
                      <w:r w:rsidRPr="00014EB1">
                        <w:rPr>
                          <w:rFonts w:ascii="Arial" w:hAnsi="Arial" w:cs="Arial"/>
                          <w:b/>
                          <w:sz w:val="20"/>
                          <w:szCs w:val="20"/>
                        </w:rPr>
                        <w:t>MTRA. MARIA OLGA GARCIA AYALA</w:t>
                      </w:r>
                    </w:p>
                    <w:p w14:paraId="23903ACA" w14:textId="77777777" w:rsidR="0003415C" w:rsidRPr="0053329B" w:rsidRDefault="0003415C" w:rsidP="0003415C">
                      <w:pPr>
                        <w:jc w:val="center"/>
                        <w:rPr>
                          <w:rFonts w:ascii="Arial" w:eastAsia="Arial" w:hAnsi="Arial" w:cs="Arial"/>
                          <w:sz w:val="12"/>
                          <w:szCs w:val="12"/>
                        </w:rPr>
                      </w:pPr>
                    </w:p>
                    <w:p w14:paraId="6F2C18DE" w14:textId="7F19CDB5" w:rsidR="0003415C" w:rsidRPr="0053329B" w:rsidRDefault="0003415C" w:rsidP="0003415C">
                      <w:pPr>
                        <w:jc w:val="center"/>
                        <w:rPr>
                          <w:rFonts w:ascii="Arial" w:hAnsi="Arial" w:cs="Arial"/>
                        </w:rPr>
                      </w:pPr>
                      <w:r w:rsidRPr="0053329B">
                        <w:rPr>
                          <w:rFonts w:ascii="Arial" w:eastAsia="Arial" w:hAnsi="Arial" w:cs="Arial"/>
                          <w:sz w:val="20"/>
                          <w:szCs w:val="20"/>
                        </w:rPr>
                        <w:t>Regidor</w:t>
                      </w:r>
                      <w:r w:rsidR="005E2807">
                        <w:rPr>
                          <w:rFonts w:ascii="Arial" w:eastAsia="Arial" w:hAnsi="Arial" w:cs="Arial"/>
                          <w:sz w:val="20"/>
                          <w:szCs w:val="20"/>
                        </w:rPr>
                        <w:t>a</w:t>
                      </w:r>
                      <w:r w:rsidRPr="0053329B">
                        <w:rPr>
                          <w:rFonts w:ascii="Arial" w:eastAsia="Arial" w:hAnsi="Arial" w:cs="Arial"/>
                          <w:sz w:val="20"/>
                          <w:szCs w:val="20"/>
                        </w:rPr>
                        <w:t xml:space="preserve"> </w:t>
                      </w:r>
                      <w:proofErr w:type="gramStart"/>
                      <w:r w:rsidR="005E2807">
                        <w:rPr>
                          <w:rFonts w:ascii="Arial" w:eastAsia="Arial" w:hAnsi="Arial" w:cs="Arial"/>
                          <w:sz w:val="20"/>
                          <w:szCs w:val="20"/>
                        </w:rPr>
                        <w:t>Presidenta</w:t>
                      </w:r>
                      <w:proofErr w:type="gramEnd"/>
                      <w:r w:rsidRPr="0053329B">
                        <w:rPr>
                          <w:rFonts w:ascii="Arial" w:eastAsia="Arial" w:hAnsi="Arial" w:cs="Arial"/>
                          <w:sz w:val="20"/>
                          <w:szCs w:val="20"/>
                        </w:rPr>
                        <w:t xml:space="preserve">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17420C">
                        <w:rPr>
                          <w:rFonts w:ascii="Arial" w:hAnsi="Arial" w:cs="Arial"/>
                          <w:sz w:val="20"/>
                          <w:szCs w:val="20"/>
                        </w:rPr>
                        <w:t xml:space="preserve">Innovación, Ciencia y </w:t>
                      </w:r>
                      <w:r w:rsidR="005E2807">
                        <w:rPr>
                          <w:rFonts w:ascii="Arial" w:hAnsi="Arial" w:cs="Arial"/>
                          <w:sz w:val="20"/>
                          <w:szCs w:val="20"/>
                        </w:rPr>
                        <w:t>Tecnología</w:t>
                      </w:r>
                      <w:r w:rsidR="0017420C">
                        <w:rPr>
                          <w:rFonts w:ascii="Arial" w:hAnsi="Arial" w:cs="Arial"/>
                          <w:sz w:val="20"/>
                          <w:szCs w:val="20"/>
                        </w:rPr>
                        <w:t>.</w:t>
                      </w:r>
                    </w:p>
                    <w:p w14:paraId="09C2F36A" w14:textId="77777777" w:rsidR="0003415C" w:rsidRPr="0053329B" w:rsidRDefault="0003415C" w:rsidP="0003415C">
                      <w:pPr>
                        <w:jc w:val="center"/>
                        <w:rPr>
                          <w:rFonts w:ascii="Arial" w:hAnsi="Arial" w:cs="Arial"/>
                        </w:rPr>
                      </w:pPr>
                    </w:p>
                  </w:txbxContent>
                </v:textbox>
                <w10:wrap type="square" anchorx="page"/>
              </v:shape>
            </w:pict>
          </mc:Fallback>
        </mc:AlternateContent>
      </w:r>
    </w:p>
    <w:p w14:paraId="7A243356" w14:textId="77777777" w:rsidR="0003415C" w:rsidRPr="00A40BF3" w:rsidRDefault="0003415C" w:rsidP="0003415C">
      <w:pPr>
        <w:pStyle w:val="Sinespaciado"/>
        <w:jc w:val="center"/>
        <w:rPr>
          <w:rFonts w:ascii="Arial" w:hAnsi="Arial" w:cs="Arial"/>
          <w:bCs/>
          <w:noProof/>
          <w:sz w:val="24"/>
          <w:szCs w:val="24"/>
        </w:rPr>
      </w:pPr>
    </w:p>
    <w:p w14:paraId="59D25CA8" w14:textId="77777777" w:rsidR="0003415C" w:rsidRPr="00A40BF3" w:rsidRDefault="0003415C" w:rsidP="0003415C">
      <w:pPr>
        <w:pStyle w:val="Sinespaciado"/>
        <w:jc w:val="center"/>
        <w:rPr>
          <w:rFonts w:ascii="Arial" w:hAnsi="Arial" w:cs="Arial"/>
          <w:bCs/>
          <w:noProof/>
          <w:sz w:val="24"/>
          <w:szCs w:val="24"/>
        </w:rPr>
      </w:pPr>
    </w:p>
    <w:p w14:paraId="763980F4" w14:textId="77777777" w:rsidR="0003415C" w:rsidRPr="00A40BF3" w:rsidRDefault="0003415C" w:rsidP="0003415C">
      <w:pPr>
        <w:pStyle w:val="Sinespaciado"/>
        <w:jc w:val="center"/>
        <w:rPr>
          <w:rFonts w:ascii="Arial" w:hAnsi="Arial" w:cs="Arial"/>
          <w:bCs/>
          <w:noProof/>
          <w:sz w:val="24"/>
          <w:szCs w:val="24"/>
        </w:rPr>
      </w:pPr>
    </w:p>
    <w:p w14:paraId="17150E60" w14:textId="77777777" w:rsidR="0003415C" w:rsidRPr="00A40BF3" w:rsidRDefault="0003415C" w:rsidP="0003415C">
      <w:pPr>
        <w:pStyle w:val="Sinespaciado"/>
        <w:jc w:val="center"/>
        <w:rPr>
          <w:rFonts w:ascii="Arial" w:hAnsi="Arial" w:cs="Arial"/>
          <w:bCs/>
          <w:noProof/>
          <w:sz w:val="24"/>
          <w:szCs w:val="24"/>
        </w:rPr>
      </w:pPr>
    </w:p>
    <w:p w14:paraId="1DD52490" w14:textId="77777777" w:rsidR="0003415C" w:rsidRPr="00A40BF3" w:rsidRDefault="0003415C" w:rsidP="0003415C">
      <w:pPr>
        <w:pStyle w:val="Sinespaciado"/>
        <w:jc w:val="center"/>
        <w:rPr>
          <w:rFonts w:ascii="Arial" w:hAnsi="Arial" w:cs="Arial"/>
          <w:bCs/>
          <w:noProof/>
          <w:sz w:val="24"/>
          <w:szCs w:val="24"/>
        </w:rPr>
      </w:pPr>
    </w:p>
    <w:p w14:paraId="14E857D2" w14:textId="77777777" w:rsidR="0003415C" w:rsidRPr="00A40BF3" w:rsidRDefault="0003415C" w:rsidP="0003415C">
      <w:pPr>
        <w:pStyle w:val="Sinespaciado"/>
        <w:jc w:val="center"/>
        <w:rPr>
          <w:rFonts w:ascii="Arial" w:hAnsi="Arial" w:cs="Arial"/>
          <w:bCs/>
          <w:noProof/>
          <w:sz w:val="24"/>
          <w:szCs w:val="24"/>
        </w:rPr>
      </w:pPr>
    </w:p>
    <w:p w14:paraId="307DCCE9" w14:textId="77777777" w:rsidR="0003415C" w:rsidRPr="00A40BF3" w:rsidRDefault="0003415C" w:rsidP="0003415C">
      <w:pPr>
        <w:pStyle w:val="Sinespaciado"/>
        <w:jc w:val="center"/>
        <w:rPr>
          <w:rFonts w:ascii="Arial" w:hAnsi="Arial" w:cs="Arial"/>
          <w:bCs/>
          <w:noProof/>
          <w:sz w:val="24"/>
          <w:szCs w:val="24"/>
        </w:rPr>
      </w:pPr>
    </w:p>
    <w:p w14:paraId="652AD445" w14:textId="432EFAA7" w:rsidR="0003415C" w:rsidRPr="00A40BF3" w:rsidRDefault="005E2807" w:rsidP="0003415C">
      <w:pPr>
        <w:pStyle w:val="Sinespaciado"/>
        <w:jc w:val="center"/>
        <w:rPr>
          <w:rFonts w:ascii="Arial" w:hAnsi="Arial" w:cs="Arial"/>
          <w:bCs/>
          <w:noProof/>
          <w:sz w:val="24"/>
          <w:szCs w:val="24"/>
        </w:rPr>
      </w:pPr>
      <w:r w:rsidRPr="00A40BF3">
        <w:rPr>
          <w:rFonts w:ascii="Arial" w:eastAsia="Times New Roman" w:hAnsi="Arial" w:cs="Arial"/>
          <w:b/>
          <w:bCs/>
          <w:noProof/>
          <w:lang w:eastAsia="es-MX"/>
        </w:rPr>
        <mc:AlternateContent>
          <mc:Choice Requires="wps">
            <w:drawing>
              <wp:anchor distT="45720" distB="45720" distL="114300" distR="114300" simplePos="0" relativeHeight="251674624" behindDoc="0" locked="0" layoutInCell="1" allowOverlap="1" wp14:anchorId="6485E70A" wp14:editId="61C73ABD">
                <wp:simplePos x="0" y="0"/>
                <wp:positionH relativeFrom="margin">
                  <wp:posOffset>0</wp:posOffset>
                </wp:positionH>
                <wp:positionV relativeFrom="paragraph">
                  <wp:posOffset>235585</wp:posOffset>
                </wp:positionV>
                <wp:extent cx="2743200" cy="1483360"/>
                <wp:effectExtent l="0" t="0" r="0" b="2540"/>
                <wp:wrapTopAndBottom/>
                <wp:docPr id="66821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8336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A0A2B50" w14:textId="77777777" w:rsidR="0017420C" w:rsidRPr="0053329B" w:rsidRDefault="0017420C" w:rsidP="0017420C">
                            <w:pPr>
                              <w:jc w:val="center"/>
                              <w:rPr>
                                <w:rFonts w:ascii="Arial" w:eastAsia="Times New Roman" w:hAnsi="Arial" w:cs="Arial"/>
                                <w:b/>
                                <w:bCs/>
                                <w:sz w:val="22"/>
                                <w:szCs w:val="22"/>
                              </w:rPr>
                            </w:pPr>
                          </w:p>
                          <w:p w14:paraId="232C7A8D" w14:textId="77777777" w:rsidR="0017420C" w:rsidRPr="0053329B" w:rsidRDefault="0017420C" w:rsidP="0017420C">
                            <w:pPr>
                              <w:jc w:val="center"/>
                              <w:rPr>
                                <w:rFonts w:ascii="Arial" w:eastAsia="Times New Roman" w:hAnsi="Arial" w:cs="Arial"/>
                                <w:b/>
                                <w:bCs/>
                                <w:sz w:val="22"/>
                                <w:szCs w:val="22"/>
                              </w:rPr>
                            </w:pPr>
                          </w:p>
                          <w:p w14:paraId="7C662891" w14:textId="77777777" w:rsidR="0017420C" w:rsidRPr="0053329B" w:rsidRDefault="0017420C" w:rsidP="0017420C">
                            <w:pPr>
                              <w:jc w:val="center"/>
                              <w:rPr>
                                <w:rFonts w:ascii="Arial" w:eastAsia="Times New Roman" w:hAnsi="Arial" w:cs="Arial"/>
                                <w:b/>
                                <w:bCs/>
                                <w:sz w:val="22"/>
                                <w:szCs w:val="22"/>
                              </w:rPr>
                            </w:pPr>
                          </w:p>
                          <w:p w14:paraId="10086DC3" w14:textId="0500A3BB" w:rsidR="0017420C" w:rsidRPr="0053329B" w:rsidRDefault="0017420C" w:rsidP="0017420C">
                            <w:pPr>
                              <w:jc w:val="center"/>
                              <w:rPr>
                                <w:rFonts w:ascii="Arial" w:eastAsia="Arial" w:hAnsi="Arial" w:cs="Arial"/>
                                <w:sz w:val="12"/>
                                <w:szCs w:val="12"/>
                              </w:rPr>
                            </w:pPr>
                            <w:r w:rsidRPr="00014EB1">
                              <w:rPr>
                                <w:rFonts w:ascii="Arial" w:hAnsi="Arial" w:cs="Arial"/>
                                <w:b/>
                                <w:sz w:val="20"/>
                                <w:szCs w:val="20"/>
                              </w:rPr>
                              <w:t>LIC. YULIANA LIVIER VARGAS DE LA TORRE</w:t>
                            </w:r>
                          </w:p>
                          <w:p w14:paraId="2E678A1D" w14:textId="0BC4C2B7" w:rsidR="0017420C" w:rsidRPr="0053329B" w:rsidRDefault="0017420C" w:rsidP="0017420C">
                            <w:pPr>
                              <w:jc w:val="center"/>
                              <w:rPr>
                                <w:rFonts w:ascii="Arial" w:hAnsi="Arial" w:cs="Arial"/>
                              </w:rPr>
                            </w:pPr>
                            <w:r w:rsidRPr="0053329B">
                              <w:rPr>
                                <w:rFonts w:ascii="Arial" w:eastAsia="Arial" w:hAnsi="Arial" w:cs="Arial"/>
                                <w:sz w:val="20"/>
                                <w:szCs w:val="20"/>
                              </w:rPr>
                              <w:t>Regidor</w:t>
                            </w:r>
                            <w:r>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5E2807">
                              <w:rPr>
                                <w:rFonts w:ascii="Arial" w:hAnsi="Arial" w:cs="Arial"/>
                                <w:sz w:val="20"/>
                                <w:szCs w:val="20"/>
                              </w:rPr>
                              <w:t>Innovación, Ciencia y Tecnología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E70A" id="_x0000_s1034" type="#_x0000_t202" style="position:absolute;left:0;text-align:left;margin-left:0;margin-top:18.55pt;width:3in;height:116.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" fillcolor="white [3201]" stroked="f" strokeweight="2pt">
                <v:textbox>
                  <w:txbxContent>
                    <w:p w14:paraId="6A0A2B50" w14:textId="77777777" w:rsidR="0017420C" w:rsidRPr="0053329B" w:rsidRDefault="0017420C" w:rsidP="0017420C">
                      <w:pPr>
                        <w:jc w:val="center"/>
                        <w:rPr>
                          <w:rFonts w:ascii="Arial" w:eastAsia="Times New Roman" w:hAnsi="Arial" w:cs="Arial"/>
                          <w:b/>
                          <w:bCs/>
                          <w:sz w:val="22"/>
                          <w:szCs w:val="22"/>
                        </w:rPr>
                      </w:pPr>
                    </w:p>
                    <w:p w14:paraId="232C7A8D" w14:textId="77777777" w:rsidR="0017420C" w:rsidRPr="0053329B" w:rsidRDefault="0017420C" w:rsidP="0017420C">
                      <w:pPr>
                        <w:jc w:val="center"/>
                        <w:rPr>
                          <w:rFonts w:ascii="Arial" w:eastAsia="Times New Roman" w:hAnsi="Arial" w:cs="Arial"/>
                          <w:b/>
                          <w:bCs/>
                          <w:sz w:val="22"/>
                          <w:szCs w:val="22"/>
                        </w:rPr>
                      </w:pPr>
                    </w:p>
                    <w:p w14:paraId="7C662891" w14:textId="77777777" w:rsidR="0017420C" w:rsidRPr="0053329B" w:rsidRDefault="0017420C" w:rsidP="0017420C">
                      <w:pPr>
                        <w:jc w:val="center"/>
                        <w:rPr>
                          <w:rFonts w:ascii="Arial" w:eastAsia="Times New Roman" w:hAnsi="Arial" w:cs="Arial"/>
                          <w:b/>
                          <w:bCs/>
                          <w:sz w:val="22"/>
                          <w:szCs w:val="22"/>
                        </w:rPr>
                      </w:pPr>
                    </w:p>
                    <w:p w14:paraId="10086DC3" w14:textId="0500A3BB" w:rsidR="0017420C" w:rsidRPr="0053329B" w:rsidRDefault="0017420C" w:rsidP="0017420C">
                      <w:pPr>
                        <w:jc w:val="center"/>
                        <w:rPr>
                          <w:rFonts w:ascii="Arial" w:eastAsia="Arial" w:hAnsi="Arial" w:cs="Arial"/>
                          <w:sz w:val="12"/>
                          <w:szCs w:val="12"/>
                        </w:rPr>
                      </w:pPr>
                      <w:r w:rsidRPr="00014EB1">
                        <w:rPr>
                          <w:rFonts w:ascii="Arial" w:hAnsi="Arial" w:cs="Arial"/>
                          <w:b/>
                          <w:sz w:val="20"/>
                          <w:szCs w:val="20"/>
                        </w:rPr>
                        <w:t>LIC. YULIANA LIVIER VARGAS DE LA TORRE</w:t>
                      </w:r>
                    </w:p>
                    <w:p w14:paraId="2E678A1D" w14:textId="0BC4C2B7" w:rsidR="0017420C" w:rsidRPr="0053329B" w:rsidRDefault="0017420C" w:rsidP="0017420C">
                      <w:pPr>
                        <w:jc w:val="center"/>
                        <w:rPr>
                          <w:rFonts w:ascii="Arial" w:hAnsi="Arial" w:cs="Arial"/>
                        </w:rPr>
                      </w:pPr>
                      <w:r w:rsidRPr="0053329B">
                        <w:rPr>
                          <w:rFonts w:ascii="Arial" w:eastAsia="Arial" w:hAnsi="Arial" w:cs="Arial"/>
                          <w:sz w:val="20"/>
                          <w:szCs w:val="20"/>
                        </w:rPr>
                        <w:t>Regidor</w:t>
                      </w:r>
                      <w:r>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5E2807">
                        <w:rPr>
                          <w:rFonts w:ascii="Arial" w:hAnsi="Arial" w:cs="Arial"/>
                          <w:sz w:val="20"/>
                          <w:szCs w:val="20"/>
                        </w:rPr>
                        <w:t>Innovación, Ciencia y Tecnología</w:t>
                      </w:r>
                    </w:p>
                  </w:txbxContent>
                </v:textbox>
                <w10:wrap type="topAndBottom" anchorx="margin"/>
              </v:shape>
            </w:pict>
          </mc:Fallback>
        </mc:AlternateContent>
      </w:r>
      <w:r w:rsidRPr="00A40BF3">
        <w:rPr>
          <w:rFonts w:ascii="Arial" w:eastAsia="Times New Roman" w:hAnsi="Arial" w:cs="Arial"/>
          <w:b/>
          <w:bCs/>
          <w:noProof/>
          <w:lang w:eastAsia="es-MX"/>
        </w:rPr>
        <mc:AlternateContent>
          <mc:Choice Requires="wps">
            <w:drawing>
              <wp:anchor distT="45720" distB="45720" distL="114300" distR="114300" simplePos="0" relativeHeight="251675648" behindDoc="0" locked="0" layoutInCell="1" allowOverlap="1" wp14:anchorId="3C519471" wp14:editId="6E266D69">
                <wp:simplePos x="0" y="0"/>
                <wp:positionH relativeFrom="margin">
                  <wp:posOffset>2853055</wp:posOffset>
                </wp:positionH>
                <wp:positionV relativeFrom="paragraph">
                  <wp:posOffset>235849</wp:posOffset>
                </wp:positionV>
                <wp:extent cx="2899410" cy="1475105"/>
                <wp:effectExtent l="0" t="0" r="0" b="0"/>
                <wp:wrapSquare wrapText="bothSides"/>
                <wp:docPr id="9698357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36F7E3F" w14:textId="77777777" w:rsidR="0017420C" w:rsidRPr="0053329B" w:rsidRDefault="0017420C" w:rsidP="0017420C">
                            <w:pPr>
                              <w:jc w:val="center"/>
                              <w:rPr>
                                <w:rFonts w:ascii="Arial" w:eastAsia="Times New Roman" w:hAnsi="Arial" w:cs="Arial"/>
                                <w:b/>
                                <w:bCs/>
                                <w:sz w:val="22"/>
                                <w:szCs w:val="22"/>
                              </w:rPr>
                            </w:pPr>
                          </w:p>
                          <w:p w14:paraId="074AF2C2" w14:textId="77777777" w:rsidR="0017420C" w:rsidRPr="0053329B" w:rsidRDefault="0017420C" w:rsidP="0017420C">
                            <w:pPr>
                              <w:jc w:val="center"/>
                              <w:rPr>
                                <w:rFonts w:ascii="Arial" w:eastAsia="Times New Roman" w:hAnsi="Arial" w:cs="Arial"/>
                                <w:b/>
                                <w:bCs/>
                                <w:sz w:val="22"/>
                                <w:szCs w:val="22"/>
                              </w:rPr>
                            </w:pPr>
                          </w:p>
                          <w:p w14:paraId="614FB4F9" w14:textId="77777777" w:rsidR="0017420C" w:rsidRPr="0053329B" w:rsidRDefault="0017420C" w:rsidP="0017420C">
                            <w:pPr>
                              <w:jc w:val="center"/>
                              <w:rPr>
                                <w:rFonts w:ascii="Arial" w:eastAsia="Times New Roman" w:hAnsi="Arial" w:cs="Arial"/>
                                <w:b/>
                                <w:bCs/>
                                <w:sz w:val="22"/>
                                <w:szCs w:val="22"/>
                              </w:rPr>
                            </w:pPr>
                          </w:p>
                          <w:p w14:paraId="1C089B29" w14:textId="050934D6" w:rsidR="0017420C" w:rsidRPr="00014EB1" w:rsidRDefault="0017420C" w:rsidP="0017420C">
                            <w:pPr>
                              <w:jc w:val="center"/>
                              <w:rPr>
                                <w:rFonts w:ascii="Arial" w:hAnsi="Arial" w:cs="Arial"/>
                                <w:b/>
                                <w:sz w:val="20"/>
                                <w:szCs w:val="20"/>
                              </w:rPr>
                            </w:pPr>
                            <w:r w:rsidRPr="00014EB1">
                              <w:rPr>
                                <w:rFonts w:ascii="Arial" w:hAnsi="Arial" w:cs="Arial"/>
                                <w:b/>
                                <w:sz w:val="20"/>
                                <w:szCs w:val="20"/>
                              </w:rPr>
                              <w:t>LIC. AURORA CECILIA ARAUJO ALVAREZ</w:t>
                            </w:r>
                          </w:p>
                          <w:p w14:paraId="79C68E20" w14:textId="77777777" w:rsidR="0017420C" w:rsidRPr="0053329B" w:rsidRDefault="0017420C" w:rsidP="0017420C">
                            <w:pPr>
                              <w:jc w:val="center"/>
                              <w:rPr>
                                <w:rFonts w:ascii="Arial" w:eastAsia="Arial" w:hAnsi="Arial" w:cs="Arial"/>
                                <w:sz w:val="12"/>
                                <w:szCs w:val="12"/>
                              </w:rPr>
                            </w:pPr>
                          </w:p>
                          <w:p w14:paraId="36C67EB3" w14:textId="2AEFEADE" w:rsidR="0017420C" w:rsidRPr="0053329B" w:rsidRDefault="0017420C" w:rsidP="0017420C">
                            <w:pPr>
                              <w:jc w:val="center"/>
                              <w:rPr>
                                <w:rFonts w:ascii="Arial" w:hAnsi="Arial" w:cs="Arial"/>
                              </w:rPr>
                            </w:pPr>
                            <w:r w:rsidRPr="0053329B">
                              <w:rPr>
                                <w:rFonts w:ascii="Arial" w:eastAsia="Arial" w:hAnsi="Arial" w:cs="Arial"/>
                                <w:sz w:val="20"/>
                                <w:szCs w:val="20"/>
                              </w:rPr>
                              <w:t>Regidor</w:t>
                            </w:r>
                            <w:r>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5E2807">
                              <w:rPr>
                                <w:rFonts w:ascii="Arial" w:hAnsi="Arial" w:cs="Arial"/>
                                <w:sz w:val="20"/>
                                <w:szCs w:val="20"/>
                              </w:rPr>
                              <w:t>Innovación, Ciencia y Tecnología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19471" id="_x0000_s1035" type="#_x0000_t202" style="position:absolute;left:0;text-align:left;margin-left:224.65pt;margin-top:18.55pt;width:228.3pt;height:116.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" fillcolor="white [3201]" stroked="f" strokeweight="2pt">
                <v:textbox>
                  <w:txbxContent>
                    <w:p w14:paraId="236F7E3F" w14:textId="77777777" w:rsidR="0017420C" w:rsidRPr="0053329B" w:rsidRDefault="0017420C" w:rsidP="0017420C">
                      <w:pPr>
                        <w:jc w:val="center"/>
                        <w:rPr>
                          <w:rFonts w:ascii="Arial" w:eastAsia="Times New Roman" w:hAnsi="Arial" w:cs="Arial"/>
                          <w:b/>
                          <w:bCs/>
                          <w:sz w:val="22"/>
                          <w:szCs w:val="22"/>
                        </w:rPr>
                      </w:pPr>
                    </w:p>
                    <w:p w14:paraId="074AF2C2" w14:textId="77777777" w:rsidR="0017420C" w:rsidRPr="0053329B" w:rsidRDefault="0017420C" w:rsidP="0017420C">
                      <w:pPr>
                        <w:jc w:val="center"/>
                        <w:rPr>
                          <w:rFonts w:ascii="Arial" w:eastAsia="Times New Roman" w:hAnsi="Arial" w:cs="Arial"/>
                          <w:b/>
                          <w:bCs/>
                          <w:sz w:val="22"/>
                          <w:szCs w:val="22"/>
                        </w:rPr>
                      </w:pPr>
                    </w:p>
                    <w:p w14:paraId="614FB4F9" w14:textId="77777777" w:rsidR="0017420C" w:rsidRPr="0053329B" w:rsidRDefault="0017420C" w:rsidP="0017420C">
                      <w:pPr>
                        <w:jc w:val="center"/>
                        <w:rPr>
                          <w:rFonts w:ascii="Arial" w:eastAsia="Times New Roman" w:hAnsi="Arial" w:cs="Arial"/>
                          <w:b/>
                          <w:bCs/>
                          <w:sz w:val="22"/>
                          <w:szCs w:val="22"/>
                        </w:rPr>
                      </w:pPr>
                    </w:p>
                    <w:p w14:paraId="1C089B29" w14:textId="050934D6" w:rsidR="0017420C" w:rsidRPr="00014EB1" w:rsidRDefault="0017420C" w:rsidP="0017420C">
                      <w:pPr>
                        <w:jc w:val="center"/>
                        <w:rPr>
                          <w:rFonts w:ascii="Arial" w:hAnsi="Arial" w:cs="Arial"/>
                          <w:b/>
                          <w:sz w:val="20"/>
                          <w:szCs w:val="20"/>
                        </w:rPr>
                      </w:pPr>
                      <w:r w:rsidRPr="00014EB1">
                        <w:rPr>
                          <w:rFonts w:ascii="Arial" w:hAnsi="Arial" w:cs="Arial"/>
                          <w:b/>
                          <w:sz w:val="20"/>
                          <w:szCs w:val="20"/>
                        </w:rPr>
                        <w:t>LIC. AURORA CECILIA ARAUJO ALVAREZ</w:t>
                      </w:r>
                    </w:p>
                    <w:p w14:paraId="79C68E20" w14:textId="77777777" w:rsidR="0017420C" w:rsidRPr="0053329B" w:rsidRDefault="0017420C" w:rsidP="0017420C">
                      <w:pPr>
                        <w:jc w:val="center"/>
                        <w:rPr>
                          <w:rFonts w:ascii="Arial" w:eastAsia="Arial" w:hAnsi="Arial" w:cs="Arial"/>
                          <w:sz w:val="12"/>
                          <w:szCs w:val="12"/>
                        </w:rPr>
                      </w:pPr>
                    </w:p>
                    <w:p w14:paraId="36C67EB3" w14:textId="2AEFEADE" w:rsidR="0017420C" w:rsidRPr="0053329B" w:rsidRDefault="0017420C" w:rsidP="0017420C">
                      <w:pPr>
                        <w:jc w:val="center"/>
                        <w:rPr>
                          <w:rFonts w:ascii="Arial" w:hAnsi="Arial" w:cs="Arial"/>
                        </w:rPr>
                      </w:pPr>
                      <w:r w:rsidRPr="0053329B">
                        <w:rPr>
                          <w:rFonts w:ascii="Arial" w:eastAsia="Arial" w:hAnsi="Arial" w:cs="Arial"/>
                          <w:sz w:val="20"/>
                          <w:szCs w:val="20"/>
                        </w:rPr>
                        <w:t>Regidor</w:t>
                      </w:r>
                      <w:r>
                        <w:rPr>
                          <w:rFonts w:ascii="Arial" w:eastAsia="Arial" w:hAnsi="Arial" w:cs="Arial"/>
                          <w:sz w:val="20"/>
                          <w:szCs w:val="20"/>
                        </w:rPr>
                        <w:t>a</w:t>
                      </w:r>
                      <w:r w:rsidRPr="0053329B">
                        <w:rPr>
                          <w:rFonts w:ascii="Arial" w:eastAsia="Arial" w:hAnsi="Arial" w:cs="Arial"/>
                          <w:sz w:val="20"/>
                          <w:szCs w:val="20"/>
                        </w:rPr>
                        <w:t xml:space="preserve"> Vocal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sidR="005E2807">
                        <w:rPr>
                          <w:rFonts w:ascii="Arial" w:hAnsi="Arial" w:cs="Arial"/>
                          <w:sz w:val="20"/>
                          <w:szCs w:val="20"/>
                        </w:rPr>
                        <w:t>Innovación, Ciencia y Tecnología</w:t>
                      </w:r>
                    </w:p>
                  </w:txbxContent>
                </v:textbox>
                <w10:wrap type="square" anchorx="margin"/>
              </v:shape>
            </w:pict>
          </mc:Fallback>
        </mc:AlternateContent>
      </w:r>
    </w:p>
    <w:p w14:paraId="371E3BCD" w14:textId="3D4A72F7" w:rsidR="0003415C" w:rsidRPr="00A40BF3" w:rsidRDefault="005E2807" w:rsidP="0003415C">
      <w:pPr>
        <w:pStyle w:val="Sinespaciado"/>
        <w:jc w:val="center"/>
        <w:rPr>
          <w:rFonts w:ascii="Arial" w:hAnsi="Arial" w:cs="Arial"/>
          <w:bCs/>
          <w:noProof/>
          <w:sz w:val="24"/>
          <w:szCs w:val="24"/>
        </w:rPr>
      </w:pPr>
      <w:r w:rsidRPr="00A40BF3">
        <w:rPr>
          <w:rFonts w:ascii="Arial" w:eastAsia="Times New Roman" w:hAnsi="Arial" w:cs="Arial"/>
          <w:b/>
          <w:bCs/>
          <w:noProof/>
          <w:lang w:eastAsia="es-MX"/>
        </w:rPr>
        <mc:AlternateContent>
          <mc:Choice Requires="wps">
            <w:drawing>
              <wp:anchor distT="45720" distB="45720" distL="114300" distR="114300" simplePos="0" relativeHeight="251677696" behindDoc="0" locked="0" layoutInCell="1" allowOverlap="1" wp14:anchorId="37AA07F6" wp14:editId="6C2936A2">
                <wp:simplePos x="0" y="0"/>
                <wp:positionH relativeFrom="page">
                  <wp:align>center</wp:align>
                </wp:positionH>
                <wp:positionV relativeFrom="paragraph">
                  <wp:posOffset>1603567</wp:posOffset>
                </wp:positionV>
                <wp:extent cx="2503805" cy="1475105"/>
                <wp:effectExtent l="0" t="0" r="0" b="0"/>
                <wp:wrapSquare wrapText="bothSides"/>
                <wp:docPr id="10643818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A5B5591" w14:textId="77777777" w:rsidR="005E2807" w:rsidRPr="0053329B" w:rsidRDefault="005E2807" w:rsidP="005E2807">
                            <w:pPr>
                              <w:jc w:val="center"/>
                              <w:rPr>
                                <w:rFonts w:ascii="Arial" w:eastAsia="Times New Roman" w:hAnsi="Arial" w:cs="Arial"/>
                                <w:b/>
                                <w:bCs/>
                                <w:sz w:val="22"/>
                                <w:szCs w:val="22"/>
                              </w:rPr>
                            </w:pPr>
                          </w:p>
                          <w:p w14:paraId="2CEE6628" w14:textId="77777777" w:rsidR="005E2807" w:rsidRPr="0053329B" w:rsidRDefault="005E2807" w:rsidP="005E2807">
                            <w:pPr>
                              <w:jc w:val="center"/>
                              <w:rPr>
                                <w:rFonts w:ascii="Arial" w:eastAsia="Times New Roman" w:hAnsi="Arial" w:cs="Arial"/>
                                <w:b/>
                                <w:bCs/>
                                <w:sz w:val="22"/>
                                <w:szCs w:val="22"/>
                              </w:rPr>
                            </w:pPr>
                          </w:p>
                          <w:p w14:paraId="50D1D523" w14:textId="77777777" w:rsidR="005E2807" w:rsidRPr="0053329B" w:rsidRDefault="005E2807" w:rsidP="005E2807">
                            <w:pPr>
                              <w:jc w:val="center"/>
                              <w:rPr>
                                <w:rFonts w:ascii="Arial" w:eastAsia="Times New Roman" w:hAnsi="Arial" w:cs="Arial"/>
                                <w:b/>
                                <w:bCs/>
                                <w:sz w:val="22"/>
                                <w:szCs w:val="22"/>
                              </w:rPr>
                            </w:pPr>
                          </w:p>
                          <w:p w14:paraId="1EDCE3A1" w14:textId="48BB0629" w:rsidR="005E2807" w:rsidRPr="00014EB1" w:rsidRDefault="005E2807" w:rsidP="005E2807">
                            <w:pPr>
                              <w:jc w:val="center"/>
                              <w:rPr>
                                <w:rFonts w:ascii="Arial" w:hAnsi="Arial" w:cs="Arial"/>
                                <w:b/>
                                <w:sz w:val="20"/>
                                <w:szCs w:val="20"/>
                              </w:rPr>
                            </w:pPr>
                            <w:r w:rsidRPr="00014EB1">
                              <w:rPr>
                                <w:rFonts w:ascii="Arial" w:hAnsi="Arial" w:cs="Arial"/>
                                <w:b/>
                                <w:sz w:val="20"/>
                                <w:szCs w:val="20"/>
                              </w:rPr>
                              <w:t>ING. HIGINIO DEL TORO PÉREZ</w:t>
                            </w:r>
                          </w:p>
                          <w:p w14:paraId="6A546D9C" w14:textId="77777777" w:rsidR="005E2807" w:rsidRPr="0053329B" w:rsidRDefault="005E2807" w:rsidP="005E2807">
                            <w:pPr>
                              <w:jc w:val="center"/>
                              <w:rPr>
                                <w:rFonts w:ascii="Arial" w:eastAsia="Arial" w:hAnsi="Arial" w:cs="Arial"/>
                                <w:sz w:val="12"/>
                                <w:szCs w:val="12"/>
                              </w:rPr>
                            </w:pPr>
                          </w:p>
                          <w:p w14:paraId="43FDE4D2" w14:textId="0FF3CEBE" w:rsidR="005E2807" w:rsidRPr="0053329B" w:rsidRDefault="005E2807" w:rsidP="005E2807">
                            <w:pPr>
                              <w:jc w:val="center"/>
                              <w:rPr>
                                <w:rFonts w:ascii="Arial" w:hAnsi="Arial" w:cs="Arial"/>
                              </w:rPr>
                            </w:pPr>
                            <w:r w:rsidRPr="0053329B">
                              <w:rPr>
                                <w:rFonts w:ascii="Arial" w:eastAsia="Arial" w:hAnsi="Arial" w:cs="Arial"/>
                                <w:sz w:val="20"/>
                                <w:szCs w:val="20"/>
                              </w:rPr>
                              <w:t xml:space="preserve">Regidor </w:t>
                            </w:r>
                            <w:r>
                              <w:rPr>
                                <w:rFonts w:ascii="Arial" w:eastAsia="Arial" w:hAnsi="Arial" w:cs="Arial"/>
                                <w:sz w:val="20"/>
                                <w:szCs w:val="20"/>
                              </w:rPr>
                              <w:t>Vocal</w:t>
                            </w:r>
                            <w:r w:rsidRPr="0053329B">
                              <w:rPr>
                                <w:rFonts w:ascii="Arial" w:eastAsia="Arial" w:hAnsi="Arial" w:cs="Arial"/>
                                <w:sz w:val="20"/>
                                <w:szCs w:val="20"/>
                              </w:rPr>
                              <w:t xml:space="preserve">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Pr>
                                <w:rFonts w:ascii="Arial" w:hAnsi="Arial" w:cs="Arial"/>
                                <w:sz w:val="20"/>
                                <w:szCs w:val="20"/>
                              </w:rPr>
                              <w:t>Innovación, Ciencia y Tecnología.</w:t>
                            </w:r>
                          </w:p>
                          <w:p w14:paraId="7E401C62" w14:textId="77777777" w:rsidR="005E2807" w:rsidRPr="0053329B" w:rsidRDefault="005E2807" w:rsidP="005E2807">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A07F6" id="_x0000_s1036" type="#_x0000_t202" style="position:absolute;left:0;text-align:left;margin-left:0;margin-top:126.25pt;width:197.15pt;height:116.15pt;z-index:2516776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" fillcolor="white [3201]" stroked="f" strokeweight="2pt">
                <v:textbox>
                  <w:txbxContent>
                    <w:p w14:paraId="4A5B5591" w14:textId="77777777" w:rsidR="005E2807" w:rsidRPr="0053329B" w:rsidRDefault="005E2807" w:rsidP="005E2807">
                      <w:pPr>
                        <w:jc w:val="center"/>
                        <w:rPr>
                          <w:rFonts w:ascii="Arial" w:eastAsia="Times New Roman" w:hAnsi="Arial" w:cs="Arial"/>
                          <w:b/>
                          <w:bCs/>
                          <w:sz w:val="22"/>
                          <w:szCs w:val="22"/>
                        </w:rPr>
                      </w:pPr>
                    </w:p>
                    <w:p w14:paraId="2CEE6628" w14:textId="77777777" w:rsidR="005E2807" w:rsidRPr="0053329B" w:rsidRDefault="005E2807" w:rsidP="005E2807">
                      <w:pPr>
                        <w:jc w:val="center"/>
                        <w:rPr>
                          <w:rFonts w:ascii="Arial" w:eastAsia="Times New Roman" w:hAnsi="Arial" w:cs="Arial"/>
                          <w:b/>
                          <w:bCs/>
                          <w:sz w:val="22"/>
                          <w:szCs w:val="22"/>
                        </w:rPr>
                      </w:pPr>
                    </w:p>
                    <w:p w14:paraId="50D1D523" w14:textId="77777777" w:rsidR="005E2807" w:rsidRPr="0053329B" w:rsidRDefault="005E2807" w:rsidP="005E2807">
                      <w:pPr>
                        <w:jc w:val="center"/>
                        <w:rPr>
                          <w:rFonts w:ascii="Arial" w:eastAsia="Times New Roman" w:hAnsi="Arial" w:cs="Arial"/>
                          <w:b/>
                          <w:bCs/>
                          <w:sz w:val="22"/>
                          <w:szCs w:val="22"/>
                        </w:rPr>
                      </w:pPr>
                    </w:p>
                    <w:p w14:paraId="1EDCE3A1" w14:textId="48BB0629" w:rsidR="005E2807" w:rsidRPr="00014EB1" w:rsidRDefault="005E2807" w:rsidP="005E2807">
                      <w:pPr>
                        <w:jc w:val="center"/>
                        <w:rPr>
                          <w:rFonts w:ascii="Arial" w:hAnsi="Arial" w:cs="Arial"/>
                          <w:b/>
                          <w:sz w:val="20"/>
                          <w:szCs w:val="20"/>
                        </w:rPr>
                      </w:pPr>
                      <w:r w:rsidRPr="00014EB1">
                        <w:rPr>
                          <w:rFonts w:ascii="Arial" w:hAnsi="Arial" w:cs="Arial"/>
                          <w:b/>
                          <w:sz w:val="20"/>
                          <w:szCs w:val="20"/>
                        </w:rPr>
                        <w:t>ING. HIGINIO DEL TORO PÉREZ</w:t>
                      </w:r>
                    </w:p>
                    <w:p w14:paraId="6A546D9C" w14:textId="77777777" w:rsidR="005E2807" w:rsidRPr="0053329B" w:rsidRDefault="005E2807" w:rsidP="005E2807">
                      <w:pPr>
                        <w:jc w:val="center"/>
                        <w:rPr>
                          <w:rFonts w:ascii="Arial" w:eastAsia="Arial" w:hAnsi="Arial" w:cs="Arial"/>
                          <w:sz w:val="12"/>
                          <w:szCs w:val="12"/>
                        </w:rPr>
                      </w:pPr>
                    </w:p>
                    <w:p w14:paraId="43FDE4D2" w14:textId="0FF3CEBE" w:rsidR="005E2807" w:rsidRPr="0053329B" w:rsidRDefault="005E2807" w:rsidP="005E2807">
                      <w:pPr>
                        <w:jc w:val="center"/>
                        <w:rPr>
                          <w:rFonts w:ascii="Arial" w:hAnsi="Arial" w:cs="Arial"/>
                        </w:rPr>
                      </w:pPr>
                      <w:r w:rsidRPr="0053329B">
                        <w:rPr>
                          <w:rFonts w:ascii="Arial" w:eastAsia="Arial" w:hAnsi="Arial" w:cs="Arial"/>
                          <w:sz w:val="20"/>
                          <w:szCs w:val="20"/>
                        </w:rPr>
                        <w:t xml:space="preserve">Regidor </w:t>
                      </w:r>
                      <w:r>
                        <w:rPr>
                          <w:rFonts w:ascii="Arial" w:eastAsia="Arial" w:hAnsi="Arial" w:cs="Arial"/>
                          <w:sz w:val="20"/>
                          <w:szCs w:val="20"/>
                        </w:rPr>
                        <w:t>Vocal</w:t>
                      </w:r>
                      <w:r w:rsidRPr="0053329B">
                        <w:rPr>
                          <w:rFonts w:ascii="Arial" w:eastAsia="Arial" w:hAnsi="Arial" w:cs="Arial"/>
                          <w:sz w:val="20"/>
                          <w:szCs w:val="20"/>
                        </w:rPr>
                        <w:t xml:space="preserve"> de la Comisión </w:t>
                      </w:r>
                      <w:proofErr w:type="gramStart"/>
                      <w:r w:rsidRPr="0053329B">
                        <w:rPr>
                          <w:rFonts w:ascii="Arial" w:eastAsia="Arial" w:hAnsi="Arial" w:cs="Arial"/>
                          <w:sz w:val="20"/>
                          <w:szCs w:val="20"/>
                        </w:rPr>
                        <w:t>Edilicia</w:t>
                      </w:r>
                      <w:proofErr w:type="gramEnd"/>
                      <w:r w:rsidRPr="0053329B">
                        <w:rPr>
                          <w:rFonts w:ascii="Arial" w:eastAsia="Arial" w:hAnsi="Arial" w:cs="Arial"/>
                          <w:sz w:val="20"/>
                          <w:szCs w:val="20"/>
                        </w:rPr>
                        <w:t xml:space="preserve"> Permanente de </w:t>
                      </w:r>
                      <w:r>
                        <w:rPr>
                          <w:rFonts w:ascii="Arial" w:hAnsi="Arial" w:cs="Arial"/>
                          <w:sz w:val="20"/>
                          <w:szCs w:val="20"/>
                        </w:rPr>
                        <w:t>Innovación, Ciencia y Tecnología.</w:t>
                      </w:r>
                    </w:p>
                    <w:p w14:paraId="7E401C62" w14:textId="77777777" w:rsidR="005E2807" w:rsidRPr="0053329B" w:rsidRDefault="005E2807" w:rsidP="005E2807">
                      <w:pPr>
                        <w:jc w:val="center"/>
                        <w:rPr>
                          <w:rFonts w:ascii="Arial" w:hAnsi="Arial" w:cs="Arial"/>
                        </w:rPr>
                      </w:pPr>
                    </w:p>
                  </w:txbxContent>
                </v:textbox>
                <w10:wrap type="square" anchorx="page"/>
              </v:shape>
            </w:pict>
          </mc:Fallback>
        </mc:AlternateContent>
      </w:r>
    </w:p>
    <w:p w14:paraId="50927F79" w14:textId="55190E67" w:rsidR="0017420C" w:rsidRPr="00A40BF3" w:rsidRDefault="0017420C" w:rsidP="0017420C">
      <w:pPr>
        <w:spacing w:line="276" w:lineRule="auto"/>
        <w:jc w:val="center"/>
        <w:rPr>
          <w:rFonts w:ascii="Arial" w:hAnsi="Arial" w:cs="Arial"/>
          <w:sz w:val="20"/>
          <w:szCs w:val="20"/>
        </w:rPr>
      </w:pPr>
    </w:p>
    <w:p w14:paraId="1F312B29" w14:textId="2C27D2E5" w:rsidR="0017420C" w:rsidRPr="00A40BF3" w:rsidRDefault="0017420C" w:rsidP="0017420C">
      <w:pPr>
        <w:spacing w:line="276" w:lineRule="auto"/>
        <w:jc w:val="center"/>
        <w:rPr>
          <w:rFonts w:ascii="Arial" w:eastAsia="Arial" w:hAnsi="Arial" w:cs="Arial"/>
          <w:sz w:val="12"/>
          <w:szCs w:val="12"/>
        </w:rPr>
      </w:pPr>
    </w:p>
    <w:p w14:paraId="1DE8EE0F" w14:textId="77777777" w:rsidR="0003415C" w:rsidRPr="00A40BF3" w:rsidRDefault="0003415C" w:rsidP="0003415C">
      <w:pPr>
        <w:pStyle w:val="Sinespaciado"/>
        <w:jc w:val="center"/>
        <w:rPr>
          <w:rFonts w:ascii="Arial" w:hAnsi="Arial" w:cs="Arial"/>
          <w:bCs/>
          <w:noProof/>
          <w:sz w:val="24"/>
          <w:szCs w:val="24"/>
        </w:rPr>
      </w:pPr>
    </w:p>
    <w:p w14:paraId="0C016CF9" w14:textId="16F306CA" w:rsidR="0003415C" w:rsidRPr="00A40BF3" w:rsidRDefault="0003415C" w:rsidP="0003415C">
      <w:pPr>
        <w:pStyle w:val="Sinespaciado"/>
        <w:jc w:val="center"/>
        <w:rPr>
          <w:rFonts w:ascii="Arial" w:hAnsi="Arial" w:cs="Arial"/>
          <w:bCs/>
          <w:noProof/>
          <w:sz w:val="24"/>
          <w:szCs w:val="24"/>
        </w:rPr>
      </w:pPr>
    </w:p>
    <w:p w14:paraId="250E54C4" w14:textId="271BC805" w:rsidR="00CD3007" w:rsidRPr="00A40BF3" w:rsidRDefault="00CD3007" w:rsidP="006749B6">
      <w:pPr>
        <w:pStyle w:val="Sinespaciado"/>
        <w:jc w:val="center"/>
        <w:rPr>
          <w:rFonts w:ascii="Arial" w:hAnsi="Arial" w:cs="Arial"/>
          <w:bCs/>
          <w:noProof/>
          <w:sz w:val="24"/>
          <w:szCs w:val="24"/>
        </w:rPr>
      </w:pPr>
    </w:p>
    <w:p w14:paraId="50AC6435" w14:textId="77777777" w:rsidR="00CD3007" w:rsidRPr="00A40BF3" w:rsidRDefault="00CD3007" w:rsidP="006749B6">
      <w:pPr>
        <w:pStyle w:val="Sinespaciado"/>
        <w:jc w:val="center"/>
        <w:rPr>
          <w:rFonts w:ascii="Arial" w:hAnsi="Arial" w:cs="Arial"/>
          <w:bCs/>
          <w:noProof/>
          <w:sz w:val="24"/>
          <w:szCs w:val="24"/>
        </w:rPr>
      </w:pPr>
    </w:p>
    <w:p w14:paraId="42E2EDE4" w14:textId="77777777" w:rsidR="00CD3007" w:rsidRPr="00A40BF3" w:rsidRDefault="00CD3007" w:rsidP="006749B6">
      <w:pPr>
        <w:pStyle w:val="Sinespaciado"/>
        <w:jc w:val="center"/>
        <w:rPr>
          <w:rFonts w:ascii="Arial" w:hAnsi="Arial" w:cs="Arial"/>
          <w:bCs/>
          <w:noProof/>
          <w:sz w:val="24"/>
          <w:szCs w:val="24"/>
        </w:rPr>
      </w:pPr>
    </w:p>
    <w:p w14:paraId="2A55C189" w14:textId="77777777" w:rsidR="00CD3007" w:rsidRPr="00A40BF3" w:rsidRDefault="00CD3007" w:rsidP="00CD3007">
      <w:pPr>
        <w:keepNext/>
        <w:keepLines/>
        <w:spacing w:before="40"/>
        <w:jc w:val="center"/>
        <w:outlineLvl w:val="1"/>
        <w:rPr>
          <w:rFonts w:ascii="Arial" w:eastAsia="Times New Roman" w:hAnsi="Arial" w:cs="Arial"/>
          <w:b/>
        </w:rPr>
      </w:pPr>
    </w:p>
    <w:p w14:paraId="36EE7B8A" w14:textId="77777777" w:rsidR="00CD3007" w:rsidRPr="00A40BF3" w:rsidRDefault="00CD3007" w:rsidP="00CD3007">
      <w:pPr>
        <w:keepNext/>
        <w:keepLines/>
        <w:spacing w:before="40" w:line="276" w:lineRule="auto"/>
        <w:jc w:val="center"/>
        <w:outlineLvl w:val="1"/>
        <w:rPr>
          <w:rFonts w:ascii="Calibri" w:eastAsia="Times New Roman" w:hAnsi="Calibri" w:cs="Times New Roman"/>
        </w:rPr>
      </w:pPr>
    </w:p>
    <w:p w14:paraId="2E19FDF0" w14:textId="77777777" w:rsidR="00295D0A" w:rsidRPr="00A40BF3" w:rsidRDefault="00295D0A" w:rsidP="006749B6">
      <w:pPr>
        <w:pStyle w:val="Sinespaciado"/>
        <w:jc w:val="center"/>
        <w:rPr>
          <w:rFonts w:ascii="Arial" w:hAnsi="Arial" w:cs="Arial"/>
          <w:bCs/>
          <w:noProof/>
          <w:sz w:val="24"/>
          <w:szCs w:val="24"/>
        </w:rPr>
      </w:pPr>
    </w:p>
    <w:p w14:paraId="74EBF97E" w14:textId="1F58BA15" w:rsidR="00295D0A" w:rsidRPr="00A40BF3" w:rsidRDefault="00295D0A" w:rsidP="00295D0A">
      <w:pPr>
        <w:spacing w:line="276" w:lineRule="auto"/>
        <w:jc w:val="both"/>
        <w:rPr>
          <w:rFonts w:ascii="Arial" w:eastAsia="Arial" w:hAnsi="Arial" w:cs="Arial"/>
          <w:bCs/>
          <w:sz w:val="12"/>
          <w:szCs w:val="12"/>
        </w:rPr>
      </w:pPr>
      <w:r w:rsidRPr="00A40BF3">
        <w:rPr>
          <w:rFonts w:ascii="Arial" w:hAnsi="Arial" w:cs="Arial"/>
          <w:bCs/>
          <w:sz w:val="12"/>
          <w:szCs w:val="12"/>
        </w:rPr>
        <w:t xml:space="preserve">La presente hoja de firma corresponde a la Iniciativa de Acuerdo </w:t>
      </w:r>
      <w:r w:rsidR="000435FB" w:rsidRPr="00A40BF3">
        <w:rPr>
          <w:rFonts w:ascii="Arial" w:hAnsi="Arial" w:cs="Arial"/>
          <w:bCs/>
          <w:sz w:val="12"/>
          <w:szCs w:val="12"/>
        </w:rPr>
        <w:t xml:space="preserve">que solicita </w:t>
      </w:r>
      <w:r w:rsidR="00FF58D1" w:rsidRPr="00A40BF3">
        <w:rPr>
          <w:rFonts w:ascii="Arial" w:hAnsi="Arial" w:cs="Arial"/>
          <w:bCs/>
          <w:sz w:val="12"/>
          <w:szCs w:val="12"/>
        </w:rPr>
        <w:t>se autorice la Prorroga respecto de la Iniciativa que turna a Comisiones la entrega del Reconocimiento Especial al Emprendedor Zapotlense Edición 2025 y la Convocatoria respectivamente</w:t>
      </w:r>
      <w:r w:rsidRPr="00A40BF3">
        <w:rPr>
          <w:rFonts w:ascii="Arial" w:hAnsi="Arial" w:cs="Arial"/>
          <w:bCs/>
          <w:sz w:val="12"/>
          <w:szCs w:val="12"/>
        </w:rPr>
        <w:t xml:space="preserve">, que consta de </w:t>
      </w:r>
      <w:r w:rsidR="005357E2">
        <w:rPr>
          <w:rFonts w:ascii="Arial" w:hAnsi="Arial" w:cs="Arial"/>
          <w:bCs/>
          <w:sz w:val="12"/>
          <w:szCs w:val="12"/>
        </w:rPr>
        <w:t>5</w:t>
      </w:r>
      <w:r w:rsidR="00FF58D1" w:rsidRPr="00A40BF3">
        <w:rPr>
          <w:rFonts w:ascii="Arial" w:hAnsi="Arial" w:cs="Arial"/>
          <w:bCs/>
          <w:sz w:val="12"/>
          <w:szCs w:val="12"/>
        </w:rPr>
        <w:t xml:space="preserve"> fojas</w:t>
      </w:r>
      <w:r w:rsidRPr="00A40BF3">
        <w:rPr>
          <w:rFonts w:ascii="Arial" w:hAnsi="Arial" w:cs="Arial"/>
          <w:bCs/>
          <w:sz w:val="12"/>
          <w:szCs w:val="12"/>
        </w:rPr>
        <w:t xml:space="preserve"> impresa</w:t>
      </w:r>
      <w:r w:rsidR="00FF58D1" w:rsidRPr="00A40BF3">
        <w:rPr>
          <w:rFonts w:ascii="Arial" w:hAnsi="Arial" w:cs="Arial"/>
          <w:bCs/>
          <w:sz w:val="12"/>
          <w:szCs w:val="12"/>
        </w:rPr>
        <w:t>s</w:t>
      </w:r>
      <w:r w:rsidRPr="00A40BF3">
        <w:rPr>
          <w:rFonts w:ascii="Arial" w:hAnsi="Arial" w:cs="Arial"/>
          <w:bCs/>
          <w:sz w:val="12"/>
          <w:szCs w:val="12"/>
        </w:rPr>
        <w:t xml:space="preserve"> por uno solo de sus lados,</w:t>
      </w:r>
    </w:p>
    <w:p w14:paraId="5BE17FAD" w14:textId="77777777" w:rsidR="00295D0A" w:rsidRPr="00A40BF3" w:rsidRDefault="00295D0A" w:rsidP="006749B6">
      <w:pPr>
        <w:pStyle w:val="Sinespaciado"/>
        <w:jc w:val="center"/>
        <w:rPr>
          <w:rFonts w:ascii="Arial" w:hAnsi="Arial" w:cs="Arial"/>
          <w:bCs/>
          <w:noProof/>
          <w:sz w:val="24"/>
          <w:szCs w:val="24"/>
        </w:rPr>
      </w:pPr>
    </w:p>
    <w:p w14:paraId="590757B8" w14:textId="6F70215E" w:rsidR="00F36DC6" w:rsidRPr="00A40BF3" w:rsidRDefault="00F36DC6" w:rsidP="00F36DC6">
      <w:pPr>
        <w:pStyle w:val="Sinespaciado"/>
        <w:jc w:val="both"/>
        <w:rPr>
          <w:rFonts w:ascii="Arial" w:hAnsi="Arial" w:cs="Arial"/>
          <w:bCs/>
          <w:noProof/>
          <w:sz w:val="16"/>
          <w:szCs w:val="16"/>
        </w:rPr>
      </w:pPr>
    </w:p>
    <w:p w14:paraId="3BBD0976" w14:textId="38AF4F0B" w:rsidR="00F36DC6" w:rsidRPr="00A40BF3" w:rsidRDefault="00F36DC6" w:rsidP="00F36DC6">
      <w:pPr>
        <w:pStyle w:val="Sinespaciado"/>
        <w:jc w:val="both"/>
        <w:rPr>
          <w:rFonts w:ascii="Arial" w:hAnsi="Arial" w:cs="Arial"/>
          <w:bCs/>
          <w:noProof/>
          <w:sz w:val="16"/>
          <w:szCs w:val="16"/>
        </w:rPr>
      </w:pPr>
    </w:p>
    <w:p w14:paraId="063CBD02" w14:textId="523831E9" w:rsidR="000F2C2F" w:rsidRPr="00A40BF3" w:rsidRDefault="00F36DC6" w:rsidP="00A40BF3">
      <w:pPr>
        <w:pStyle w:val="Sinespaciado"/>
        <w:jc w:val="both"/>
        <w:rPr>
          <w:sz w:val="12"/>
          <w:szCs w:val="12"/>
        </w:rPr>
      </w:pPr>
      <w:r w:rsidRPr="00A40BF3">
        <w:rPr>
          <w:rFonts w:ascii="Arial" w:hAnsi="Arial" w:cs="Arial"/>
          <w:bCs/>
          <w:noProof/>
          <w:sz w:val="12"/>
          <w:szCs w:val="12"/>
        </w:rPr>
        <w:t>*</w:t>
      </w:r>
      <w:r w:rsidR="00BC641D" w:rsidRPr="00A40BF3">
        <w:rPr>
          <w:rFonts w:ascii="Arial" w:hAnsi="Arial" w:cs="Arial"/>
          <w:bCs/>
          <w:noProof/>
          <w:sz w:val="12"/>
          <w:szCs w:val="12"/>
        </w:rPr>
        <w:t>JBCV</w:t>
      </w:r>
      <w:r w:rsidRPr="00A40BF3">
        <w:rPr>
          <w:rFonts w:ascii="Arial" w:hAnsi="Arial" w:cs="Arial"/>
          <w:bCs/>
          <w:noProof/>
          <w:sz w:val="12"/>
          <w:szCs w:val="12"/>
        </w:rPr>
        <w:t>/</w:t>
      </w:r>
      <w:r w:rsidR="00BC641D" w:rsidRPr="00A40BF3">
        <w:rPr>
          <w:rFonts w:ascii="Arial" w:hAnsi="Arial" w:cs="Arial"/>
          <w:bCs/>
          <w:noProof/>
          <w:sz w:val="12"/>
          <w:szCs w:val="12"/>
        </w:rPr>
        <w:t>apm/</w:t>
      </w:r>
      <w:r w:rsidRPr="00A40BF3">
        <w:rPr>
          <w:rFonts w:ascii="Arial" w:hAnsi="Arial" w:cs="Arial"/>
          <w:bCs/>
          <w:noProof/>
          <w:sz w:val="12"/>
          <w:szCs w:val="12"/>
        </w:rPr>
        <w:t xml:space="preserve">Regidores. </w:t>
      </w:r>
    </w:p>
    <w:sectPr w:rsidR="000F2C2F" w:rsidRPr="00A40BF3" w:rsidSect="0097531C">
      <w:headerReference w:type="even" r:id="rId8"/>
      <w:headerReference w:type="default" r:id="rId9"/>
      <w:footerReference w:type="default" r:id="rId10"/>
      <w:headerReference w:type="first" r:id="rId11"/>
      <w:pgSz w:w="12240" w:h="15840"/>
      <w:pgMar w:top="1985" w:right="1043" w:bottom="1418" w:left="1701" w:header="1021"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C97F" w14:textId="77777777" w:rsidR="00A609D3" w:rsidRPr="009076BF" w:rsidRDefault="00A609D3" w:rsidP="007C73C4">
      <w:r w:rsidRPr="009076BF">
        <w:separator/>
      </w:r>
    </w:p>
  </w:endnote>
  <w:endnote w:type="continuationSeparator" w:id="0">
    <w:p w14:paraId="56B67E53" w14:textId="77777777" w:rsidR="00A609D3" w:rsidRPr="009076BF" w:rsidRDefault="00A609D3" w:rsidP="007C73C4">
      <w:r w:rsidRPr="009076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757904"/>
      <w:docPartObj>
        <w:docPartGallery w:val="Page Numbers (Bottom of Page)"/>
        <w:docPartUnique/>
      </w:docPartObj>
    </w:sdtPr>
    <w:sdtContent>
      <w:p w14:paraId="25E86ADC" w14:textId="53D7C29F" w:rsidR="00BE0B8D" w:rsidRPr="009076BF" w:rsidRDefault="00BE0B8D">
        <w:pPr>
          <w:pStyle w:val="Piedepgina"/>
          <w:jc w:val="right"/>
        </w:pPr>
        <w:r w:rsidRPr="009076BF">
          <w:fldChar w:fldCharType="begin"/>
        </w:r>
        <w:r w:rsidRPr="009076BF">
          <w:instrText>PAGE   \* MERGEFORMAT</w:instrText>
        </w:r>
        <w:r w:rsidRPr="009076BF">
          <w:fldChar w:fldCharType="separate"/>
        </w:r>
        <w:r w:rsidR="00690F82" w:rsidRPr="009076BF">
          <w:t>3</w:t>
        </w:r>
        <w:r w:rsidRPr="009076BF">
          <w:fldChar w:fldCharType="end"/>
        </w:r>
      </w:p>
    </w:sdtContent>
  </w:sdt>
  <w:p w14:paraId="39141F62" w14:textId="77777777" w:rsidR="00BE0B8D" w:rsidRPr="009076BF" w:rsidRDefault="00BE0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3F63" w14:textId="77777777" w:rsidR="00A609D3" w:rsidRPr="009076BF" w:rsidRDefault="00A609D3" w:rsidP="007C73C4">
      <w:r w:rsidRPr="009076BF">
        <w:separator/>
      </w:r>
    </w:p>
  </w:footnote>
  <w:footnote w:type="continuationSeparator" w:id="0">
    <w:p w14:paraId="144A2207" w14:textId="77777777" w:rsidR="00A609D3" w:rsidRPr="009076BF" w:rsidRDefault="00A609D3" w:rsidP="007C73C4">
      <w:r w:rsidRPr="009076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8A53" w14:textId="107830FC" w:rsidR="007C73C4" w:rsidRPr="009076BF" w:rsidRDefault="0000000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C830" w14:textId="46C2E132" w:rsidR="007C73C4" w:rsidRPr="009076BF" w:rsidRDefault="00000000">
    <w:pPr>
      <w:pStyle w:val="Encabezado"/>
    </w:pPr>
    <w:r>
      <w:rPr>
        <w:noProof/>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8" type="#_x0000_t75" alt="" style="position:absolute;margin-left:-87.1pt;margin-top:-100.7pt;width:612.35pt;height:792.35pt;z-index:-251652096;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978D" w14:textId="30E420D4" w:rsidR="007C73C4" w:rsidRPr="009076BF" w:rsidRDefault="0000000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6CF0AC0"/>
    <w:multiLevelType w:val="hybridMultilevel"/>
    <w:tmpl w:val="4D16C92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7CF6A18"/>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64337"/>
    <w:multiLevelType w:val="hybridMultilevel"/>
    <w:tmpl w:val="205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26437"/>
    <w:multiLevelType w:val="hybridMultilevel"/>
    <w:tmpl w:val="BCCE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3312D7"/>
    <w:multiLevelType w:val="hybridMultilevel"/>
    <w:tmpl w:val="FE62B576"/>
    <w:lvl w:ilvl="0" w:tplc="92C03794">
      <w:start w:val="1"/>
      <w:numFmt w:val="upperRoman"/>
      <w:lvlText w:val="%1."/>
      <w:lvlJc w:val="left"/>
      <w:pPr>
        <w:ind w:left="2160" w:hanging="72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5BC26BA5"/>
    <w:multiLevelType w:val="hybridMultilevel"/>
    <w:tmpl w:val="C6D6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2760B8"/>
    <w:multiLevelType w:val="hybridMultilevel"/>
    <w:tmpl w:val="7FB004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E34E51"/>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D0A55C7"/>
    <w:multiLevelType w:val="hybridMultilevel"/>
    <w:tmpl w:val="C4E03906"/>
    <w:lvl w:ilvl="0" w:tplc="92C03794">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8F63E6"/>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1551916309">
    <w:abstractNumId w:val="6"/>
  </w:num>
  <w:num w:numId="2" w16cid:durableId="1435594152">
    <w:abstractNumId w:val="1"/>
  </w:num>
  <w:num w:numId="3" w16cid:durableId="1083331023">
    <w:abstractNumId w:val="18"/>
  </w:num>
  <w:num w:numId="4" w16cid:durableId="514654679">
    <w:abstractNumId w:val="17"/>
  </w:num>
  <w:num w:numId="5" w16cid:durableId="1509365623">
    <w:abstractNumId w:val="10"/>
  </w:num>
  <w:num w:numId="6" w16cid:durableId="1049231680">
    <w:abstractNumId w:val="9"/>
  </w:num>
  <w:num w:numId="7" w16cid:durableId="1061446706">
    <w:abstractNumId w:val="8"/>
  </w:num>
  <w:num w:numId="8" w16cid:durableId="478037899">
    <w:abstractNumId w:val="11"/>
  </w:num>
  <w:num w:numId="9" w16cid:durableId="522591151">
    <w:abstractNumId w:val="5"/>
  </w:num>
  <w:num w:numId="10" w16cid:durableId="2027827503">
    <w:abstractNumId w:val="12"/>
  </w:num>
  <w:num w:numId="11" w16cid:durableId="1421680745">
    <w:abstractNumId w:val="4"/>
  </w:num>
  <w:num w:numId="12" w16cid:durableId="395009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1848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242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3950889">
    <w:abstractNumId w:val="14"/>
  </w:num>
  <w:num w:numId="16" w16cid:durableId="138425728">
    <w:abstractNumId w:val="16"/>
  </w:num>
  <w:num w:numId="17" w16cid:durableId="91904969">
    <w:abstractNumId w:val="2"/>
  </w:num>
  <w:num w:numId="18" w16cid:durableId="848181108">
    <w:abstractNumId w:val="3"/>
  </w:num>
  <w:num w:numId="19" w16cid:durableId="947350798">
    <w:abstractNumId w:val="7"/>
  </w:num>
  <w:num w:numId="20" w16cid:durableId="1437407601">
    <w:abstractNumId w:val="15"/>
  </w:num>
  <w:num w:numId="21" w16cid:durableId="55130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17CF1"/>
    <w:rsid w:val="00020B06"/>
    <w:rsid w:val="0003415C"/>
    <w:rsid w:val="00040569"/>
    <w:rsid w:val="000435FB"/>
    <w:rsid w:val="000437B0"/>
    <w:rsid w:val="00054CE5"/>
    <w:rsid w:val="0007241F"/>
    <w:rsid w:val="000831C1"/>
    <w:rsid w:val="000A04DB"/>
    <w:rsid w:val="000E1BFE"/>
    <w:rsid w:val="000E782C"/>
    <w:rsid w:val="000F2C2F"/>
    <w:rsid w:val="00102E04"/>
    <w:rsid w:val="001032B9"/>
    <w:rsid w:val="0013105C"/>
    <w:rsid w:val="00162CC2"/>
    <w:rsid w:val="0017420C"/>
    <w:rsid w:val="00176AF4"/>
    <w:rsid w:val="001C2949"/>
    <w:rsid w:val="001E58E9"/>
    <w:rsid w:val="001F7D16"/>
    <w:rsid w:val="0022567B"/>
    <w:rsid w:val="00226001"/>
    <w:rsid w:val="00257079"/>
    <w:rsid w:val="00261C7A"/>
    <w:rsid w:val="002730CE"/>
    <w:rsid w:val="00295D0A"/>
    <w:rsid w:val="002B4B92"/>
    <w:rsid w:val="002B5EE6"/>
    <w:rsid w:val="002E55CE"/>
    <w:rsid w:val="003038E1"/>
    <w:rsid w:val="00310471"/>
    <w:rsid w:val="003354BB"/>
    <w:rsid w:val="003647F0"/>
    <w:rsid w:val="003667A5"/>
    <w:rsid w:val="003A10CE"/>
    <w:rsid w:val="003A5A65"/>
    <w:rsid w:val="003B52A6"/>
    <w:rsid w:val="00410C19"/>
    <w:rsid w:val="00412750"/>
    <w:rsid w:val="00432195"/>
    <w:rsid w:val="00464E98"/>
    <w:rsid w:val="0049002D"/>
    <w:rsid w:val="004B42BA"/>
    <w:rsid w:val="004B60FE"/>
    <w:rsid w:val="004C1DB1"/>
    <w:rsid w:val="00511A50"/>
    <w:rsid w:val="005357E2"/>
    <w:rsid w:val="00565DF5"/>
    <w:rsid w:val="0058389C"/>
    <w:rsid w:val="00591CD5"/>
    <w:rsid w:val="005932E9"/>
    <w:rsid w:val="00597376"/>
    <w:rsid w:val="005D7F52"/>
    <w:rsid w:val="005E2807"/>
    <w:rsid w:val="00622647"/>
    <w:rsid w:val="00640389"/>
    <w:rsid w:val="006430EE"/>
    <w:rsid w:val="00651082"/>
    <w:rsid w:val="00657D4F"/>
    <w:rsid w:val="006749B6"/>
    <w:rsid w:val="0068261D"/>
    <w:rsid w:val="00690F82"/>
    <w:rsid w:val="00744AE2"/>
    <w:rsid w:val="00752FC9"/>
    <w:rsid w:val="00760969"/>
    <w:rsid w:val="0076137D"/>
    <w:rsid w:val="00776142"/>
    <w:rsid w:val="00786BA1"/>
    <w:rsid w:val="007A0CCA"/>
    <w:rsid w:val="007B0FC9"/>
    <w:rsid w:val="007C03FA"/>
    <w:rsid w:val="007C50F5"/>
    <w:rsid w:val="007C73C4"/>
    <w:rsid w:val="007F102B"/>
    <w:rsid w:val="00812083"/>
    <w:rsid w:val="00815D21"/>
    <w:rsid w:val="00841725"/>
    <w:rsid w:val="0088102D"/>
    <w:rsid w:val="008C47BF"/>
    <w:rsid w:val="008E68F4"/>
    <w:rsid w:val="009076BF"/>
    <w:rsid w:val="009176EE"/>
    <w:rsid w:val="009240D1"/>
    <w:rsid w:val="009353F0"/>
    <w:rsid w:val="00945AAD"/>
    <w:rsid w:val="00967FE6"/>
    <w:rsid w:val="0097531C"/>
    <w:rsid w:val="009822F4"/>
    <w:rsid w:val="00987689"/>
    <w:rsid w:val="00991550"/>
    <w:rsid w:val="00991B6A"/>
    <w:rsid w:val="009C0ACC"/>
    <w:rsid w:val="009D476F"/>
    <w:rsid w:val="009E24F9"/>
    <w:rsid w:val="009E4B86"/>
    <w:rsid w:val="009F2119"/>
    <w:rsid w:val="00A013C4"/>
    <w:rsid w:val="00A0149F"/>
    <w:rsid w:val="00A12DC5"/>
    <w:rsid w:val="00A24059"/>
    <w:rsid w:val="00A40BF3"/>
    <w:rsid w:val="00A537DC"/>
    <w:rsid w:val="00A609D3"/>
    <w:rsid w:val="00A81088"/>
    <w:rsid w:val="00A97DAF"/>
    <w:rsid w:val="00AC3504"/>
    <w:rsid w:val="00B16D2E"/>
    <w:rsid w:val="00B50613"/>
    <w:rsid w:val="00B53FC1"/>
    <w:rsid w:val="00B65163"/>
    <w:rsid w:val="00B668D0"/>
    <w:rsid w:val="00B95D49"/>
    <w:rsid w:val="00BA784F"/>
    <w:rsid w:val="00BB61B5"/>
    <w:rsid w:val="00BC641D"/>
    <w:rsid w:val="00BD154D"/>
    <w:rsid w:val="00BD4379"/>
    <w:rsid w:val="00BE0B8D"/>
    <w:rsid w:val="00BE6C6E"/>
    <w:rsid w:val="00C5076B"/>
    <w:rsid w:val="00C71752"/>
    <w:rsid w:val="00C95102"/>
    <w:rsid w:val="00CB4917"/>
    <w:rsid w:val="00CC591B"/>
    <w:rsid w:val="00CD0B03"/>
    <w:rsid w:val="00CD233F"/>
    <w:rsid w:val="00CD3007"/>
    <w:rsid w:val="00CE2DD8"/>
    <w:rsid w:val="00CE4B8A"/>
    <w:rsid w:val="00D0297F"/>
    <w:rsid w:val="00D20FD3"/>
    <w:rsid w:val="00D55312"/>
    <w:rsid w:val="00D70C80"/>
    <w:rsid w:val="00D857D5"/>
    <w:rsid w:val="00DB4C84"/>
    <w:rsid w:val="00DB5CB8"/>
    <w:rsid w:val="00DC3885"/>
    <w:rsid w:val="00DE54BE"/>
    <w:rsid w:val="00E02635"/>
    <w:rsid w:val="00E26023"/>
    <w:rsid w:val="00E3728D"/>
    <w:rsid w:val="00E41C25"/>
    <w:rsid w:val="00E56761"/>
    <w:rsid w:val="00E61137"/>
    <w:rsid w:val="00E67122"/>
    <w:rsid w:val="00EA09E4"/>
    <w:rsid w:val="00EB759D"/>
    <w:rsid w:val="00ED60C0"/>
    <w:rsid w:val="00ED6F3E"/>
    <w:rsid w:val="00F002B9"/>
    <w:rsid w:val="00F1190A"/>
    <w:rsid w:val="00F272F5"/>
    <w:rsid w:val="00F3502C"/>
    <w:rsid w:val="00F36DC6"/>
    <w:rsid w:val="00F44F96"/>
    <w:rsid w:val="00F45202"/>
    <w:rsid w:val="00F51D5E"/>
    <w:rsid w:val="00F65CA1"/>
    <w:rsid w:val="00F8286B"/>
    <w:rsid w:val="00F9529B"/>
    <w:rsid w:val="00FA2E28"/>
    <w:rsid w:val="00FC2266"/>
    <w:rsid w:val="00FC2C49"/>
    <w:rsid w:val="00FC755F"/>
    <w:rsid w:val="00FF3C3A"/>
    <w:rsid w:val="00FF58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E7B3BB9D-0E40-479E-8867-BC493002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3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 w:type="paragraph" w:customStyle="1" w:styleId="Default">
    <w:name w:val="Default"/>
    <w:rsid w:val="00BE0B8D"/>
    <w:pPr>
      <w:autoSpaceDE w:val="0"/>
      <w:autoSpaceDN w:val="0"/>
      <w:adjustRightInd w:val="0"/>
    </w:pPr>
    <w:rPr>
      <w:rFonts w:ascii="Arial" w:eastAsiaTheme="minorHAnsi" w:hAnsi="Arial" w:cs="Arial"/>
      <w:color w:val="000000"/>
      <w:lang w:val="es-MX" w:eastAsia="en-US"/>
    </w:rPr>
  </w:style>
  <w:style w:type="character" w:styleId="Textoennegrita">
    <w:name w:val="Strong"/>
    <w:basedOn w:val="Fuentedeprrafopredeter"/>
    <w:uiPriority w:val="22"/>
    <w:qFormat/>
    <w:rsid w:val="00BE0B8D"/>
    <w:rPr>
      <w:b/>
      <w:bCs/>
    </w:rPr>
  </w:style>
  <w:style w:type="table" w:customStyle="1" w:styleId="Tablaconcuadrcula1">
    <w:name w:val="Tabla con cuadrícula1"/>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749B6"/>
  </w:style>
  <w:style w:type="paragraph" w:customStyle="1" w:styleId="Cuerpo">
    <w:name w:val="Cuerpo"/>
    <w:rsid w:val="006749B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E28E-E8F9-4323-8FC1-200B044B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Pages>
  <Words>1238</Words>
  <Characters>6813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67</cp:revision>
  <cp:lastPrinted>2025-05-27T15:49:00Z</cp:lastPrinted>
  <dcterms:created xsi:type="dcterms:W3CDTF">2025-05-19T19:52:00Z</dcterms:created>
  <dcterms:modified xsi:type="dcterms:W3CDTF">2025-05-27T15:56:00Z</dcterms:modified>
</cp:coreProperties>
</file>