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61453" w14:textId="77777777"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b/>
          <w:sz w:val="24"/>
          <w:szCs w:val="24"/>
          <w:bdr w:val="nil"/>
        </w:rPr>
      </w:pPr>
      <w:r w:rsidRPr="00B9296A">
        <w:rPr>
          <w:rFonts w:ascii="Arial" w:eastAsia="Arial Unicode MS" w:hAnsi="Arial" w:cs="Arial"/>
          <w:b/>
          <w:sz w:val="24"/>
          <w:szCs w:val="24"/>
          <w:bdr w:val="nil"/>
        </w:rPr>
        <w:t>HONORABLE AYUNTAMIENTO CONSTITUCIONAL</w:t>
      </w:r>
    </w:p>
    <w:p w14:paraId="32C67258" w14:textId="77777777"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b/>
          <w:sz w:val="24"/>
          <w:szCs w:val="24"/>
          <w:bdr w:val="nil"/>
        </w:rPr>
      </w:pPr>
      <w:r w:rsidRPr="00B9296A">
        <w:rPr>
          <w:rFonts w:ascii="Arial" w:eastAsia="Arial Unicode MS" w:hAnsi="Arial" w:cs="Arial"/>
          <w:b/>
          <w:sz w:val="24"/>
          <w:szCs w:val="24"/>
          <w:bdr w:val="nil"/>
        </w:rPr>
        <w:t>DE ZAPOTLÁN EL GRANDE, JALISCO</w:t>
      </w:r>
    </w:p>
    <w:p w14:paraId="021D6AAC" w14:textId="77777777" w:rsidR="00637AE3" w:rsidRDefault="00637AE3" w:rsidP="00637AE3">
      <w:pPr>
        <w:pBdr>
          <w:top w:val="nil"/>
          <w:left w:val="nil"/>
          <w:bottom w:val="nil"/>
          <w:right w:val="nil"/>
          <w:between w:val="nil"/>
          <w:bar w:val="nil"/>
        </w:pBdr>
        <w:spacing w:after="0" w:line="240" w:lineRule="auto"/>
        <w:jc w:val="both"/>
        <w:rPr>
          <w:rFonts w:ascii="Arial" w:eastAsia="Arial Unicode MS" w:hAnsi="Arial" w:cs="Arial"/>
          <w:b/>
          <w:sz w:val="24"/>
          <w:szCs w:val="24"/>
          <w:bdr w:val="nil"/>
        </w:rPr>
      </w:pPr>
      <w:r w:rsidRPr="00B9296A">
        <w:rPr>
          <w:rFonts w:ascii="Arial" w:eastAsia="Arial Unicode MS" w:hAnsi="Arial" w:cs="Arial"/>
          <w:b/>
          <w:sz w:val="24"/>
          <w:szCs w:val="24"/>
          <w:bdr w:val="nil"/>
        </w:rPr>
        <w:t>P R E S E N T E</w:t>
      </w:r>
    </w:p>
    <w:p w14:paraId="3D91F927" w14:textId="77777777" w:rsidR="00535C74" w:rsidRPr="00B9296A" w:rsidRDefault="00535C74"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rPr>
      </w:pPr>
    </w:p>
    <w:p w14:paraId="241012E5" w14:textId="77777777"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 w:val="24"/>
          <w:szCs w:val="24"/>
          <w:bdr w:val="nil"/>
        </w:rPr>
      </w:pPr>
      <w:r w:rsidRPr="00B9296A">
        <w:rPr>
          <w:rFonts w:ascii="Arial" w:eastAsia="Arial Unicode MS" w:hAnsi="Arial" w:cs="Arial"/>
          <w:sz w:val="24"/>
          <w:szCs w:val="24"/>
          <w:bdr w:val="nil"/>
        </w:rPr>
        <w:tab/>
      </w:r>
      <w:r w:rsidRPr="00B9296A">
        <w:rPr>
          <w:rFonts w:ascii="Arial" w:eastAsia="Arial Unicode MS" w:hAnsi="Arial" w:cs="Arial"/>
          <w:sz w:val="24"/>
          <w:szCs w:val="24"/>
          <w:bdr w:val="nil"/>
        </w:rPr>
        <w:tab/>
      </w:r>
    </w:p>
    <w:p w14:paraId="17B19317" w14:textId="45F096BA"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Cs w:val="24"/>
          <w:bdr w:val="nil"/>
          <w:lang w:val="es-ES"/>
        </w:rPr>
      </w:pPr>
      <w:r w:rsidRPr="00B9296A">
        <w:rPr>
          <w:rFonts w:ascii="Arial" w:eastAsia="Arial Unicode MS" w:hAnsi="Arial" w:cs="Arial"/>
          <w:szCs w:val="24"/>
          <w:bdr w:val="nil"/>
          <w:lang w:val="es-ES"/>
        </w:rPr>
        <w:t xml:space="preserve">Quienes motivan y suscriben </w:t>
      </w:r>
      <w:r w:rsidRPr="00B9296A">
        <w:rPr>
          <w:rFonts w:ascii="Arial" w:eastAsia="Arial Unicode MS" w:hAnsi="Arial" w:cs="Arial"/>
          <w:b/>
          <w:szCs w:val="24"/>
          <w:bdr w:val="nil"/>
          <w:lang w:val="es-ES"/>
        </w:rPr>
        <w:t xml:space="preserve">LIC. LAURA ELENA MARTÍNEZ RUVALCABA, </w:t>
      </w:r>
      <w:r w:rsidR="00BA3842">
        <w:rPr>
          <w:rFonts w:ascii="Arial" w:eastAsia="Arial Unicode MS" w:hAnsi="Arial" w:cs="Arial"/>
          <w:b/>
          <w:szCs w:val="24"/>
          <w:bdr w:val="nil"/>
          <w:lang w:val="es-ES"/>
        </w:rPr>
        <w:t>MTRA. CINDY ESTEFANY GARCÍA OROZCO, MTRO. MANUEL DE JESUS JIMÉNEZ GARMA, LIC. TANIA MAGDALENA BERNARDINO JUAREZ Y MTRO. NOE SAUL RAMOS GARCÍA</w:t>
      </w:r>
      <w:r w:rsidRPr="00B9296A">
        <w:rPr>
          <w:rFonts w:ascii="Arial" w:eastAsia="Arial Unicode MS" w:hAnsi="Arial" w:cs="Arial"/>
          <w:szCs w:val="24"/>
          <w:bdr w:val="nil"/>
          <w:lang w:val="es-ES"/>
        </w:rPr>
        <w:t>, en nuestro carácter de regidores integrantes de la Comisión Edilicia Permanente de Hacienda Pública y del Patrimonio Municipal del H. Ayuntamiento Constitucional de Zapotlán el Grande, Jalisco, con fundamento en los artículos 115 fracción I y II de nuestra Carta Magna; 1,2,3,73,77,85,88, 89 y demás relativos de la Constitución Política del Estado de Jalisco; 1,2,3,4,5,10,27,29,30,34,25,41,49, 50 de la Ley de Gobierno y la Administración Pública Municipal para el Estado de Jalisco y sus Municipios; Artículos 202 al 221 de la Ley de Hacienda Municipal del Estado de Jalisco, así como lo normado en los artículos 40,47,60,87,92,99, 104 al 109 y demás relativos y aplicables del Reglamento Interior del Ayuntamiento de Zapotlán el Grande, Jalisco; al amparo de lo dispuesto, presentamos a la consideración de este Pleno: “</w:t>
      </w:r>
      <w:r w:rsidRPr="00B9296A">
        <w:rPr>
          <w:rFonts w:ascii="Arial" w:eastAsia="Arial Unicode MS" w:hAnsi="Arial" w:cs="Arial"/>
          <w:b/>
          <w:szCs w:val="24"/>
          <w:bdr w:val="nil"/>
          <w:lang w:val="es-ES"/>
        </w:rPr>
        <w:t>DICTAMEN</w:t>
      </w:r>
      <w:r w:rsidR="00766AD0">
        <w:rPr>
          <w:rFonts w:ascii="Arial" w:eastAsia="Arial Unicode MS" w:hAnsi="Arial" w:cs="Arial"/>
          <w:b/>
          <w:szCs w:val="24"/>
          <w:bdr w:val="nil"/>
          <w:lang w:val="es-ES"/>
        </w:rPr>
        <w:t xml:space="preserve"> QUE MODIFICA EL PUNTO DE ACUERDO </w:t>
      </w:r>
      <w:r w:rsidR="009916C5">
        <w:rPr>
          <w:rFonts w:ascii="Arial" w:eastAsia="Arial Unicode MS" w:hAnsi="Arial" w:cs="Arial"/>
          <w:b/>
          <w:szCs w:val="24"/>
          <w:bdr w:val="nil"/>
          <w:lang w:val="es-ES"/>
        </w:rPr>
        <w:t xml:space="preserve">NÚMERO 03 </w:t>
      </w:r>
      <w:r w:rsidR="00766AD0">
        <w:rPr>
          <w:rFonts w:ascii="Arial" w:eastAsia="Arial Unicode MS" w:hAnsi="Arial" w:cs="Arial"/>
          <w:b/>
          <w:szCs w:val="24"/>
          <w:bdr w:val="nil"/>
          <w:lang w:val="es-ES"/>
        </w:rPr>
        <w:t>APROBADO</w:t>
      </w:r>
      <w:r w:rsidRPr="00B9296A">
        <w:rPr>
          <w:rFonts w:ascii="Arial" w:eastAsia="Arial Unicode MS" w:hAnsi="Arial" w:cs="Arial"/>
          <w:b/>
          <w:szCs w:val="24"/>
          <w:bdr w:val="nil"/>
          <w:lang w:val="es-ES"/>
        </w:rPr>
        <w:t xml:space="preserve"> </w:t>
      </w:r>
      <w:r w:rsidR="00766AD0">
        <w:rPr>
          <w:rFonts w:ascii="Arial" w:eastAsia="Arial Unicode MS" w:hAnsi="Arial" w:cs="Arial"/>
          <w:b/>
          <w:szCs w:val="24"/>
          <w:bdr w:val="nil"/>
          <w:lang w:val="es-ES"/>
        </w:rPr>
        <w:t>EN SESIÓN</w:t>
      </w:r>
      <w:r w:rsidR="009916C5">
        <w:rPr>
          <w:rFonts w:ascii="Arial" w:eastAsia="Arial Unicode MS" w:hAnsi="Arial" w:cs="Arial"/>
          <w:b/>
          <w:szCs w:val="24"/>
          <w:bdr w:val="nil"/>
          <w:lang w:val="es-ES"/>
        </w:rPr>
        <w:t xml:space="preserve"> EXTRAORDINARIA DE AYUNTAMIENTO NÚMERO 30 RESPECTO AL OTORGAMIENTO EN COMODATO DE UN INMUEBLE DE PROPIEDAD MUNICIPAL A FAVOR DE LA SECRETARÍA DE AGRICULTURA Y DESARROLLO RURAL DEL ESTADO DE JALISCO Y DEL CENT</w:t>
      </w:r>
      <w:r w:rsidR="00EB15B5">
        <w:rPr>
          <w:rFonts w:ascii="Arial" w:eastAsia="Arial Unicode MS" w:hAnsi="Arial" w:cs="Arial"/>
          <w:b/>
          <w:szCs w:val="24"/>
          <w:bdr w:val="nil"/>
          <w:lang w:val="es-ES"/>
        </w:rPr>
        <w:t>R</w:t>
      </w:r>
      <w:r w:rsidR="009916C5">
        <w:rPr>
          <w:rFonts w:ascii="Arial" w:eastAsia="Arial Unicode MS" w:hAnsi="Arial" w:cs="Arial"/>
          <w:b/>
          <w:szCs w:val="24"/>
          <w:bdr w:val="nil"/>
          <w:lang w:val="es-ES"/>
        </w:rPr>
        <w:t>O DE BACHILLERATO TECNOLÓGICO AGROPECUARIO 293 DE CIUDAD GUZMÁN</w:t>
      </w:r>
      <w:r w:rsidRPr="00B9296A">
        <w:rPr>
          <w:rFonts w:ascii="Arial" w:eastAsia="Arial Unicode MS" w:hAnsi="Arial" w:cs="Arial"/>
          <w:b/>
          <w:szCs w:val="24"/>
          <w:bdr w:val="nil"/>
          <w:lang w:val="es-ES"/>
        </w:rPr>
        <w:t>”</w:t>
      </w:r>
      <w:r w:rsidRPr="00B9296A">
        <w:rPr>
          <w:rFonts w:ascii="Arial" w:eastAsia="Arial Unicode MS" w:hAnsi="Arial" w:cs="Arial"/>
          <w:szCs w:val="24"/>
          <w:bdr w:val="nil"/>
          <w:lang w:val="es-ES"/>
        </w:rPr>
        <w:t xml:space="preserve"> de conformidad con la siguiente</w:t>
      </w:r>
    </w:p>
    <w:p w14:paraId="1264A02A" w14:textId="77777777"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Cs w:val="24"/>
          <w:bdr w:val="nil"/>
          <w:lang w:val="es-ES"/>
        </w:rPr>
      </w:pPr>
    </w:p>
    <w:p w14:paraId="396137AF" w14:textId="77777777" w:rsidR="00637AE3" w:rsidRPr="00B9296A" w:rsidRDefault="00637AE3" w:rsidP="00637AE3">
      <w:pPr>
        <w:pBdr>
          <w:top w:val="nil"/>
          <w:left w:val="nil"/>
          <w:bottom w:val="nil"/>
          <w:right w:val="nil"/>
          <w:between w:val="nil"/>
          <w:bar w:val="nil"/>
        </w:pBdr>
        <w:spacing w:after="0" w:line="240" w:lineRule="auto"/>
        <w:jc w:val="both"/>
        <w:rPr>
          <w:rFonts w:ascii="Arial" w:eastAsia="Arial Unicode MS" w:hAnsi="Arial" w:cs="Arial"/>
          <w:szCs w:val="24"/>
          <w:bdr w:val="nil"/>
          <w:lang w:val="es-ES"/>
        </w:rPr>
      </w:pPr>
    </w:p>
    <w:p w14:paraId="61A218E7" w14:textId="77777777" w:rsidR="00637AE3" w:rsidRDefault="004E3EA4" w:rsidP="00637AE3">
      <w:pPr>
        <w:pBdr>
          <w:top w:val="nil"/>
          <w:left w:val="nil"/>
          <w:bottom w:val="nil"/>
          <w:right w:val="nil"/>
          <w:between w:val="nil"/>
          <w:bar w:val="nil"/>
        </w:pBdr>
        <w:spacing w:after="0" w:line="240" w:lineRule="auto"/>
        <w:jc w:val="center"/>
        <w:rPr>
          <w:rFonts w:ascii="Arial" w:eastAsia="Arial Unicode MS" w:hAnsi="Arial" w:cs="Arial"/>
          <w:b/>
          <w:szCs w:val="24"/>
          <w:bdr w:val="nil"/>
          <w:lang w:val="es-ES"/>
        </w:rPr>
      </w:pPr>
      <w:r>
        <w:rPr>
          <w:rFonts w:ascii="Arial" w:eastAsia="Arial Unicode MS" w:hAnsi="Arial" w:cs="Arial"/>
          <w:b/>
          <w:szCs w:val="24"/>
          <w:bdr w:val="nil"/>
          <w:lang w:val="es-ES"/>
        </w:rPr>
        <w:t>A N T E C E D E N T E S</w:t>
      </w:r>
      <w:r w:rsidR="00637AE3" w:rsidRPr="00B9296A">
        <w:rPr>
          <w:rFonts w:ascii="Arial" w:eastAsia="Arial Unicode MS" w:hAnsi="Arial" w:cs="Arial"/>
          <w:b/>
          <w:szCs w:val="24"/>
          <w:bdr w:val="nil"/>
          <w:lang w:val="es-ES"/>
        </w:rPr>
        <w:t>:</w:t>
      </w:r>
    </w:p>
    <w:p w14:paraId="22A23813" w14:textId="77777777" w:rsidR="001C7CFE" w:rsidRPr="00B9296A" w:rsidRDefault="001C7CFE" w:rsidP="00637AE3">
      <w:pPr>
        <w:pBdr>
          <w:top w:val="nil"/>
          <w:left w:val="nil"/>
          <w:bottom w:val="nil"/>
          <w:right w:val="nil"/>
          <w:between w:val="nil"/>
          <w:bar w:val="nil"/>
        </w:pBdr>
        <w:spacing w:after="0" w:line="240" w:lineRule="auto"/>
        <w:jc w:val="center"/>
        <w:rPr>
          <w:rFonts w:ascii="Arial" w:eastAsia="Arial Unicode MS" w:hAnsi="Arial" w:cs="Arial"/>
          <w:b/>
          <w:szCs w:val="24"/>
          <w:bdr w:val="nil"/>
          <w:lang w:val="es-ES"/>
        </w:rPr>
      </w:pPr>
    </w:p>
    <w:p w14:paraId="444E08CB" w14:textId="77777777" w:rsidR="00637AE3" w:rsidRPr="00B9296A" w:rsidRDefault="00637AE3" w:rsidP="00637AE3">
      <w:pPr>
        <w:pBdr>
          <w:top w:val="nil"/>
          <w:left w:val="nil"/>
          <w:bottom w:val="nil"/>
          <w:right w:val="nil"/>
          <w:between w:val="nil"/>
          <w:bar w:val="nil"/>
        </w:pBdr>
        <w:spacing w:after="0" w:line="240" w:lineRule="auto"/>
        <w:jc w:val="center"/>
        <w:rPr>
          <w:rFonts w:ascii="Arial" w:eastAsia="Arial Unicode MS" w:hAnsi="Arial" w:cs="Arial"/>
          <w:szCs w:val="24"/>
          <w:bdr w:val="nil"/>
          <w:lang w:val="es-ES"/>
        </w:rPr>
      </w:pPr>
    </w:p>
    <w:p w14:paraId="7152381D" w14:textId="3A12D4B1" w:rsidR="005F0C50" w:rsidRDefault="00637AE3" w:rsidP="00FE209C">
      <w:pPr>
        <w:spacing w:after="0" w:line="240" w:lineRule="auto"/>
        <w:jc w:val="both"/>
        <w:rPr>
          <w:rFonts w:ascii="Arial" w:eastAsia="Arial Unicode MS" w:hAnsi="Arial" w:cs="Arial"/>
          <w:iCs/>
          <w:szCs w:val="24"/>
          <w:bdr w:val="nil"/>
          <w:lang w:val="es-ES"/>
        </w:rPr>
      </w:pPr>
      <w:r w:rsidRPr="00B9296A">
        <w:rPr>
          <w:rFonts w:ascii="Arial" w:eastAsia="Arial Unicode MS" w:hAnsi="Arial" w:cs="Arial"/>
          <w:b/>
          <w:szCs w:val="24"/>
          <w:bdr w:val="nil"/>
          <w:lang w:val="es-ES"/>
        </w:rPr>
        <w:t>I.-</w:t>
      </w:r>
      <w:r w:rsidRPr="00B9296A">
        <w:rPr>
          <w:rFonts w:ascii="Arial" w:eastAsia="Arial Unicode MS" w:hAnsi="Arial" w:cs="Arial"/>
          <w:szCs w:val="24"/>
          <w:bdr w:val="nil"/>
          <w:lang w:val="es-ES"/>
        </w:rPr>
        <w:t xml:space="preserve"> </w:t>
      </w:r>
      <w:r w:rsidR="00FE209C">
        <w:rPr>
          <w:rFonts w:ascii="Arial" w:eastAsia="Arial Unicode MS" w:hAnsi="Arial" w:cs="Arial"/>
          <w:szCs w:val="24"/>
          <w:bdr w:val="nil"/>
          <w:lang w:val="es-ES"/>
        </w:rPr>
        <w:t>En sesión extraordinaria de Ayuntamiento número 30,</w:t>
      </w:r>
      <w:r w:rsidR="00B80016">
        <w:rPr>
          <w:rFonts w:ascii="Arial" w:eastAsia="Arial Unicode MS" w:hAnsi="Arial" w:cs="Arial"/>
          <w:szCs w:val="24"/>
          <w:bdr w:val="nil"/>
          <w:lang w:val="es-ES"/>
        </w:rPr>
        <w:t xml:space="preserve"> de fecha 20 de septiembre de 2019,</w:t>
      </w:r>
      <w:r w:rsidR="00FE209C">
        <w:rPr>
          <w:rFonts w:ascii="Arial" w:eastAsia="Arial Unicode MS" w:hAnsi="Arial" w:cs="Arial"/>
          <w:szCs w:val="24"/>
          <w:bdr w:val="nil"/>
          <w:lang w:val="es-ES"/>
        </w:rPr>
        <w:t xml:space="preserve"> dentro del punto 03 del orden del día, el Pleno del Ayuntamiento de Zapotlán el Grande, Jalisco, tuvo a bien aprobar un dictamen de la Comisión Edilicia de Hacienda Pública y de Patrimonio Municipal, que llevaba el siguiente título: “</w:t>
      </w:r>
      <w:r w:rsidR="00FE209C" w:rsidRPr="00FE209C">
        <w:rPr>
          <w:rFonts w:ascii="Arial" w:eastAsia="Arial Unicode MS" w:hAnsi="Arial" w:cs="Arial"/>
          <w:iCs/>
          <w:szCs w:val="24"/>
          <w:bdr w:val="nil"/>
          <w:lang w:val="es-ES"/>
        </w:rPr>
        <w:t>DICTAMEN QUE PROPONE AUTORIZACIÓN PARA CELEBRAR COMODATO DE UN INMUEBLE DE PROPIEDAD MUNICIPAL A FAVOR DE LA SECRETARIA DE AGRICULTURA Y DESARROLLO RURAL Y DEL CENTRO DE BACHILLERATO TECNOLÓGICO AGROPECUARIO 293 DE CIUDAD GUZMÁN”</w:t>
      </w:r>
      <w:r w:rsidR="00FE209C">
        <w:rPr>
          <w:rFonts w:ascii="Arial" w:eastAsia="Arial Unicode MS" w:hAnsi="Arial" w:cs="Arial"/>
          <w:iCs/>
          <w:szCs w:val="24"/>
          <w:bdr w:val="nil"/>
          <w:lang w:val="es-ES"/>
        </w:rPr>
        <w:t xml:space="preserve">. Dentro de los resolutivos “primero” y “segundo”, dicho punto de acuerdo ordenaba lo siguiente: </w:t>
      </w:r>
    </w:p>
    <w:p w14:paraId="67A66987" w14:textId="762B44BE" w:rsidR="00FE209C" w:rsidRDefault="00FE209C" w:rsidP="00FE209C">
      <w:pPr>
        <w:spacing w:after="0" w:line="240" w:lineRule="auto"/>
        <w:jc w:val="both"/>
        <w:rPr>
          <w:rFonts w:ascii="Arial" w:eastAsia="Arial Unicode MS" w:hAnsi="Arial" w:cs="Arial"/>
          <w:iCs/>
          <w:szCs w:val="24"/>
          <w:bdr w:val="nil"/>
          <w:lang w:val="es-ES"/>
        </w:rPr>
      </w:pPr>
    </w:p>
    <w:p w14:paraId="1700D38B" w14:textId="5840B712" w:rsidR="00FE209C" w:rsidRPr="00FE209C" w:rsidRDefault="00FE209C" w:rsidP="00FE209C">
      <w:pPr>
        <w:spacing w:after="0" w:line="240" w:lineRule="auto"/>
        <w:jc w:val="both"/>
        <w:rPr>
          <w:rFonts w:ascii="Arial" w:eastAsia="Arial Unicode MS" w:hAnsi="Arial" w:cs="Arial"/>
          <w:i/>
          <w:iCs/>
          <w:szCs w:val="24"/>
          <w:bdr w:val="nil"/>
          <w:lang w:val="es-ES"/>
        </w:rPr>
      </w:pPr>
      <w:r w:rsidRPr="00FE209C">
        <w:rPr>
          <w:rFonts w:ascii="Arial" w:eastAsia="Arial Unicode MS" w:hAnsi="Arial" w:cs="Arial"/>
          <w:b/>
          <w:i/>
          <w:iCs/>
          <w:szCs w:val="24"/>
          <w:bdr w:val="nil"/>
          <w:lang w:val="es-ES"/>
        </w:rPr>
        <w:t xml:space="preserve">“PRIMERO.- </w:t>
      </w:r>
      <w:r w:rsidRPr="00FE209C">
        <w:rPr>
          <w:rFonts w:ascii="Arial" w:eastAsia="Arial Unicode MS" w:hAnsi="Arial" w:cs="Arial"/>
          <w:i/>
          <w:iCs/>
          <w:szCs w:val="24"/>
          <w:bdr w:val="nil"/>
          <w:lang w:val="es-ES"/>
        </w:rPr>
        <w:t xml:space="preserve">Se aprueba y autoriza al Municipio de Zapotlán el Grande, otorgar en Comodato una fracción de </w:t>
      </w:r>
      <w:bookmarkStart w:id="0" w:name="_Hlk41296049"/>
      <w:r w:rsidRPr="00FE209C">
        <w:rPr>
          <w:rFonts w:ascii="Arial" w:eastAsia="Arial Unicode MS" w:hAnsi="Arial" w:cs="Arial"/>
          <w:i/>
          <w:iCs/>
          <w:szCs w:val="24"/>
          <w:bdr w:val="nil"/>
        </w:rPr>
        <w:t>25,536.692 m</w:t>
      </w:r>
      <w:r w:rsidRPr="00FE209C">
        <w:rPr>
          <w:rFonts w:ascii="Arial" w:eastAsia="Arial Unicode MS" w:hAnsi="Arial" w:cs="Arial"/>
          <w:i/>
          <w:iCs/>
          <w:szCs w:val="24"/>
          <w:bdr w:val="nil"/>
          <w:vertAlign w:val="superscript"/>
        </w:rPr>
        <w:t xml:space="preserve">2 </w:t>
      </w:r>
      <w:r w:rsidRPr="00FE209C">
        <w:rPr>
          <w:rFonts w:ascii="Arial" w:eastAsia="Arial Unicode MS" w:hAnsi="Arial" w:cs="Arial"/>
          <w:i/>
          <w:iCs/>
          <w:szCs w:val="24"/>
          <w:bdr w:val="nil"/>
          <w:lang w:val="es-ES"/>
        </w:rPr>
        <w:t xml:space="preserve">del Predio Rústico propiedad municipal denominado “El Jacalón” cuya superficie total es de </w:t>
      </w:r>
      <w:r w:rsidRPr="00FE209C">
        <w:rPr>
          <w:rFonts w:ascii="Arial" w:eastAsia="Arial Unicode MS" w:hAnsi="Arial" w:cs="Arial"/>
          <w:i/>
          <w:iCs/>
          <w:szCs w:val="24"/>
          <w:bdr w:val="nil"/>
        </w:rPr>
        <w:t xml:space="preserve">43,275.48 metros cuadrados, </w:t>
      </w:r>
      <w:r w:rsidRPr="00FE209C">
        <w:rPr>
          <w:rFonts w:ascii="Arial" w:eastAsia="Arial Unicode MS" w:hAnsi="Arial" w:cs="Arial"/>
          <w:i/>
          <w:iCs/>
          <w:szCs w:val="24"/>
          <w:bdr w:val="nil"/>
          <w:lang w:val="es-ES"/>
        </w:rPr>
        <w:t xml:space="preserve">a la </w:t>
      </w:r>
      <w:r w:rsidRPr="00FE209C">
        <w:rPr>
          <w:rFonts w:ascii="Arial" w:eastAsia="Arial Unicode MS" w:hAnsi="Arial" w:cs="Arial"/>
          <w:i/>
          <w:iCs/>
          <w:szCs w:val="24"/>
          <w:bdr w:val="nil"/>
        </w:rPr>
        <w:t>Secretaría de Agricultura y Desarrollo Rural del Gobierno del Estado de Jalisco</w:t>
      </w:r>
      <w:bookmarkEnd w:id="0"/>
      <w:r w:rsidRPr="00FE209C">
        <w:rPr>
          <w:rFonts w:ascii="Arial" w:eastAsia="Arial Unicode MS" w:hAnsi="Arial" w:cs="Arial"/>
          <w:i/>
          <w:iCs/>
          <w:szCs w:val="24"/>
          <w:bdr w:val="nil"/>
          <w:lang w:val="es-ES"/>
        </w:rPr>
        <w:t xml:space="preserve">, con destino único y exclusivamente del desarrollo del proyecto denominado </w:t>
      </w:r>
      <w:r w:rsidRPr="00FE209C">
        <w:rPr>
          <w:rFonts w:ascii="Arial" w:eastAsia="Arial Unicode MS" w:hAnsi="Arial" w:cs="Arial"/>
          <w:i/>
          <w:iCs/>
          <w:szCs w:val="24"/>
          <w:bdr w:val="nil"/>
        </w:rPr>
        <w:t>Centro de Innovación Agroindustrial del Sur de Jalisco, con las divisiones y delimitaciones que se indican en el plano anexo a este dictamen por un término de 20 años</w:t>
      </w:r>
      <w:r w:rsidRPr="00FE209C">
        <w:rPr>
          <w:rFonts w:ascii="Arial" w:eastAsia="Arial Unicode MS" w:hAnsi="Arial" w:cs="Arial"/>
          <w:i/>
          <w:iCs/>
          <w:szCs w:val="24"/>
          <w:bdr w:val="nil"/>
          <w:lang w:val="es-ES"/>
        </w:rPr>
        <w:t>.</w:t>
      </w:r>
    </w:p>
    <w:p w14:paraId="15C03A5D" w14:textId="77777777" w:rsidR="00FE209C" w:rsidRPr="00FE209C" w:rsidRDefault="00FE209C" w:rsidP="00FE209C">
      <w:pPr>
        <w:spacing w:after="0" w:line="240" w:lineRule="auto"/>
        <w:jc w:val="both"/>
        <w:rPr>
          <w:rFonts w:ascii="Arial" w:eastAsia="Arial Unicode MS" w:hAnsi="Arial" w:cs="Arial"/>
          <w:i/>
          <w:iCs/>
          <w:sz w:val="24"/>
          <w:szCs w:val="24"/>
          <w:bdr w:val="nil"/>
          <w:lang w:val="es-ES"/>
        </w:rPr>
      </w:pPr>
    </w:p>
    <w:p w14:paraId="0A8BC47A" w14:textId="267515D6" w:rsidR="00FE209C" w:rsidRDefault="00FE209C" w:rsidP="00FE209C">
      <w:pPr>
        <w:spacing w:after="0" w:line="240" w:lineRule="auto"/>
        <w:jc w:val="both"/>
        <w:rPr>
          <w:rFonts w:ascii="Arial" w:eastAsia="Arial Unicode MS" w:hAnsi="Arial" w:cs="Arial"/>
          <w:i/>
          <w:iCs/>
          <w:szCs w:val="24"/>
          <w:bdr w:val="nil"/>
        </w:rPr>
      </w:pPr>
      <w:r w:rsidRPr="00FE209C">
        <w:rPr>
          <w:rFonts w:ascii="Arial" w:eastAsia="Arial Unicode MS" w:hAnsi="Arial" w:cs="Arial"/>
          <w:b/>
          <w:i/>
          <w:iCs/>
          <w:sz w:val="24"/>
          <w:szCs w:val="24"/>
          <w:bdr w:val="nil"/>
          <w:lang w:val="es-ES"/>
        </w:rPr>
        <w:t xml:space="preserve">SEGUNDO.- </w:t>
      </w:r>
      <w:r w:rsidRPr="00FE209C">
        <w:rPr>
          <w:rFonts w:ascii="Arial" w:eastAsia="Arial Unicode MS" w:hAnsi="Arial" w:cs="Arial"/>
          <w:i/>
          <w:iCs/>
          <w:szCs w:val="24"/>
          <w:bdr w:val="nil"/>
          <w:lang w:val="es-ES"/>
        </w:rPr>
        <w:t>Se aprueba y autoriza al Municipio de Zapotlán el Grande, otorgar en Comodato una fracción de 17,736.336 m</w:t>
      </w:r>
      <w:r w:rsidRPr="00FE209C">
        <w:rPr>
          <w:rFonts w:ascii="Arial" w:eastAsia="Arial Unicode MS" w:hAnsi="Arial" w:cs="Arial"/>
          <w:i/>
          <w:iCs/>
          <w:szCs w:val="24"/>
          <w:bdr w:val="nil"/>
          <w:vertAlign w:val="superscript"/>
          <w:lang w:val="es-ES"/>
        </w:rPr>
        <w:t>2</w:t>
      </w:r>
      <w:r w:rsidRPr="00FE209C">
        <w:rPr>
          <w:rFonts w:ascii="Arial" w:eastAsia="Arial Unicode MS" w:hAnsi="Arial" w:cs="Arial"/>
          <w:i/>
          <w:iCs/>
          <w:szCs w:val="24"/>
          <w:bdr w:val="nil"/>
          <w:lang w:val="es-ES"/>
        </w:rPr>
        <w:t xml:space="preserve"> del Predio Rústico propiedad municipal denominado “El Jacalón” cuya superficie total es de </w:t>
      </w:r>
      <w:r w:rsidRPr="00FE209C">
        <w:rPr>
          <w:rFonts w:ascii="Arial" w:eastAsia="Arial Unicode MS" w:hAnsi="Arial" w:cs="Arial"/>
          <w:i/>
          <w:iCs/>
          <w:szCs w:val="24"/>
          <w:bdr w:val="nil"/>
        </w:rPr>
        <w:t>43,275.48 metros cuadrados,</w:t>
      </w:r>
      <w:r w:rsidRPr="00FE209C">
        <w:rPr>
          <w:rFonts w:ascii="Arial" w:eastAsia="Arial Unicode MS" w:hAnsi="Arial" w:cs="Arial"/>
          <w:i/>
          <w:iCs/>
          <w:szCs w:val="24"/>
          <w:bdr w:val="nil"/>
          <w:lang w:val="es-ES"/>
        </w:rPr>
        <w:t xml:space="preserve"> a la Secretaría de Educación Pública del Gobierno Federal para la creación del </w:t>
      </w:r>
      <w:r w:rsidRPr="00FE209C">
        <w:rPr>
          <w:rFonts w:ascii="Arial" w:eastAsia="Arial Unicode MS" w:hAnsi="Arial" w:cs="Arial"/>
          <w:i/>
          <w:iCs/>
          <w:szCs w:val="24"/>
          <w:bdr w:val="nil"/>
        </w:rPr>
        <w:t>Bachillerato Tecnológico Agropecuario 293</w:t>
      </w:r>
      <w:r w:rsidRPr="00FE209C">
        <w:rPr>
          <w:rFonts w:ascii="Arial" w:eastAsia="Arial Unicode MS" w:hAnsi="Arial" w:cs="Arial"/>
          <w:i/>
          <w:iCs/>
          <w:szCs w:val="24"/>
          <w:bdr w:val="nil"/>
          <w:lang w:val="es-ES"/>
        </w:rPr>
        <w:t xml:space="preserve">, con destino único y exclusivo </w:t>
      </w:r>
      <w:r w:rsidRPr="00FE209C">
        <w:rPr>
          <w:rFonts w:ascii="Arial" w:eastAsia="Arial Unicode MS" w:hAnsi="Arial" w:cs="Arial"/>
          <w:i/>
          <w:iCs/>
          <w:szCs w:val="24"/>
          <w:bdr w:val="nil"/>
        </w:rPr>
        <w:t>para la creación misma del Centro de Bachillerato Tecnológico Agropecuario número 293 en Ciudad Guzmán, con las divisiones y delimitaciones que se indican en el plano anexo a este dictamen por un término de 20 años.”</w:t>
      </w:r>
    </w:p>
    <w:p w14:paraId="74D37EDE" w14:textId="70B6F977" w:rsidR="00A71DAF" w:rsidRDefault="00A71DAF" w:rsidP="00FE209C">
      <w:pPr>
        <w:spacing w:after="0" w:line="240" w:lineRule="auto"/>
        <w:jc w:val="both"/>
        <w:rPr>
          <w:rFonts w:ascii="Arial" w:eastAsia="Arial Unicode MS" w:hAnsi="Arial" w:cs="Arial"/>
          <w:i/>
          <w:iCs/>
          <w:szCs w:val="24"/>
          <w:bdr w:val="nil"/>
        </w:rPr>
      </w:pPr>
    </w:p>
    <w:p w14:paraId="368D3CF2" w14:textId="00FDE9E8" w:rsidR="00A71DAF" w:rsidRDefault="00A71DAF" w:rsidP="00FE209C">
      <w:pPr>
        <w:spacing w:after="0" w:line="240" w:lineRule="auto"/>
        <w:jc w:val="both"/>
        <w:rPr>
          <w:rFonts w:ascii="Arial" w:eastAsia="Arial Unicode MS" w:hAnsi="Arial" w:cs="Arial"/>
          <w:szCs w:val="24"/>
          <w:bdr w:val="nil"/>
        </w:rPr>
      </w:pPr>
      <w:r>
        <w:rPr>
          <w:rFonts w:ascii="Arial" w:eastAsia="Arial Unicode MS" w:hAnsi="Arial" w:cs="Arial"/>
          <w:b/>
          <w:bCs/>
          <w:szCs w:val="24"/>
          <w:bdr w:val="nil"/>
        </w:rPr>
        <w:t xml:space="preserve">II.- </w:t>
      </w:r>
      <w:r>
        <w:rPr>
          <w:rFonts w:ascii="Arial" w:eastAsia="Arial Unicode MS" w:hAnsi="Arial" w:cs="Arial"/>
          <w:szCs w:val="24"/>
          <w:bdr w:val="nil"/>
        </w:rPr>
        <w:t>Ahora bien, en sesión ordinaria número 25 de la Comisión Edilicia de Hacienda Pública y de Patrimonio Municipal</w:t>
      </w:r>
      <w:r w:rsidR="003F7671">
        <w:rPr>
          <w:rFonts w:ascii="Arial" w:eastAsia="Arial Unicode MS" w:hAnsi="Arial" w:cs="Arial"/>
          <w:szCs w:val="24"/>
          <w:bdr w:val="nil"/>
        </w:rPr>
        <w:t>, se agendó en el punto 05 del orden del día, la aprobación para modificar el dictamen anteriormente autorizado por dicha Comisión y por el Pleno del Ayuntamiento, lo anterior en virtud de</w:t>
      </w:r>
      <w:r w:rsidR="00EB5354">
        <w:rPr>
          <w:rFonts w:ascii="Arial" w:eastAsia="Arial Unicode MS" w:hAnsi="Arial" w:cs="Arial"/>
          <w:szCs w:val="24"/>
          <w:bdr w:val="nil"/>
        </w:rPr>
        <w:t xml:space="preserve"> que en</w:t>
      </w:r>
      <w:r w:rsidR="003F7671">
        <w:rPr>
          <w:rFonts w:ascii="Arial" w:eastAsia="Arial Unicode MS" w:hAnsi="Arial" w:cs="Arial"/>
          <w:szCs w:val="24"/>
          <w:bdr w:val="nil"/>
        </w:rPr>
        <w:t xml:space="preserve"> una inspección técnica realizada por personal de la SADER, se determinó que la planta donde se pretendía realizar la inversión para la implementación de una laboratorio de insectos benéficos, era insuficiente para su correcto funcionamiento.</w:t>
      </w:r>
      <w:r w:rsidR="00EB5354">
        <w:rPr>
          <w:rFonts w:ascii="Arial" w:eastAsia="Arial Unicode MS" w:hAnsi="Arial" w:cs="Arial"/>
          <w:szCs w:val="24"/>
          <w:bdr w:val="nil"/>
        </w:rPr>
        <w:t xml:space="preserve"> Motivo por el cual</w:t>
      </w:r>
      <w:r w:rsidR="008F7DB4">
        <w:rPr>
          <w:rFonts w:ascii="Arial" w:eastAsia="Arial Unicode MS" w:hAnsi="Arial" w:cs="Arial"/>
          <w:szCs w:val="24"/>
          <w:bdr w:val="nil"/>
        </w:rPr>
        <w:t>, e</w:t>
      </w:r>
      <w:r w:rsidR="00EB5354">
        <w:rPr>
          <w:rFonts w:ascii="Arial" w:eastAsia="Arial Unicode MS" w:hAnsi="Arial" w:cs="Arial"/>
          <w:szCs w:val="24"/>
          <w:bdr w:val="nil"/>
        </w:rPr>
        <w:t xml:space="preserve">l </w:t>
      </w:r>
      <w:r w:rsidR="00EB5354" w:rsidRPr="00EB5354">
        <w:rPr>
          <w:rFonts w:ascii="Arial" w:eastAsia="Arial Unicode MS" w:hAnsi="Arial" w:cs="Arial"/>
          <w:szCs w:val="24"/>
          <w:bdr w:val="nil"/>
        </w:rPr>
        <w:t>Centro de Bachillerato Tecnológico Agropecuario número 293</w:t>
      </w:r>
      <w:r w:rsidR="00EB5354">
        <w:rPr>
          <w:rFonts w:ascii="Arial" w:eastAsia="Arial Unicode MS" w:hAnsi="Arial" w:cs="Arial"/>
          <w:szCs w:val="24"/>
          <w:bdr w:val="nil"/>
        </w:rPr>
        <w:t>, ceder</w:t>
      </w:r>
      <w:r w:rsidR="008F7DB4">
        <w:rPr>
          <w:rFonts w:ascii="Arial" w:eastAsia="Arial Unicode MS" w:hAnsi="Arial" w:cs="Arial"/>
          <w:szCs w:val="24"/>
          <w:bdr w:val="nil"/>
        </w:rPr>
        <w:t>á</w:t>
      </w:r>
      <w:r w:rsidR="00EB5354">
        <w:rPr>
          <w:rFonts w:ascii="Arial" w:eastAsia="Arial Unicode MS" w:hAnsi="Arial" w:cs="Arial"/>
          <w:szCs w:val="24"/>
          <w:bdr w:val="nil"/>
        </w:rPr>
        <w:t xml:space="preserve"> a la Secretaría de Agricultura </w:t>
      </w:r>
      <w:r w:rsidR="00207879">
        <w:rPr>
          <w:rFonts w:ascii="Arial" w:eastAsia="Arial Unicode MS" w:hAnsi="Arial" w:cs="Arial"/>
          <w:szCs w:val="24"/>
          <w:bdr w:val="nil"/>
        </w:rPr>
        <w:t>y Desarrollo Rural</w:t>
      </w:r>
      <w:r w:rsidR="008F7DB4">
        <w:rPr>
          <w:rFonts w:ascii="Arial" w:eastAsia="Arial Unicode MS" w:hAnsi="Arial" w:cs="Arial"/>
          <w:szCs w:val="24"/>
          <w:bdr w:val="nil"/>
        </w:rPr>
        <w:t>,</w:t>
      </w:r>
      <w:r w:rsidR="00207879">
        <w:rPr>
          <w:rFonts w:ascii="Arial" w:eastAsia="Arial Unicode MS" w:hAnsi="Arial" w:cs="Arial"/>
          <w:szCs w:val="24"/>
          <w:bdr w:val="nil"/>
        </w:rPr>
        <w:t xml:space="preserve"> </w:t>
      </w:r>
      <w:r w:rsidR="00EB5354">
        <w:rPr>
          <w:rFonts w:ascii="Arial" w:eastAsia="Arial Unicode MS" w:hAnsi="Arial" w:cs="Arial"/>
          <w:szCs w:val="24"/>
          <w:bdr w:val="nil"/>
        </w:rPr>
        <w:t>504 metros cuadrados que originalmente se le habían asignado en el dictamen que aprobó el comodato, dentro de la tercera planta que se muestra en el levantamiento topográfico que se anexó al dictamen aludido.</w:t>
      </w:r>
    </w:p>
    <w:p w14:paraId="6C690CFA" w14:textId="1523C7F0" w:rsidR="00EB5354" w:rsidRDefault="00EB5354" w:rsidP="00FE209C">
      <w:pPr>
        <w:spacing w:after="0" w:line="240" w:lineRule="auto"/>
        <w:jc w:val="both"/>
        <w:rPr>
          <w:rFonts w:ascii="Arial" w:eastAsia="Arial Unicode MS" w:hAnsi="Arial" w:cs="Arial"/>
          <w:szCs w:val="24"/>
          <w:bdr w:val="nil"/>
        </w:rPr>
      </w:pPr>
    </w:p>
    <w:p w14:paraId="18B9F212" w14:textId="300E803B" w:rsidR="00EB5354" w:rsidRDefault="00EB5354" w:rsidP="00FE209C">
      <w:pPr>
        <w:spacing w:after="0" w:line="240" w:lineRule="auto"/>
        <w:jc w:val="both"/>
        <w:rPr>
          <w:rFonts w:ascii="Arial" w:eastAsia="Arial Unicode MS" w:hAnsi="Arial" w:cs="Arial"/>
          <w:szCs w:val="24"/>
          <w:bdr w:val="nil"/>
        </w:rPr>
      </w:pPr>
      <w:r>
        <w:rPr>
          <w:rFonts w:ascii="Arial" w:eastAsia="Arial Unicode MS" w:hAnsi="Arial" w:cs="Arial"/>
          <w:b/>
          <w:bCs/>
          <w:szCs w:val="24"/>
          <w:bdr w:val="nil"/>
        </w:rPr>
        <w:t xml:space="preserve">III.- </w:t>
      </w:r>
      <w:r>
        <w:rPr>
          <w:rFonts w:ascii="Arial" w:eastAsia="Arial Unicode MS" w:hAnsi="Arial" w:cs="Arial"/>
          <w:szCs w:val="24"/>
          <w:bdr w:val="nil"/>
        </w:rPr>
        <w:t>Ante la importancia de la implementación del laboratorio de insectos benéficos y l</w:t>
      </w:r>
      <w:r w:rsidRPr="00EB5354">
        <w:rPr>
          <w:rFonts w:ascii="Arial" w:eastAsia="Arial Unicode MS" w:hAnsi="Arial" w:cs="Arial"/>
          <w:szCs w:val="24"/>
          <w:bdr w:val="nil"/>
        </w:rPr>
        <w:t>as exigencias ambientales de la actualidad ante el cambio climático</w:t>
      </w:r>
      <w:r>
        <w:rPr>
          <w:rFonts w:ascii="Arial" w:eastAsia="Arial Unicode MS" w:hAnsi="Arial" w:cs="Arial"/>
          <w:szCs w:val="24"/>
          <w:bdr w:val="nil"/>
        </w:rPr>
        <w:t xml:space="preserve">, resulta </w:t>
      </w:r>
      <w:r w:rsidR="00207879">
        <w:rPr>
          <w:rFonts w:ascii="Arial" w:eastAsia="Arial Unicode MS" w:hAnsi="Arial" w:cs="Arial"/>
          <w:szCs w:val="24"/>
          <w:bdr w:val="nil"/>
        </w:rPr>
        <w:t xml:space="preserve">prioritario brindar las condiciones idóneas para su construcción; situación por la </w:t>
      </w:r>
      <w:r w:rsidR="008F7DB4">
        <w:rPr>
          <w:rFonts w:ascii="Arial" w:eastAsia="Arial Unicode MS" w:hAnsi="Arial" w:cs="Arial"/>
          <w:szCs w:val="24"/>
          <w:bdr w:val="nil"/>
        </w:rPr>
        <w:t>que se considera necesario asignar una s</w:t>
      </w:r>
      <w:r w:rsidR="00207879">
        <w:rPr>
          <w:rFonts w:ascii="Arial" w:eastAsia="Arial Unicode MS" w:hAnsi="Arial" w:cs="Arial"/>
          <w:szCs w:val="24"/>
          <w:bdr w:val="nil"/>
        </w:rPr>
        <w:t>uperficie</w:t>
      </w:r>
      <w:r w:rsidR="008F7DB4">
        <w:rPr>
          <w:rFonts w:ascii="Arial" w:eastAsia="Arial Unicode MS" w:hAnsi="Arial" w:cs="Arial"/>
          <w:szCs w:val="24"/>
          <w:bdr w:val="nil"/>
        </w:rPr>
        <w:t xml:space="preserve"> de</w:t>
      </w:r>
      <w:r w:rsidR="00207879">
        <w:rPr>
          <w:rFonts w:ascii="Arial" w:eastAsia="Arial Unicode MS" w:hAnsi="Arial" w:cs="Arial"/>
          <w:szCs w:val="24"/>
          <w:bdr w:val="nil"/>
        </w:rPr>
        <w:t xml:space="preserve"> 504 metros cuadrados originalmente planificada a favor de</w:t>
      </w:r>
      <w:r w:rsidR="008F7DB4">
        <w:rPr>
          <w:rFonts w:ascii="Arial" w:eastAsia="Arial Unicode MS" w:hAnsi="Arial" w:cs="Arial"/>
          <w:szCs w:val="24"/>
          <w:bdr w:val="nil"/>
        </w:rPr>
        <w:t>l</w:t>
      </w:r>
      <w:r w:rsidR="00207879">
        <w:rPr>
          <w:rFonts w:ascii="Arial" w:eastAsia="Arial Unicode MS" w:hAnsi="Arial" w:cs="Arial"/>
          <w:szCs w:val="24"/>
          <w:bdr w:val="nil"/>
        </w:rPr>
        <w:t xml:space="preserve"> </w:t>
      </w:r>
      <w:r w:rsidR="008F7DB4" w:rsidRPr="00EB5354">
        <w:rPr>
          <w:rFonts w:ascii="Arial" w:eastAsia="Arial Unicode MS" w:hAnsi="Arial" w:cs="Arial"/>
          <w:szCs w:val="24"/>
          <w:bdr w:val="nil"/>
        </w:rPr>
        <w:t>Centro de Bachillerato Tecnológico Agropecuario número 293</w:t>
      </w:r>
      <w:r w:rsidR="00207879">
        <w:rPr>
          <w:rFonts w:ascii="Arial" w:eastAsia="Arial Unicode MS" w:hAnsi="Arial" w:cs="Arial"/>
          <w:szCs w:val="24"/>
          <w:bdr w:val="nil"/>
        </w:rPr>
        <w:t xml:space="preserve">, a favor de la Secretaría de Agricultura y Desarrollo Rural del Estado de Jalisco. Superficie que se ubica dentro de la tercera planta del proyecto que se presentó como anexo dentro del dictamen que hoy se solicita modificar, y mismo que se anexa de nueva cuenta para su análisis. </w:t>
      </w:r>
    </w:p>
    <w:p w14:paraId="28D04560" w14:textId="59023EA7" w:rsidR="0038222C" w:rsidRDefault="0038222C" w:rsidP="00FE209C">
      <w:pPr>
        <w:spacing w:after="0" w:line="240" w:lineRule="auto"/>
        <w:jc w:val="both"/>
        <w:rPr>
          <w:rFonts w:ascii="Arial" w:eastAsia="Arial Unicode MS" w:hAnsi="Arial" w:cs="Arial"/>
          <w:szCs w:val="24"/>
          <w:bdr w:val="nil"/>
        </w:rPr>
      </w:pPr>
    </w:p>
    <w:p w14:paraId="74F93205" w14:textId="2C738FCC" w:rsidR="00FE209C" w:rsidRPr="00FE209C" w:rsidRDefault="0038222C" w:rsidP="00FE209C">
      <w:pPr>
        <w:spacing w:after="0" w:line="240" w:lineRule="auto"/>
        <w:jc w:val="both"/>
        <w:rPr>
          <w:rFonts w:ascii="Arial" w:eastAsia="Arial Unicode MS" w:hAnsi="Arial" w:cs="Arial"/>
          <w:szCs w:val="24"/>
          <w:bdr w:val="nil"/>
          <w:lang w:val="es-ES"/>
        </w:rPr>
      </w:pPr>
      <w:r>
        <w:rPr>
          <w:rFonts w:ascii="Arial" w:eastAsia="Arial Unicode MS" w:hAnsi="Arial" w:cs="Arial"/>
          <w:b/>
          <w:bCs/>
          <w:szCs w:val="24"/>
          <w:bdr w:val="nil"/>
          <w:lang w:val="es-ES"/>
        </w:rPr>
        <w:t xml:space="preserve">IV.- </w:t>
      </w:r>
      <w:r>
        <w:rPr>
          <w:rFonts w:ascii="Arial" w:eastAsia="Arial Unicode MS" w:hAnsi="Arial" w:cs="Arial"/>
          <w:szCs w:val="24"/>
          <w:bdr w:val="nil"/>
          <w:lang w:val="es-ES"/>
        </w:rPr>
        <w:t>Durante la Sesión Ordinaria de Comisión que desahogaba este punto, se encontraba presente el encargado de la Hacienda Municipal, quien tuvo a bien sugerir, que se agregara al punto donde se describen las cláusulas que deben contener los comodatos que se celebren con ambas instituciones, una cláusula que establezca que el servicio de consumo de energía eléctrica deberá ser cubierto por ambos comodatarios; lo cual fue aceptado por los ediles que conforman la Comisión competente.</w:t>
      </w:r>
    </w:p>
    <w:p w14:paraId="7A3FA246" w14:textId="77777777" w:rsidR="000D4D33" w:rsidRDefault="000D4D33" w:rsidP="00637AE3">
      <w:pPr>
        <w:spacing w:after="0" w:line="240" w:lineRule="auto"/>
        <w:jc w:val="both"/>
        <w:rPr>
          <w:rFonts w:ascii="Arial" w:eastAsia="Arial Unicode MS" w:hAnsi="Arial" w:cs="Arial"/>
          <w:szCs w:val="24"/>
          <w:bdr w:val="nil"/>
          <w:lang w:val="es-ES"/>
        </w:rPr>
      </w:pPr>
    </w:p>
    <w:p w14:paraId="76414D70" w14:textId="77777777" w:rsidR="00637AE3" w:rsidRDefault="00637AE3" w:rsidP="00637AE3">
      <w:pPr>
        <w:spacing w:after="0" w:line="240" w:lineRule="auto"/>
        <w:jc w:val="both"/>
        <w:rPr>
          <w:rFonts w:ascii="Arial" w:eastAsia="Arial Unicode MS" w:hAnsi="Arial" w:cs="Arial"/>
          <w:szCs w:val="24"/>
          <w:bdr w:val="nil"/>
        </w:rPr>
      </w:pPr>
      <w:r w:rsidRPr="00B9296A">
        <w:rPr>
          <w:rFonts w:ascii="Arial" w:eastAsia="Arial Unicode MS" w:hAnsi="Arial" w:cs="Arial"/>
          <w:szCs w:val="24"/>
          <w:bdr w:val="nil"/>
        </w:rPr>
        <w:t>Por los motivos antes expuestos, la Comisión Edilicia Permanente de Hacienda Pública y Patrimonio Municipal dictamina bajo los siguientes;</w:t>
      </w:r>
    </w:p>
    <w:p w14:paraId="4244C530" w14:textId="77777777" w:rsidR="001C7CFE" w:rsidRDefault="001C7CFE" w:rsidP="00637AE3">
      <w:pPr>
        <w:spacing w:after="0" w:line="240" w:lineRule="auto"/>
        <w:jc w:val="both"/>
        <w:rPr>
          <w:rFonts w:ascii="Arial" w:eastAsia="Arial Unicode MS" w:hAnsi="Arial" w:cs="Arial"/>
          <w:szCs w:val="24"/>
          <w:bdr w:val="nil"/>
        </w:rPr>
      </w:pPr>
    </w:p>
    <w:p w14:paraId="634D93E2" w14:textId="77777777" w:rsidR="0022799E" w:rsidRDefault="0022799E" w:rsidP="00637AE3">
      <w:pPr>
        <w:spacing w:after="0" w:line="240" w:lineRule="auto"/>
        <w:jc w:val="both"/>
        <w:rPr>
          <w:rFonts w:ascii="Arial" w:eastAsia="Arial Unicode MS" w:hAnsi="Arial" w:cs="Arial"/>
          <w:szCs w:val="24"/>
          <w:bdr w:val="nil"/>
        </w:rPr>
      </w:pPr>
    </w:p>
    <w:p w14:paraId="322F2FF3" w14:textId="77777777" w:rsidR="0022799E" w:rsidRDefault="0022799E" w:rsidP="0022799E">
      <w:pPr>
        <w:spacing w:after="0" w:line="240" w:lineRule="auto"/>
        <w:jc w:val="center"/>
        <w:rPr>
          <w:rFonts w:ascii="Arial" w:eastAsia="Arial Unicode MS" w:hAnsi="Arial" w:cs="Arial"/>
          <w:b/>
          <w:sz w:val="24"/>
          <w:szCs w:val="24"/>
          <w:bdr w:val="nil"/>
          <w:lang w:val="es-ES"/>
        </w:rPr>
      </w:pPr>
      <w:r>
        <w:rPr>
          <w:rFonts w:ascii="Arial" w:eastAsia="Arial Unicode MS" w:hAnsi="Arial" w:cs="Arial"/>
          <w:b/>
          <w:sz w:val="24"/>
          <w:szCs w:val="24"/>
          <w:bdr w:val="nil"/>
          <w:lang w:val="es-ES"/>
        </w:rPr>
        <w:t>CONSIDERANDOS</w:t>
      </w:r>
      <w:r w:rsidRPr="00B9296A">
        <w:rPr>
          <w:rFonts w:ascii="Arial" w:eastAsia="Arial Unicode MS" w:hAnsi="Arial" w:cs="Arial"/>
          <w:b/>
          <w:sz w:val="24"/>
          <w:szCs w:val="24"/>
          <w:bdr w:val="nil"/>
          <w:lang w:val="es-ES"/>
        </w:rPr>
        <w:t>:</w:t>
      </w:r>
    </w:p>
    <w:p w14:paraId="574F57DD" w14:textId="77777777" w:rsidR="001C7CFE" w:rsidRPr="00B9296A" w:rsidRDefault="001C7CFE" w:rsidP="0022799E">
      <w:pPr>
        <w:spacing w:after="0" w:line="240" w:lineRule="auto"/>
        <w:jc w:val="center"/>
        <w:rPr>
          <w:rFonts w:ascii="Arial" w:eastAsia="Arial Unicode MS" w:hAnsi="Arial" w:cs="Arial"/>
          <w:b/>
          <w:sz w:val="24"/>
          <w:szCs w:val="24"/>
          <w:bdr w:val="nil"/>
          <w:lang w:val="es-ES"/>
        </w:rPr>
      </w:pPr>
    </w:p>
    <w:p w14:paraId="19EAAA48" w14:textId="77777777" w:rsidR="0022799E" w:rsidRPr="00B9296A" w:rsidRDefault="0022799E" w:rsidP="00637AE3">
      <w:pPr>
        <w:spacing w:after="0" w:line="240" w:lineRule="auto"/>
        <w:jc w:val="both"/>
        <w:rPr>
          <w:rFonts w:ascii="Arial" w:eastAsia="Arial Unicode MS" w:hAnsi="Arial" w:cs="Arial"/>
          <w:szCs w:val="24"/>
          <w:bdr w:val="nil"/>
          <w:lang w:val="es-ES"/>
        </w:rPr>
      </w:pPr>
    </w:p>
    <w:p w14:paraId="5A933C55" w14:textId="77777777" w:rsidR="00123975" w:rsidRDefault="00923650" w:rsidP="00637AE3">
      <w:pPr>
        <w:spacing w:after="0" w:line="240" w:lineRule="auto"/>
        <w:jc w:val="both"/>
        <w:rPr>
          <w:rFonts w:ascii="Arial" w:eastAsia="Arial Unicode MS" w:hAnsi="Arial" w:cs="Arial"/>
          <w:szCs w:val="24"/>
          <w:bdr w:val="nil"/>
          <w:lang w:val="es-ES"/>
        </w:rPr>
      </w:pPr>
      <w:r>
        <w:rPr>
          <w:rFonts w:ascii="Arial" w:eastAsia="Arial Unicode MS" w:hAnsi="Arial" w:cs="Arial"/>
          <w:szCs w:val="24"/>
          <w:bdr w:val="nil"/>
          <w:lang w:val="es-ES"/>
        </w:rPr>
        <w:lastRenderedPageBreak/>
        <w:t>1</w:t>
      </w:r>
      <w:r w:rsidR="00D45015">
        <w:rPr>
          <w:rFonts w:ascii="Arial" w:eastAsia="Arial Unicode MS" w:hAnsi="Arial" w:cs="Arial"/>
          <w:szCs w:val="24"/>
          <w:bdr w:val="nil"/>
        </w:rPr>
        <w:t xml:space="preserve">.- </w:t>
      </w:r>
      <w:r w:rsidR="00123975" w:rsidRPr="00123975">
        <w:rPr>
          <w:rFonts w:ascii="Arial" w:eastAsia="Arial Unicode MS" w:hAnsi="Arial" w:cs="Arial"/>
          <w:szCs w:val="24"/>
          <w:bdr w:val="nil"/>
          <w:lang w:val="es-ES"/>
        </w:rPr>
        <w:t>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del Gobierno y la Administración Pública Municipal del Estado de Jalisco, misma que indica entre otras cosas la forma de funcionar de los Ayuntamientos, así como la manera de conocer y discutir los asuntos de su competencia.</w:t>
      </w:r>
    </w:p>
    <w:p w14:paraId="5D7E8136" w14:textId="77777777" w:rsidR="00123975" w:rsidRDefault="00123975" w:rsidP="00637AE3">
      <w:pPr>
        <w:spacing w:after="0" w:line="240" w:lineRule="auto"/>
        <w:jc w:val="both"/>
        <w:rPr>
          <w:rFonts w:ascii="Arial" w:eastAsia="Arial Unicode MS" w:hAnsi="Arial" w:cs="Arial"/>
          <w:szCs w:val="24"/>
          <w:bdr w:val="nil"/>
        </w:rPr>
      </w:pPr>
    </w:p>
    <w:p w14:paraId="592FE9E1" w14:textId="77777777" w:rsidR="00123975" w:rsidRPr="001502B1" w:rsidRDefault="00123975" w:rsidP="00637AE3">
      <w:pPr>
        <w:spacing w:after="0" w:line="240" w:lineRule="auto"/>
        <w:jc w:val="both"/>
        <w:rPr>
          <w:rFonts w:ascii="Arial" w:eastAsia="Arial Unicode MS" w:hAnsi="Arial" w:cs="Arial"/>
          <w:szCs w:val="24"/>
          <w:bdr w:val="nil"/>
          <w:lang w:val="es-ES"/>
        </w:rPr>
      </w:pPr>
      <w:r>
        <w:rPr>
          <w:rFonts w:ascii="Arial" w:eastAsia="Arial Unicode MS" w:hAnsi="Arial" w:cs="Arial"/>
          <w:szCs w:val="24"/>
          <w:bdr w:val="nil"/>
        </w:rPr>
        <w:t xml:space="preserve">2.- </w:t>
      </w:r>
      <w:r w:rsidR="001502B1" w:rsidRPr="001502B1">
        <w:rPr>
          <w:rFonts w:ascii="Arial" w:eastAsia="Arial Unicode MS" w:hAnsi="Arial" w:cs="Arial"/>
          <w:szCs w:val="24"/>
          <w:bdr w:val="nil"/>
          <w:lang w:val="es-ES"/>
        </w:rPr>
        <w:t>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w:t>
      </w:r>
      <w:r w:rsidR="00D456CE">
        <w:rPr>
          <w:rFonts w:ascii="Arial" w:eastAsia="Arial Unicode MS" w:hAnsi="Arial" w:cs="Arial"/>
          <w:szCs w:val="24"/>
          <w:bdr w:val="nil"/>
          <w:lang w:val="es-ES"/>
        </w:rPr>
        <w:t xml:space="preserve"> </w:t>
      </w:r>
      <w:r w:rsidR="001502B1" w:rsidRPr="001502B1">
        <w:rPr>
          <w:rFonts w:ascii="Arial" w:eastAsia="Arial Unicode MS" w:hAnsi="Arial" w:cs="Arial"/>
          <w:szCs w:val="24"/>
          <w:bdr w:val="nil"/>
          <w:lang w:val="es-ES"/>
        </w:rPr>
        <w:t>en los términos establecidos en la legislación que regula la materia.</w:t>
      </w:r>
    </w:p>
    <w:p w14:paraId="1E2C40D8" w14:textId="77777777" w:rsidR="00123975" w:rsidRDefault="00123975" w:rsidP="00637AE3">
      <w:pPr>
        <w:spacing w:after="0" w:line="240" w:lineRule="auto"/>
        <w:jc w:val="both"/>
        <w:rPr>
          <w:rFonts w:ascii="Arial" w:eastAsia="Arial Unicode MS" w:hAnsi="Arial" w:cs="Arial"/>
          <w:szCs w:val="24"/>
          <w:bdr w:val="nil"/>
        </w:rPr>
      </w:pPr>
    </w:p>
    <w:p w14:paraId="22C06BB9" w14:textId="54E4F539" w:rsidR="006E7288" w:rsidRDefault="002841B2" w:rsidP="00637AE3">
      <w:pPr>
        <w:spacing w:after="0" w:line="240" w:lineRule="auto"/>
        <w:jc w:val="both"/>
        <w:rPr>
          <w:rFonts w:ascii="Arial" w:eastAsia="Arial Unicode MS" w:hAnsi="Arial" w:cs="Arial"/>
          <w:szCs w:val="24"/>
          <w:bdr w:val="nil"/>
        </w:rPr>
      </w:pPr>
      <w:r>
        <w:rPr>
          <w:rFonts w:ascii="Arial" w:eastAsia="Arial Unicode MS" w:hAnsi="Arial" w:cs="Arial"/>
          <w:szCs w:val="24"/>
          <w:bdr w:val="nil"/>
          <w:lang w:val="es-ES"/>
        </w:rPr>
        <w:t>3</w:t>
      </w:r>
      <w:r w:rsidR="00637AE3" w:rsidRPr="007F2435">
        <w:rPr>
          <w:rFonts w:ascii="Arial" w:eastAsia="Arial Unicode MS" w:hAnsi="Arial" w:cs="Arial"/>
          <w:szCs w:val="24"/>
          <w:bdr w:val="nil"/>
          <w:lang w:val="es-ES"/>
        </w:rPr>
        <w:t xml:space="preserve">.- </w:t>
      </w:r>
      <w:r w:rsidR="00EE4908">
        <w:rPr>
          <w:rFonts w:ascii="Arial" w:eastAsia="Arial Unicode MS" w:hAnsi="Arial" w:cs="Arial"/>
          <w:szCs w:val="24"/>
          <w:bdr w:val="nil"/>
          <w:lang w:val="es-ES"/>
        </w:rPr>
        <w:t xml:space="preserve">Se anexa </w:t>
      </w:r>
      <w:r w:rsidR="00701A85">
        <w:rPr>
          <w:rFonts w:ascii="Arial" w:eastAsia="Arial Unicode MS" w:hAnsi="Arial" w:cs="Arial"/>
          <w:szCs w:val="24"/>
          <w:bdr w:val="nil"/>
          <w:lang w:val="es-ES"/>
        </w:rPr>
        <w:t xml:space="preserve">de nueva cuenta </w:t>
      </w:r>
      <w:r w:rsidR="00EE4908">
        <w:rPr>
          <w:rFonts w:ascii="Arial" w:eastAsia="Arial Unicode MS" w:hAnsi="Arial" w:cs="Arial"/>
          <w:szCs w:val="24"/>
          <w:bdr w:val="nil"/>
          <w:lang w:val="es-ES"/>
        </w:rPr>
        <w:t xml:space="preserve">para análisis del Pleno del Ayuntamiento, los documentos que acreditan la existencia y propiedad del </w:t>
      </w:r>
      <w:r w:rsidR="00F02A60">
        <w:rPr>
          <w:rFonts w:ascii="Arial" w:eastAsia="Arial Unicode MS" w:hAnsi="Arial" w:cs="Arial"/>
          <w:szCs w:val="24"/>
          <w:bdr w:val="nil"/>
          <w:lang w:val="es-ES"/>
        </w:rPr>
        <w:t>inmueble en cuestión</w:t>
      </w:r>
      <w:r w:rsidR="00B727FD">
        <w:rPr>
          <w:rFonts w:ascii="Arial" w:eastAsia="Arial Unicode MS" w:hAnsi="Arial" w:cs="Arial"/>
          <w:szCs w:val="24"/>
          <w:bdr w:val="nil"/>
          <w:lang w:val="es-ES"/>
        </w:rPr>
        <w:t xml:space="preserve">, así como los planos que dividen y delimitan las fracciones </w:t>
      </w:r>
      <w:r w:rsidR="007E102D">
        <w:rPr>
          <w:rFonts w:ascii="Arial" w:eastAsia="Arial Unicode MS" w:hAnsi="Arial" w:cs="Arial"/>
          <w:szCs w:val="24"/>
          <w:bdr w:val="nil"/>
          <w:lang w:val="es-ES"/>
        </w:rPr>
        <w:t>que se destinarán para ambos beneficiarios.</w:t>
      </w:r>
      <w:r w:rsidR="00BE6DCB">
        <w:rPr>
          <w:rFonts w:ascii="Arial" w:eastAsia="Arial Unicode MS" w:hAnsi="Arial" w:cs="Arial"/>
          <w:szCs w:val="24"/>
          <w:bdr w:val="nil"/>
          <w:lang w:val="es-ES"/>
        </w:rPr>
        <w:t xml:space="preserve"> Originalmente se habían otorgado</w:t>
      </w:r>
      <w:r w:rsidR="00BE6DCB" w:rsidRPr="00BE6DCB">
        <w:rPr>
          <w:rFonts w:ascii="Arial" w:eastAsia="Arial Unicode MS" w:hAnsi="Arial" w:cs="Arial"/>
          <w:szCs w:val="24"/>
          <w:bdr w:val="nil"/>
          <w:lang w:val="es-ES"/>
        </w:rPr>
        <w:t>17,736.336 m</w:t>
      </w:r>
      <w:r w:rsidR="00BE6DCB" w:rsidRPr="00BE6DCB">
        <w:rPr>
          <w:rFonts w:ascii="Arial" w:eastAsia="Arial Unicode MS" w:hAnsi="Arial" w:cs="Arial"/>
          <w:szCs w:val="24"/>
          <w:bdr w:val="nil"/>
          <w:vertAlign w:val="superscript"/>
          <w:lang w:val="es-ES"/>
        </w:rPr>
        <w:t>2</w:t>
      </w:r>
      <w:r w:rsidR="00BE6DCB">
        <w:rPr>
          <w:rFonts w:ascii="Arial" w:eastAsia="Arial Unicode MS" w:hAnsi="Arial" w:cs="Arial"/>
          <w:szCs w:val="24"/>
          <w:bdr w:val="nil"/>
          <w:vertAlign w:val="superscript"/>
          <w:lang w:val="es-ES"/>
        </w:rPr>
        <w:t xml:space="preserve"> </w:t>
      </w:r>
      <w:r w:rsidR="00BE6DCB" w:rsidRPr="00BE6DCB">
        <w:rPr>
          <w:rFonts w:ascii="Arial" w:eastAsia="Arial Unicode MS" w:hAnsi="Arial" w:cs="Arial"/>
          <w:szCs w:val="24"/>
          <w:bdr w:val="nil"/>
          <w:lang w:val="es-ES"/>
        </w:rPr>
        <w:t>a la Secretaría de Educación</w:t>
      </w:r>
      <w:r w:rsidR="00BE6DCB">
        <w:rPr>
          <w:rFonts w:ascii="Arial" w:eastAsia="Arial Unicode MS" w:hAnsi="Arial" w:cs="Arial"/>
          <w:szCs w:val="24"/>
          <w:bdr w:val="nil"/>
          <w:lang w:val="es-ES"/>
        </w:rPr>
        <w:t xml:space="preserve"> </w:t>
      </w:r>
      <w:r w:rsidR="00BE6DCB" w:rsidRPr="00BE6DCB">
        <w:rPr>
          <w:rFonts w:ascii="Arial" w:eastAsia="Arial Unicode MS" w:hAnsi="Arial" w:cs="Arial"/>
          <w:szCs w:val="24"/>
          <w:bdr w:val="nil"/>
          <w:lang w:val="es-ES"/>
        </w:rPr>
        <w:t xml:space="preserve">Pública del Gobierno Federal para la creación del </w:t>
      </w:r>
      <w:r w:rsidR="00BE6DCB" w:rsidRPr="00BE6DCB">
        <w:rPr>
          <w:rFonts w:ascii="Arial" w:eastAsia="Arial Unicode MS" w:hAnsi="Arial" w:cs="Arial"/>
          <w:szCs w:val="24"/>
          <w:bdr w:val="nil"/>
        </w:rPr>
        <w:t>Bachillerato Tecnológico Agropecuario 293</w:t>
      </w:r>
      <w:r w:rsidR="00BE6DCB">
        <w:rPr>
          <w:rFonts w:ascii="Arial" w:eastAsia="Arial Unicode MS" w:hAnsi="Arial" w:cs="Arial"/>
          <w:szCs w:val="24"/>
          <w:bdr w:val="nil"/>
        </w:rPr>
        <w:t xml:space="preserve"> y </w:t>
      </w:r>
      <w:r w:rsidR="00BE6DCB" w:rsidRPr="00BE6DCB">
        <w:rPr>
          <w:rFonts w:ascii="Arial" w:eastAsia="Arial Unicode MS" w:hAnsi="Arial" w:cs="Arial"/>
          <w:szCs w:val="24"/>
          <w:bdr w:val="nil"/>
        </w:rPr>
        <w:t>25,536.692 m</w:t>
      </w:r>
      <w:r w:rsidR="00BE6DCB" w:rsidRPr="00BE6DCB">
        <w:rPr>
          <w:rFonts w:ascii="Arial" w:eastAsia="Arial Unicode MS" w:hAnsi="Arial" w:cs="Arial"/>
          <w:szCs w:val="24"/>
          <w:bdr w:val="nil"/>
          <w:vertAlign w:val="superscript"/>
        </w:rPr>
        <w:t xml:space="preserve">2 </w:t>
      </w:r>
      <w:r w:rsidR="00BE6DCB" w:rsidRPr="00BE6DCB">
        <w:rPr>
          <w:rFonts w:ascii="Arial" w:eastAsia="Arial Unicode MS" w:hAnsi="Arial" w:cs="Arial"/>
          <w:szCs w:val="24"/>
          <w:bdr w:val="nil"/>
          <w:lang w:val="es-ES"/>
        </w:rPr>
        <w:t xml:space="preserve">a la </w:t>
      </w:r>
      <w:r w:rsidR="00BE6DCB" w:rsidRPr="00BE6DCB">
        <w:rPr>
          <w:rFonts w:ascii="Arial" w:eastAsia="Arial Unicode MS" w:hAnsi="Arial" w:cs="Arial"/>
          <w:szCs w:val="24"/>
          <w:bdr w:val="nil"/>
        </w:rPr>
        <w:t>Secretaría de Agricultura y Desarrollo Rural del Gobierno del Estado de Jalisco</w:t>
      </w:r>
      <w:r w:rsidR="00BE6DCB">
        <w:rPr>
          <w:rFonts w:ascii="Arial" w:eastAsia="Arial Unicode MS" w:hAnsi="Arial" w:cs="Arial"/>
          <w:szCs w:val="24"/>
          <w:bdr w:val="nil"/>
        </w:rPr>
        <w:t>; por lo que restando 504 metros cuadrados de la primera y añadiéndose a la segunda quedarían de la siguiente manera:</w:t>
      </w:r>
    </w:p>
    <w:p w14:paraId="6EA07E0C" w14:textId="1E10733E" w:rsidR="00BE6DCB" w:rsidRDefault="00BE6DCB" w:rsidP="00637AE3">
      <w:pPr>
        <w:spacing w:after="0" w:line="240" w:lineRule="auto"/>
        <w:jc w:val="both"/>
        <w:rPr>
          <w:rFonts w:ascii="Arial" w:eastAsia="Arial Unicode MS" w:hAnsi="Arial" w:cs="Arial"/>
          <w:szCs w:val="24"/>
          <w:bdr w:val="nil"/>
        </w:rPr>
      </w:pPr>
    </w:p>
    <w:p w14:paraId="7821E61D" w14:textId="7C59F54E" w:rsidR="00BE6DCB" w:rsidRPr="00A37663" w:rsidRDefault="00A37663" w:rsidP="00637AE3">
      <w:pPr>
        <w:spacing w:after="0" w:line="240" w:lineRule="auto"/>
        <w:jc w:val="both"/>
        <w:rPr>
          <w:rFonts w:ascii="Arial" w:eastAsia="Arial Unicode MS" w:hAnsi="Arial" w:cs="Arial"/>
          <w:b/>
          <w:bCs/>
          <w:szCs w:val="24"/>
          <w:bdr w:val="nil"/>
          <w:vertAlign w:val="superscript"/>
        </w:rPr>
      </w:pPr>
      <w:r w:rsidRPr="00A37663">
        <w:rPr>
          <w:rFonts w:ascii="Arial" w:eastAsia="Arial Unicode MS" w:hAnsi="Arial" w:cs="Arial"/>
          <w:b/>
          <w:bCs/>
          <w:szCs w:val="24"/>
          <w:bdr w:val="nil"/>
        </w:rPr>
        <w:t>SADER: 26,040.692 m</w:t>
      </w:r>
      <w:r w:rsidRPr="00A37663">
        <w:rPr>
          <w:rFonts w:ascii="Arial" w:eastAsia="Arial Unicode MS" w:hAnsi="Arial" w:cs="Arial"/>
          <w:b/>
          <w:bCs/>
          <w:szCs w:val="24"/>
          <w:bdr w:val="nil"/>
          <w:vertAlign w:val="superscript"/>
        </w:rPr>
        <w:t>2</w:t>
      </w:r>
    </w:p>
    <w:p w14:paraId="2224BCB4" w14:textId="24D72901" w:rsidR="00A37663" w:rsidRPr="00A37663" w:rsidRDefault="00A37663" w:rsidP="00637AE3">
      <w:pPr>
        <w:spacing w:after="0" w:line="240" w:lineRule="auto"/>
        <w:jc w:val="both"/>
        <w:rPr>
          <w:rFonts w:ascii="Arial" w:eastAsia="Arial Unicode MS" w:hAnsi="Arial" w:cs="Arial"/>
          <w:b/>
          <w:bCs/>
          <w:szCs w:val="24"/>
          <w:bdr w:val="nil"/>
          <w:vertAlign w:val="superscript"/>
          <w:lang w:val="es-ES"/>
        </w:rPr>
      </w:pPr>
      <w:r w:rsidRPr="00A37663">
        <w:rPr>
          <w:rFonts w:ascii="Arial" w:eastAsia="Arial Unicode MS" w:hAnsi="Arial" w:cs="Arial"/>
          <w:b/>
          <w:bCs/>
          <w:szCs w:val="24"/>
          <w:bdr w:val="nil"/>
        </w:rPr>
        <w:t>CBTA: 17,232.336 m</w:t>
      </w:r>
      <w:r w:rsidRPr="00A37663">
        <w:rPr>
          <w:rFonts w:ascii="Arial" w:eastAsia="Arial Unicode MS" w:hAnsi="Arial" w:cs="Arial"/>
          <w:b/>
          <w:bCs/>
          <w:szCs w:val="24"/>
          <w:bdr w:val="nil"/>
          <w:vertAlign w:val="superscript"/>
        </w:rPr>
        <w:t>2</w:t>
      </w:r>
    </w:p>
    <w:p w14:paraId="4AF15619" w14:textId="77777777" w:rsidR="00B727FD" w:rsidRDefault="00B727FD" w:rsidP="00637AE3">
      <w:pPr>
        <w:spacing w:after="0" w:line="240" w:lineRule="auto"/>
        <w:jc w:val="both"/>
        <w:rPr>
          <w:rFonts w:ascii="Arial" w:eastAsia="Arial Unicode MS" w:hAnsi="Arial" w:cs="Arial"/>
          <w:szCs w:val="24"/>
          <w:bdr w:val="nil"/>
          <w:lang w:val="es-ES"/>
        </w:rPr>
      </w:pPr>
    </w:p>
    <w:p w14:paraId="2780D846" w14:textId="50C1A543" w:rsidR="006E7288" w:rsidRDefault="006E7288" w:rsidP="00637AE3">
      <w:pPr>
        <w:spacing w:after="0" w:line="240" w:lineRule="auto"/>
        <w:jc w:val="both"/>
        <w:rPr>
          <w:rFonts w:ascii="Arial" w:eastAsia="Arial Unicode MS" w:hAnsi="Arial" w:cs="Arial"/>
          <w:szCs w:val="24"/>
          <w:bdr w:val="nil"/>
          <w:lang w:val="es-ES"/>
        </w:rPr>
      </w:pPr>
      <w:r>
        <w:rPr>
          <w:rFonts w:ascii="Arial" w:eastAsia="Arial Unicode MS" w:hAnsi="Arial" w:cs="Arial"/>
          <w:szCs w:val="24"/>
          <w:bdr w:val="nil"/>
          <w:lang w:val="es-ES"/>
        </w:rPr>
        <w:t xml:space="preserve">Por lo anteriormente </w:t>
      </w:r>
      <w:r w:rsidR="00F072C9">
        <w:rPr>
          <w:rFonts w:ascii="Arial" w:eastAsia="Arial Unicode MS" w:hAnsi="Arial" w:cs="Arial"/>
          <w:szCs w:val="24"/>
          <w:bdr w:val="nil"/>
          <w:lang w:val="es-ES"/>
        </w:rPr>
        <w:t xml:space="preserve">expuesto de conformidad a lo dispuesto por los artículos 60, 71 y demás relativos y aplicables del Reglamento Interior del Ayuntamiento; los integrantes de la Comisión Edilicia de Hacienda Pública y Patrimonio Municipal, en sesión </w:t>
      </w:r>
      <w:r w:rsidR="00DC51CE">
        <w:rPr>
          <w:rFonts w:ascii="Arial" w:eastAsia="Arial Unicode MS" w:hAnsi="Arial" w:cs="Arial"/>
          <w:szCs w:val="24"/>
          <w:bdr w:val="nil"/>
          <w:lang w:val="es-ES"/>
        </w:rPr>
        <w:t>O</w:t>
      </w:r>
      <w:r w:rsidR="00EE4908">
        <w:rPr>
          <w:rFonts w:ascii="Arial" w:eastAsia="Arial Unicode MS" w:hAnsi="Arial" w:cs="Arial"/>
          <w:szCs w:val="24"/>
          <w:bdr w:val="nil"/>
          <w:lang w:val="es-ES"/>
        </w:rPr>
        <w:t>rdinaria</w:t>
      </w:r>
      <w:r w:rsidR="00F072C9">
        <w:rPr>
          <w:rFonts w:ascii="Arial" w:eastAsia="Arial Unicode MS" w:hAnsi="Arial" w:cs="Arial"/>
          <w:szCs w:val="24"/>
          <w:bdr w:val="nil"/>
          <w:lang w:val="es-ES"/>
        </w:rPr>
        <w:t xml:space="preserve"> de Comisión número </w:t>
      </w:r>
      <w:r w:rsidR="00701A85">
        <w:rPr>
          <w:rFonts w:ascii="Arial" w:eastAsia="Arial Unicode MS" w:hAnsi="Arial" w:cs="Arial"/>
          <w:szCs w:val="24"/>
          <w:bdr w:val="nil"/>
          <w:lang w:val="es-ES"/>
        </w:rPr>
        <w:t>25</w:t>
      </w:r>
      <w:r w:rsidR="00F072C9">
        <w:rPr>
          <w:rFonts w:ascii="Arial" w:eastAsia="Arial Unicode MS" w:hAnsi="Arial" w:cs="Arial"/>
          <w:szCs w:val="24"/>
          <w:bdr w:val="nil"/>
          <w:lang w:val="es-ES"/>
        </w:rPr>
        <w:t xml:space="preserve">, aprobamos por </w:t>
      </w:r>
      <w:r w:rsidR="00EE7FE9">
        <w:rPr>
          <w:rFonts w:ascii="Arial" w:eastAsia="Arial Unicode MS" w:hAnsi="Arial" w:cs="Arial"/>
          <w:szCs w:val="24"/>
          <w:bdr w:val="nil"/>
          <w:lang w:val="es-ES"/>
        </w:rPr>
        <w:t>unanimidad</w:t>
      </w:r>
      <w:r w:rsidR="000F7A79">
        <w:rPr>
          <w:rFonts w:ascii="Arial" w:eastAsia="Arial Unicode MS" w:hAnsi="Arial" w:cs="Arial"/>
          <w:szCs w:val="24"/>
          <w:bdr w:val="nil"/>
          <w:lang w:val="es-ES"/>
        </w:rPr>
        <w:t xml:space="preserve"> de los 0</w:t>
      </w:r>
      <w:r w:rsidR="00FA28CE">
        <w:rPr>
          <w:rFonts w:ascii="Arial" w:eastAsia="Arial Unicode MS" w:hAnsi="Arial" w:cs="Arial"/>
          <w:szCs w:val="24"/>
          <w:bdr w:val="nil"/>
          <w:lang w:val="es-ES"/>
        </w:rPr>
        <w:t>5</w:t>
      </w:r>
      <w:r w:rsidR="000F7A79">
        <w:rPr>
          <w:rFonts w:ascii="Arial" w:eastAsia="Arial Unicode MS" w:hAnsi="Arial" w:cs="Arial"/>
          <w:szCs w:val="24"/>
          <w:bdr w:val="nil"/>
          <w:lang w:val="es-ES"/>
        </w:rPr>
        <w:t xml:space="preserve"> ediles presentes</w:t>
      </w:r>
      <w:r w:rsidR="00F072C9">
        <w:rPr>
          <w:rFonts w:ascii="Arial" w:eastAsia="Arial Unicode MS" w:hAnsi="Arial" w:cs="Arial"/>
          <w:szCs w:val="24"/>
          <w:bdr w:val="nil"/>
          <w:lang w:val="es-ES"/>
        </w:rPr>
        <w:t>;</w:t>
      </w:r>
      <w:r w:rsidR="00CB40A5">
        <w:rPr>
          <w:rFonts w:ascii="Arial" w:eastAsia="Arial Unicode MS" w:hAnsi="Arial" w:cs="Arial"/>
          <w:szCs w:val="24"/>
          <w:bdr w:val="nil"/>
          <w:lang w:val="es-ES"/>
        </w:rPr>
        <w:t xml:space="preserve"> proponiendo</w:t>
      </w:r>
      <w:r w:rsidR="00EE7FE9">
        <w:rPr>
          <w:rFonts w:ascii="Arial" w:eastAsia="Arial Unicode MS" w:hAnsi="Arial" w:cs="Arial"/>
          <w:szCs w:val="24"/>
          <w:bdr w:val="nil"/>
          <w:lang w:val="es-ES"/>
        </w:rPr>
        <w:t xml:space="preserve"> al pleno de este H. Ayuntamiento</w:t>
      </w:r>
      <w:r w:rsidR="00CB40A5">
        <w:rPr>
          <w:rFonts w:ascii="Arial" w:eastAsia="Arial Unicode MS" w:hAnsi="Arial" w:cs="Arial"/>
          <w:szCs w:val="24"/>
          <w:bdr w:val="nil"/>
          <w:lang w:val="es-ES"/>
        </w:rPr>
        <w:t xml:space="preserve"> para su discusión y en su caso aprobación, Dictamen que contiene los siguientes</w:t>
      </w:r>
    </w:p>
    <w:p w14:paraId="14F5AB15" w14:textId="77777777" w:rsidR="00C87593" w:rsidRDefault="00C87593" w:rsidP="00637AE3">
      <w:pPr>
        <w:spacing w:after="0" w:line="240" w:lineRule="auto"/>
        <w:jc w:val="both"/>
        <w:rPr>
          <w:rFonts w:ascii="Arial" w:eastAsia="Arial Unicode MS" w:hAnsi="Arial" w:cs="Arial"/>
          <w:szCs w:val="24"/>
          <w:bdr w:val="nil"/>
          <w:lang w:val="es-ES"/>
        </w:rPr>
      </w:pPr>
    </w:p>
    <w:p w14:paraId="2FB0FA34" w14:textId="77777777" w:rsidR="00CB40A5" w:rsidRDefault="00CB40A5" w:rsidP="00637AE3">
      <w:pPr>
        <w:spacing w:after="0" w:line="240" w:lineRule="auto"/>
        <w:jc w:val="both"/>
        <w:rPr>
          <w:rFonts w:ascii="Arial" w:eastAsia="Arial Unicode MS" w:hAnsi="Arial" w:cs="Arial"/>
          <w:szCs w:val="24"/>
          <w:bdr w:val="nil"/>
          <w:lang w:val="es-ES"/>
        </w:rPr>
      </w:pPr>
    </w:p>
    <w:p w14:paraId="337B71DC" w14:textId="77777777" w:rsidR="00CB40A5" w:rsidRDefault="00CB40A5" w:rsidP="00CB40A5">
      <w:pPr>
        <w:spacing w:after="0" w:line="240" w:lineRule="auto"/>
        <w:jc w:val="center"/>
        <w:rPr>
          <w:rFonts w:ascii="Arial" w:eastAsia="Arial Unicode MS" w:hAnsi="Arial" w:cs="Arial"/>
          <w:b/>
          <w:szCs w:val="24"/>
          <w:bdr w:val="nil"/>
          <w:lang w:val="es-ES"/>
        </w:rPr>
      </w:pPr>
      <w:r w:rsidRPr="00CB40A5">
        <w:rPr>
          <w:rFonts w:ascii="Arial" w:eastAsia="Arial Unicode MS" w:hAnsi="Arial" w:cs="Arial"/>
          <w:b/>
          <w:szCs w:val="24"/>
          <w:bdr w:val="nil"/>
          <w:lang w:val="es-ES"/>
        </w:rPr>
        <w:t>RESOLUTIVOS</w:t>
      </w:r>
      <w:r>
        <w:rPr>
          <w:rFonts w:ascii="Arial" w:eastAsia="Arial Unicode MS" w:hAnsi="Arial" w:cs="Arial"/>
          <w:b/>
          <w:szCs w:val="24"/>
          <w:bdr w:val="nil"/>
          <w:lang w:val="es-ES"/>
        </w:rPr>
        <w:t>:</w:t>
      </w:r>
    </w:p>
    <w:p w14:paraId="21CBDE04" w14:textId="77777777" w:rsidR="00C87593" w:rsidRDefault="00C87593" w:rsidP="00CB40A5">
      <w:pPr>
        <w:spacing w:after="0" w:line="240" w:lineRule="auto"/>
        <w:jc w:val="center"/>
        <w:rPr>
          <w:rFonts w:ascii="Arial" w:eastAsia="Arial Unicode MS" w:hAnsi="Arial" w:cs="Arial"/>
          <w:b/>
          <w:szCs w:val="24"/>
          <w:bdr w:val="nil"/>
          <w:lang w:val="es-ES"/>
        </w:rPr>
      </w:pPr>
    </w:p>
    <w:p w14:paraId="2510F1CF" w14:textId="77777777" w:rsidR="00CB40A5" w:rsidRDefault="00CB40A5" w:rsidP="00CB40A5">
      <w:pPr>
        <w:spacing w:after="0" w:line="240" w:lineRule="auto"/>
        <w:jc w:val="center"/>
        <w:rPr>
          <w:rFonts w:ascii="Arial" w:eastAsia="Arial Unicode MS" w:hAnsi="Arial" w:cs="Arial"/>
          <w:b/>
          <w:szCs w:val="24"/>
          <w:bdr w:val="nil"/>
          <w:lang w:val="es-ES"/>
        </w:rPr>
      </w:pPr>
    </w:p>
    <w:p w14:paraId="51DEA56F" w14:textId="26EE70A6" w:rsidR="00701A85" w:rsidRPr="00701A85" w:rsidRDefault="00B523EA" w:rsidP="00637AE3">
      <w:pPr>
        <w:spacing w:after="0" w:line="240" w:lineRule="auto"/>
        <w:jc w:val="both"/>
        <w:rPr>
          <w:rFonts w:ascii="Arial" w:eastAsia="Arial Unicode MS" w:hAnsi="Arial" w:cs="Arial"/>
          <w:bCs/>
          <w:szCs w:val="24"/>
          <w:bdr w:val="nil"/>
          <w:lang w:val="es-ES"/>
        </w:rPr>
      </w:pPr>
      <w:r>
        <w:rPr>
          <w:rFonts w:ascii="Arial" w:eastAsia="Arial Unicode MS" w:hAnsi="Arial" w:cs="Arial"/>
          <w:b/>
          <w:szCs w:val="24"/>
          <w:bdr w:val="nil"/>
          <w:lang w:val="es-ES"/>
        </w:rPr>
        <w:t xml:space="preserve">PRIMERO.- </w:t>
      </w:r>
      <w:r w:rsidR="00701A85">
        <w:rPr>
          <w:rFonts w:ascii="Arial" w:eastAsia="Arial Unicode MS" w:hAnsi="Arial" w:cs="Arial"/>
          <w:bCs/>
          <w:szCs w:val="24"/>
          <w:bdr w:val="nil"/>
          <w:lang w:val="es-ES"/>
        </w:rPr>
        <w:t>El Pleno</w:t>
      </w:r>
      <w:r w:rsidR="003626BE">
        <w:rPr>
          <w:rFonts w:ascii="Arial" w:eastAsia="Arial Unicode MS" w:hAnsi="Arial" w:cs="Arial"/>
          <w:bCs/>
          <w:szCs w:val="24"/>
          <w:bdr w:val="nil"/>
          <w:lang w:val="es-ES"/>
        </w:rPr>
        <w:t xml:space="preserve"> del Ayuntamiento de Zapotlán el Grande, aprueba modificar los resolutivos PRIMERO, SEGUNDO Y TERCERO del Dictamen aprobado en el punto número 03 del orden del día de la Sesión Extraordinaria número 30, celebrada el día 20 de septiembre del año 2019, para quedar de la siguiente manera:</w:t>
      </w:r>
    </w:p>
    <w:p w14:paraId="17675AB8" w14:textId="77777777" w:rsidR="00701A85" w:rsidRDefault="00701A85" w:rsidP="00637AE3">
      <w:pPr>
        <w:spacing w:after="0" w:line="240" w:lineRule="auto"/>
        <w:jc w:val="both"/>
        <w:rPr>
          <w:rFonts w:ascii="Arial" w:eastAsia="Arial Unicode MS" w:hAnsi="Arial" w:cs="Arial"/>
          <w:b/>
          <w:szCs w:val="24"/>
          <w:bdr w:val="nil"/>
          <w:lang w:val="es-ES"/>
        </w:rPr>
      </w:pPr>
    </w:p>
    <w:p w14:paraId="16194813" w14:textId="1C7EBB7C" w:rsidR="00637AE3" w:rsidRPr="003626BE" w:rsidRDefault="003626BE" w:rsidP="00637AE3">
      <w:pPr>
        <w:spacing w:after="0" w:line="240" w:lineRule="auto"/>
        <w:jc w:val="both"/>
        <w:rPr>
          <w:rFonts w:ascii="Arial" w:eastAsia="Arial Unicode MS" w:hAnsi="Arial" w:cs="Arial"/>
          <w:i/>
          <w:iCs/>
          <w:szCs w:val="24"/>
          <w:bdr w:val="nil"/>
          <w:lang w:val="es-ES"/>
        </w:rPr>
      </w:pPr>
      <w:r w:rsidRPr="003626BE">
        <w:rPr>
          <w:rFonts w:ascii="Arial" w:eastAsia="Arial Unicode MS" w:hAnsi="Arial" w:cs="Arial"/>
          <w:b/>
          <w:bCs/>
          <w:i/>
          <w:iCs/>
          <w:szCs w:val="24"/>
          <w:bdr w:val="nil"/>
          <w:lang w:val="es-ES"/>
        </w:rPr>
        <w:t xml:space="preserve">“PRIMERO.- </w:t>
      </w:r>
      <w:r w:rsidR="00B523EA" w:rsidRPr="003626BE">
        <w:rPr>
          <w:rFonts w:ascii="Arial" w:eastAsia="Arial Unicode MS" w:hAnsi="Arial" w:cs="Arial"/>
          <w:i/>
          <w:iCs/>
          <w:szCs w:val="24"/>
          <w:bdr w:val="nil"/>
          <w:lang w:val="es-ES"/>
        </w:rPr>
        <w:t>Se aprueba y autoriza al Municipio de Zapotlán el Grande, otorg</w:t>
      </w:r>
      <w:r w:rsidR="00AD5DD6" w:rsidRPr="003626BE">
        <w:rPr>
          <w:rFonts w:ascii="Arial" w:eastAsia="Arial Unicode MS" w:hAnsi="Arial" w:cs="Arial"/>
          <w:i/>
          <w:iCs/>
          <w:szCs w:val="24"/>
          <w:bdr w:val="nil"/>
          <w:lang w:val="es-ES"/>
        </w:rPr>
        <w:t>ar en Comodato</w:t>
      </w:r>
      <w:r w:rsidR="007E102D" w:rsidRPr="003626BE">
        <w:rPr>
          <w:rFonts w:ascii="Arial" w:eastAsia="Arial Unicode MS" w:hAnsi="Arial" w:cs="Arial"/>
          <w:i/>
          <w:iCs/>
          <w:szCs w:val="24"/>
          <w:bdr w:val="nil"/>
          <w:lang w:val="es-ES"/>
        </w:rPr>
        <w:t xml:space="preserve"> </w:t>
      </w:r>
      <w:r w:rsidR="00764364" w:rsidRPr="003626BE">
        <w:rPr>
          <w:rFonts w:ascii="Arial" w:eastAsia="Arial Unicode MS" w:hAnsi="Arial" w:cs="Arial"/>
          <w:i/>
          <w:iCs/>
          <w:szCs w:val="24"/>
          <w:bdr w:val="nil"/>
          <w:lang w:val="es-ES"/>
        </w:rPr>
        <w:t xml:space="preserve">una fracción de </w:t>
      </w:r>
      <w:r w:rsidR="007E102D" w:rsidRPr="00BE6DCB">
        <w:rPr>
          <w:rFonts w:ascii="Arial" w:eastAsia="Arial Unicode MS" w:hAnsi="Arial" w:cs="Arial"/>
          <w:b/>
          <w:bCs/>
          <w:i/>
          <w:iCs/>
          <w:szCs w:val="24"/>
          <w:bdr w:val="nil"/>
        </w:rPr>
        <w:t>2</w:t>
      </w:r>
      <w:r w:rsidR="001C756C" w:rsidRPr="00BE6DCB">
        <w:rPr>
          <w:rFonts w:ascii="Arial" w:eastAsia="Arial Unicode MS" w:hAnsi="Arial" w:cs="Arial"/>
          <w:b/>
          <w:bCs/>
          <w:i/>
          <w:iCs/>
          <w:szCs w:val="24"/>
          <w:bdr w:val="nil"/>
        </w:rPr>
        <w:t>6</w:t>
      </w:r>
      <w:r w:rsidR="007E102D" w:rsidRPr="00BE6DCB">
        <w:rPr>
          <w:rFonts w:ascii="Arial" w:eastAsia="Arial Unicode MS" w:hAnsi="Arial" w:cs="Arial"/>
          <w:b/>
          <w:bCs/>
          <w:i/>
          <w:iCs/>
          <w:szCs w:val="24"/>
          <w:bdr w:val="nil"/>
        </w:rPr>
        <w:t>,</w:t>
      </w:r>
      <w:r w:rsidR="0081159A" w:rsidRPr="00BE6DCB">
        <w:rPr>
          <w:rFonts w:ascii="Arial" w:eastAsia="Arial Unicode MS" w:hAnsi="Arial" w:cs="Arial"/>
          <w:b/>
          <w:bCs/>
          <w:i/>
          <w:iCs/>
          <w:szCs w:val="24"/>
          <w:bdr w:val="nil"/>
        </w:rPr>
        <w:t>040</w:t>
      </w:r>
      <w:r w:rsidR="007E102D" w:rsidRPr="00BE6DCB">
        <w:rPr>
          <w:rFonts w:ascii="Arial" w:eastAsia="Arial Unicode MS" w:hAnsi="Arial" w:cs="Arial"/>
          <w:b/>
          <w:bCs/>
          <w:i/>
          <w:iCs/>
          <w:szCs w:val="24"/>
          <w:bdr w:val="nil"/>
        </w:rPr>
        <w:t>.692 m</w:t>
      </w:r>
      <w:r w:rsidR="007E102D" w:rsidRPr="00BE6DCB">
        <w:rPr>
          <w:rFonts w:ascii="Arial" w:eastAsia="Arial Unicode MS" w:hAnsi="Arial" w:cs="Arial"/>
          <w:b/>
          <w:bCs/>
          <w:i/>
          <w:iCs/>
          <w:szCs w:val="24"/>
          <w:bdr w:val="nil"/>
          <w:vertAlign w:val="superscript"/>
        </w:rPr>
        <w:t>2</w:t>
      </w:r>
      <w:r w:rsidR="007E102D" w:rsidRPr="003626BE">
        <w:rPr>
          <w:rFonts w:ascii="Arial" w:eastAsia="Arial Unicode MS" w:hAnsi="Arial" w:cs="Arial"/>
          <w:i/>
          <w:iCs/>
          <w:szCs w:val="24"/>
          <w:bdr w:val="nil"/>
          <w:vertAlign w:val="superscript"/>
        </w:rPr>
        <w:t xml:space="preserve"> </w:t>
      </w:r>
      <w:r w:rsidR="007E102D" w:rsidRPr="003626BE">
        <w:rPr>
          <w:rFonts w:ascii="Arial" w:eastAsia="Arial Unicode MS" w:hAnsi="Arial" w:cs="Arial"/>
          <w:i/>
          <w:iCs/>
          <w:szCs w:val="24"/>
          <w:bdr w:val="nil"/>
          <w:lang w:val="es-ES"/>
        </w:rPr>
        <w:t>del Predio Rústico propiedad municipal denominado “El Jacalón”</w:t>
      </w:r>
      <w:r w:rsidR="00764364" w:rsidRPr="003626BE">
        <w:rPr>
          <w:rFonts w:ascii="Arial" w:eastAsia="Arial Unicode MS" w:hAnsi="Arial" w:cs="Arial"/>
          <w:i/>
          <w:iCs/>
          <w:szCs w:val="24"/>
          <w:bdr w:val="nil"/>
          <w:lang w:val="es-ES"/>
        </w:rPr>
        <w:t xml:space="preserve"> </w:t>
      </w:r>
      <w:r w:rsidR="005822A2" w:rsidRPr="003626BE">
        <w:rPr>
          <w:rFonts w:ascii="Arial" w:eastAsia="Arial Unicode MS" w:hAnsi="Arial" w:cs="Arial"/>
          <w:i/>
          <w:iCs/>
          <w:szCs w:val="24"/>
          <w:bdr w:val="nil"/>
          <w:lang w:val="es-ES"/>
        </w:rPr>
        <w:lastRenderedPageBreak/>
        <w:t xml:space="preserve">cuya superficie total es de </w:t>
      </w:r>
      <w:r w:rsidR="005822A2" w:rsidRPr="003626BE">
        <w:rPr>
          <w:rFonts w:ascii="Arial" w:eastAsia="Arial Unicode MS" w:hAnsi="Arial" w:cs="Arial"/>
          <w:i/>
          <w:iCs/>
          <w:szCs w:val="24"/>
          <w:bdr w:val="nil"/>
        </w:rPr>
        <w:t xml:space="preserve">43,275.48 metros cuadrados, </w:t>
      </w:r>
      <w:r w:rsidR="00764364" w:rsidRPr="003626BE">
        <w:rPr>
          <w:rFonts w:ascii="Arial" w:eastAsia="Arial Unicode MS" w:hAnsi="Arial" w:cs="Arial"/>
          <w:i/>
          <w:iCs/>
          <w:szCs w:val="24"/>
          <w:bdr w:val="nil"/>
          <w:lang w:val="es-ES"/>
        </w:rPr>
        <w:t xml:space="preserve">a la </w:t>
      </w:r>
      <w:r w:rsidR="00764364" w:rsidRPr="003626BE">
        <w:rPr>
          <w:rFonts w:ascii="Arial" w:eastAsia="Arial Unicode MS" w:hAnsi="Arial" w:cs="Arial"/>
          <w:i/>
          <w:iCs/>
          <w:szCs w:val="24"/>
          <w:bdr w:val="nil"/>
        </w:rPr>
        <w:t>Secretaría de Agricultura y Desarrollo Rural del Gobierno del Estado de Jalisco</w:t>
      </w:r>
      <w:r w:rsidR="007E102D" w:rsidRPr="003626BE">
        <w:rPr>
          <w:rFonts w:ascii="Arial" w:eastAsia="Arial Unicode MS" w:hAnsi="Arial" w:cs="Arial"/>
          <w:i/>
          <w:iCs/>
          <w:szCs w:val="24"/>
          <w:bdr w:val="nil"/>
          <w:lang w:val="es-ES"/>
        </w:rPr>
        <w:t>,</w:t>
      </w:r>
      <w:r w:rsidR="00AD5DD6" w:rsidRPr="003626BE">
        <w:rPr>
          <w:rFonts w:ascii="Arial" w:eastAsia="Arial Unicode MS" w:hAnsi="Arial" w:cs="Arial"/>
          <w:i/>
          <w:iCs/>
          <w:szCs w:val="24"/>
          <w:bdr w:val="nil"/>
          <w:lang w:val="es-ES"/>
        </w:rPr>
        <w:t xml:space="preserve"> con destino único</w:t>
      </w:r>
      <w:r w:rsidR="002A0696" w:rsidRPr="003626BE">
        <w:rPr>
          <w:rFonts w:ascii="Arial" w:eastAsia="Arial Unicode MS" w:hAnsi="Arial" w:cs="Arial"/>
          <w:i/>
          <w:iCs/>
          <w:szCs w:val="24"/>
          <w:bdr w:val="nil"/>
          <w:lang w:val="es-ES"/>
        </w:rPr>
        <w:t xml:space="preserve"> </w:t>
      </w:r>
      <w:r w:rsidR="00B523EA" w:rsidRPr="003626BE">
        <w:rPr>
          <w:rFonts w:ascii="Arial" w:eastAsia="Arial Unicode MS" w:hAnsi="Arial" w:cs="Arial"/>
          <w:i/>
          <w:iCs/>
          <w:szCs w:val="24"/>
          <w:bdr w:val="nil"/>
          <w:lang w:val="es-ES"/>
        </w:rPr>
        <w:t xml:space="preserve">y exclusivamente </w:t>
      </w:r>
      <w:r w:rsidR="007E102D" w:rsidRPr="003626BE">
        <w:rPr>
          <w:rFonts w:ascii="Arial" w:eastAsia="Arial Unicode MS" w:hAnsi="Arial" w:cs="Arial"/>
          <w:i/>
          <w:iCs/>
          <w:szCs w:val="24"/>
          <w:bdr w:val="nil"/>
          <w:lang w:val="es-ES"/>
        </w:rPr>
        <w:t xml:space="preserve">del desarrollo del proyecto denominado </w:t>
      </w:r>
      <w:r w:rsidR="007E102D" w:rsidRPr="003626BE">
        <w:rPr>
          <w:rFonts w:ascii="Arial" w:eastAsia="Arial Unicode MS" w:hAnsi="Arial" w:cs="Arial"/>
          <w:i/>
          <w:iCs/>
          <w:szCs w:val="24"/>
          <w:bdr w:val="nil"/>
        </w:rPr>
        <w:t xml:space="preserve">Centro de Innovación Agroindustrial del Sur de Jalisco, </w:t>
      </w:r>
      <w:r w:rsidR="002A0696" w:rsidRPr="003626BE">
        <w:rPr>
          <w:rFonts w:ascii="Arial" w:eastAsia="Arial Unicode MS" w:hAnsi="Arial" w:cs="Arial"/>
          <w:i/>
          <w:iCs/>
          <w:szCs w:val="24"/>
          <w:bdr w:val="nil"/>
        </w:rPr>
        <w:t>con las divisiones y delimitaciones que se indican en el plano anexo a este dictamen por un término de 20 años</w:t>
      </w:r>
      <w:r w:rsidR="00B523EA" w:rsidRPr="003626BE">
        <w:rPr>
          <w:rFonts w:ascii="Arial" w:eastAsia="Arial Unicode MS" w:hAnsi="Arial" w:cs="Arial"/>
          <w:i/>
          <w:iCs/>
          <w:szCs w:val="24"/>
          <w:bdr w:val="nil"/>
          <w:lang w:val="es-ES"/>
        </w:rPr>
        <w:t>.</w:t>
      </w:r>
    </w:p>
    <w:p w14:paraId="62EECB61" w14:textId="77777777" w:rsidR="002A0696" w:rsidRPr="003626BE" w:rsidRDefault="002A0696" w:rsidP="00637AE3">
      <w:pPr>
        <w:spacing w:after="0" w:line="240" w:lineRule="auto"/>
        <w:jc w:val="both"/>
        <w:rPr>
          <w:rFonts w:ascii="Arial" w:eastAsia="Arial Unicode MS" w:hAnsi="Arial" w:cs="Arial"/>
          <w:i/>
          <w:iCs/>
          <w:sz w:val="24"/>
          <w:szCs w:val="24"/>
          <w:bdr w:val="nil"/>
          <w:lang w:val="es-ES"/>
        </w:rPr>
      </w:pPr>
    </w:p>
    <w:p w14:paraId="7DFD3734" w14:textId="5B404675" w:rsidR="002A0696" w:rsidRPr="003626BE" w:rsidRDefault="002A0696" w:rsidP="00637AE3">
      <w:pPr>
        <w:spacing w:after="0" w:line="240" w:lineRule="auto"/>
        <w:jc w:val="both"/>
        <w:rPr>
          <w:rFonts w:ascii="Arial" w:eastAsia="Arial Unicode MS" w:hAnsi="Arial" w:cs="Arial"/>
          <w:i/>
          <w:iCs/>
          <w:szCs w:val="24"/>
          <w:bdr w:val="nil"/>
          <w:lang w:val="es-ES"/>
        </w:rPr>
      </w:pPr>
      <w:r w:rsidRPr="003626BE">
        <w:rPr>
          <w:rFonts w:ascii="Arial" w:eastAsia="Arial Unicode MS" w:hAnsi="Arial" w:cs="Arial"/>
          <w:b/>
          <w:i/>
          <w:iCs/>
          <w:sz w:val="24"/>
          <w:szCs w:val="24"/>
          <w:bdr w:val="nil"/>
          <w:lang w:val="es-ES"/>
        </w:rPr>
        <w:t xml:space="preserve">SEGUNDO.- </w:t>
      </w:r>
      <w:r w:rsidRPr="003626BE">
        <w:rPr>
          <w:rFonts w:ascii="Arial" w:eastAsia="Arial Unicode MS" w:hAnsi="Arial" w:cs="Arial"/>
          <w:i/>
          <w:iCs/>
          <w:szCs w:val="24"/>
          <w:bdr w:val="nil"/>
          <w:lang w:val="es-ES"/>
        </w:rPr>
        <w:t xml:space="preserve">Se aprueba y autoriza al Municipio de Zapotlán el Grande, otorgar en Comodato </w:t>
      </w:r>
      <w:r w:rsidR="00764364" w:rsidRPr="003626BE">
        <w:rPr>
          <w:rFonts w:ascii="Arial" w:eastAsia="Arial Unicode MS" w:hAnsi="Arial" w:cs="Arial"/>
          <w:i/>
          <w:iCs/>
          <w:szCs w:val="24"/>
          <w:bdr w:val="nil"/>
          <w:lang w:val="es-ES"/>
        </w:rPr>
        <w:t xml:space="preserve">una fracción de </w:t>
      </w:r>
      <w:r w:rsidRPr="00BE6DCB">
        <w:rPr>
          <w:rFonts w:ascii="Arial" w:eastAsia="Arial Unicode MS" w:hAnsi="Arial" w:cs="Arial"/>
          <w:b/>
          <w:bCs/>
          <w:i/>
          <w:iCs/>
          <w:szCs w:val="24"/>
          <w:bdr w:val="nil"/>
          <w:lang w:val="es-ES"/>
        </w:rPr>
        <w:t>17,</w:t>
      </w:r>
      <w:r w:rsidR="00BE6DCB" w:rsidRPr="00BE6DCB">
        <w:rPr>
          <w:rFonts w:ascii="Arial" w:eastAsia="Arial Unicode MS" w:hAnsi="Arial" w:cs="Arial"/>
          <w:b/>
          <w:bCs/>
          <w:i/>
          <w:iCs/>
          <w:szCs w:val="24"/>
          <w:bdr w:val="nil"/>
          <w:lang w:val="es-ES"/>
        </w:rPr>
        <w:t>232</w:t>
      </w:r>
      <w:r w:rsidRPr="00BE6DCB">
        <w:rPr>
          <w:rFonts w:ascii="Arial" w:eastAsia="Arial Unicode MS" w:hAnsi="Arial" w:cs="Arial"/>
          <w:b/>
          <w:bCs/>
          <w:i/>
          <w:iCs/>
          <w:szCs w:val="24"/>
          <w:bdr w:val="nil"/>
          <w:lang w:val="es-ES"/>
        </w:rPr>
        <w:t>.336 m</w:t>
      </w:r>
      <w:r w:rsidRPr="00BE6DCB">
        <w:rPr>
          <w:rFonts w:ascii="Arial" w:eastAsia="Arial Unicode MS" w:hAnsi="Arial" w:cs="Arial"/>
          <w:b/>
          <w:bCs/>
          <w:i/>
          <w:iCs/>
          <w:szCs w:val="24"/>
          <w:bdr w:val="nil"/>
          <w:vertAlign w:val="superscript"/>
          <w:lang w:val="es-ES"/>
        </w:rPr>
        <w:t>2</w:t>
      </w:r>
      <w:r w:rsidRPr="003626BE">
        <w:rPr>
          <w:rFonts w:ascii="Arial" w:eastAsia="Arial Unicode MS" w:hAnsi="Arial" w:cs="Arial"/>
          <w:i/>
          <w:iCs/>
          <w:szCs w:val="24"/>
          <w:bdr w:val="nil"/>
          <w:lang w:val="es-ES"/>
        </w:rPr>
        <w:t xml:space="preserve"> del Predio Rústico propiedad municipal denominado “El Jacalón”</w:t>
      </w:r>
      <w:r w:rsidR="005822A2" w:rsidRPr="003626BE">
        <w:rPr>
          <w:rFonts w:ascii="Arial" w:eastAsia="Arial Unicode MS" w:hAnsi="Arial" w:cs="Arial"/>
          <w:i/>
          <w:iCs/>
          <w:szCs w:val="24"/>
          <w:bdr w:val="nil"/>
          <w:lang w:val="es-ES"/>
        </w:rPr>
        <w:t xml:space="preserve"> cuya superficie total es de </w:t>
      </w:r>
      <w:r w:rsidR="005822A2" w:rsidRPr="003626BE">
        <w:rPr>
          <w:rFonts w:ascii="Arial" w:eastAsia="Arial Unicode MS" w:hAnsi="Arial" w:cs="Arial"/>
          <w:i/>
          <w:iCs/>
          <w:szCs w:val="24"/>
          <w:bdr w:val="nil"/>
        </w:rPr>
        <w:t>43,275.48 metros cuadrados,</w:t>
      </w:r>
      <w:r w:rsidR="00764364" w:rsidRPr="003626BE">
        <w:rPr>
          <w:rFonts w:ascii="Arial" w:eastAsia="Arial Unicode MS" w:hAnsi="Arial" w:cs="Arial"/>
          <w:i/>
          <w:iCs/>
          <w:szCs w:val="24"/>
          <w:bdr w:val="nil"/>
          <w:lang w:val="es-ES"/>
        </w:rPr>
        <w:t xml:space="preserve"> </w:t>
      </w:r>
      <w:r w:rsidR="00913A31" w:rsidRPr="003626BE">
        <w:rPr>
          <w:rFonts w:ascii="Arial" w:eastAsia="Arial Unicode MS" w:hAnsi="Arial" w:cs="Arial"/>
          <w:i/>
          <w:iCs/>
          <w:szCs w:val="24"/>
          <w:bdr w:val="nil"/>
          <w:lang w:val="es-ES"/>
        </w:rPr>
        <w:t>a la Secretaría de Educación Pública del Gobierno Federal para la creación del</w:t>
      </w:r>
      <w:r w:rsidR="00764364" w:rsidRPr="003626BE">
        <w:rPr>
          <w:rFonts w:ascii="Arial" w:eastAsia="Arial Unicode MS" w:hAnsi="Arial" w:cs="Arial"/>
          <w:i/>
          <w:iCs/>
          <w:szCs w:val="24"/>
          <w:bdr w:val="nil"/>
          <w:lang w:val="es-ES"/>
        </w:rPr>
        <w:t xml:space="preserve"> </w:t>
      </w:r>
      <w:r w:rsidR="006A7929" w:rsidRPr="003626BE">
        <w:rPr>
          <w:rFonts w:ascii="Arial" w:eastAsia="Arial Unicode MS" w:hAnsi="Arial" w:cs="Arial"/>
          <w:i/>
          <w:iCs/>
          <w:szCs w:val="24"/>
          <w:bdr w:val="nil"/>
        </w:rPr>
        <w:t>Bachillerato Tecnológico Agropecuario</w:t>
      </w:r>
      <w:r w:rsidR="004D2F53" w:rsidRPr="003626BE">
        <w:rPr>
          <w:rFonts w:ascii="Arial" w:eastAsia="Arial Unicode MS" w:hAnsi="Arial" w:cs="Arial"/>
          <w:i/>
          <w:iCs/>
          <w:szCs w:val="24"/>
          <w:bdr w:val="nil"/>
        </w:rPr>
        <w:t xml:space="preserve"> 293</w:t>
      </w:r>
      <w:r w:rsidRPr="003626BE">
        <w:rPr>
          <w:rFonts w:ascii="Arial" w:eastAsia="Arial Unicode MS" w:hAnsi="Arial" w:cs="Arial"/>
          <w:i/>
          <w:iCs/>
          <w:szCs w:val="24"/>
          <w:bdr w:val="nil"/>
          <w:lang w:val="es-ES"/>
        </w:rPr>
        <w:t xml:space="preserve">, con destino único y exclusivo </w:t>
      </w:r>
      <w:r w:rsidRPr="003626BE">
        <w:rPr>
          <w:rFonts w:ascii="Arial" w:eastAsia="Arial Unicode MS" w:hAnsi="Arial" w:cs="Arial"/>
          <w:i/>
          <w:iCs/>
          <w:szCs w:val="24"/>
          <w:bdr w:val="nil"/>
        </w:rPr>
        <w:t>para la creación</w:t>
      </w:r>
      <w:r w:rsidR="005822A2" w:rsidRPr="003626BE">
        <w:rPr>
          <w:rFonts w:ascii="Arial" w:eastAsia="Arial Unicode MS" w:hAnsi="Arial" w:cs="Arial"/>
          <w:i/>
          <w:iCs/>
          <w:szCs w:val="24"/>
          <w:bdr w:val="nil"/>
        </w:rPr>
        <w:t xml:space="preserve"> misma</w:t>
      </w:r>
      <w:r w:rsidRPr="003626BE">
        <w:rPr>
          <w:rFonts w:ascii="Arial" w:eastAsia="Arial Unicode MS" w:hAnsi="Arial" w:cs="Arial"/>
          <w:i/>
          <w:iCs/>
          <w:szCs w:val="24"/>
          <w:bdr w:val="nil"/>
        </w:rPr>
        <w:t xml:space="preserve"> del Centro de Bachillerato Tecnológico Agropecuario número 293</w:t>
      </w:r>
      <w:r w:rsidR="00082EAB" w:rsidRPr="003626BE">
        <w:rPr>
          <w:rFonts w:ascii="Arial" w:eastAsia="Arial Unicode MS" w:hAnsi="Arial" w:cs="Arial"/>
          <w:i/>
          <w:iCs/>
          <w:szCs w:val="24"/>
          <w:bdr w:val="nil"/>
        </w:rPr>
        <w:t xml:space="preserve"> en Ciudad Guzmán</w:t>
      </w:r>
      <w:r w:rsidRPr="003626BE">
        <w:rPr>
          <w:rFonts w:ascii="Arial" w:eastAsia="Arial Unicode MS" w:hAnsi="Arial" w:cs="Arial"/>
          <w:i/>
          <w:iCs/>
          <w:szCs w:val="24"/>
          <w:bdr w:val="nil"/>
        </w:rPr>
        <w:t>, con las divisiones y delimitaciones que se indican en el plano anexo a este dictamen</w:t>
      </w:r>
      <w:r w:rsidR="005822A2" w:rsidRPr="003626BE">
        <w:rPr>
          <w:rFonts w:ascii="Arial" w:eastAsia="Arial Unicode MS" w:hAnsi="Arial" w:cs="Arial"/>
          <w:i/>
          <w:iCs/>
          <w:szCs w:val="24"/>
          <w:bdr w:val="nil"/>
        </w:rPr>
        <w:t xml:space="preserve"> por un término de 20 años.</w:t>
      </w:r>
    </w:p>
    <w:p w14:paraId="763BC677" w14:textId="77777777" w:rsidR="00637AE3" w:rsidRPr="003626BE" w:rsidRDefault="00637AE3" w:rsidP="00637AE3">
      <w:pPr>
        <w:spacing w:after="0" w:line="240" w:lineRule="auto"/>
        <w:jc w:val="center"/>
        <w:rPr>
          <w:rFonts w:ascii="Arial" w:eastAsia="Arial Unicode MS" w:hAnsi="Arial" w:cs="Arial"/>
          <w:b/>
          <w:i/>
          <w:iCs/>
          <w:sz w:val="24"/>
          <w:szCs w:val="24"/>
          <w:bdr w:val="nil"/>
          <w:lang w:val="es-ES"/>
        </w:rPr>
      </w:pPr>
    </w:p>
    <w:p w14:paraId="6E39B7BE" w14:textId="77777777" w:rsidR="00637AE3" w:rsidRPr="003626BE" w:rsidRDefault="00637AE3" w:rsidP="00637AE3">
      <w:pPr>
        <w:spacing w:after="0" w:line="240" w:lineRule="auto"/>
        <w:jc w:val="both"/>
        <w:rPr>
          <w:rFonts w:ascii="Arial" w:eastAsia="Arial Unicode MS" w:hAnsi="Arial" w:cs="Arial"/>
          <w:b/>
          <w:i/>
          <w:iCs/>
          <w:szCs w:val="24"/>
          <w:bdr w:val="nil"/>
          <w:lang w:val="es-ES"/>
        </w:rPr>
      </w:pPr>
    </w:p>
    <w:p w14:paraId="374ADF3F" w14:textId="77777777" w:rsidR="003A1FCA" w:rsidRPr="003626BE" w:rsidRDefault="006A7929" w:rsidP="00E3227C">
      <w:pPr>
        <w:spacing w:after="0" w:line="240" w:lineRule="auto"/>
        <w:jc w:val="both"/>
        <w:rPr>
          <w:rFonts w:ascii="Arial" w:eastAsia="Arial Unicode MS" w:hAnsi="Arial" w:cs="Arial"/>
          <w:i/>
          <w:iCs/>
          <w:szCs w:val="24"/>
          <w:bdr w:val="nil"/>
          <w:lang w:val="es-ES"/>
        </w:rPr>
      </w:pPr>
      <w:r w:rsidRPr="003626BE">
        <w:rPr>
          <w:rFonts w:ascii="Arial" w:eastAsia="Arial Unicode MS" w:hAnsi="Arial" w:cs="Arial"/>
          <w:b/>
          <w:i/>
          <w:iCs/>
          <w:szCs w:val="24"/>
          <w:bdr w:val="nil"/>
          <w:lang w:val="es-ES"/>
        </w:rPr>
        <w:t>TERCERO</w:t>
      </w:r>
      <w:r w:rsidR="00637AE3" w:rsidRPr="003626BE">
        <w:rPr>
          <w:rFonts w:ascii="Arial" w:eastAsia="Arial Unicode MS" w:hAnsi="Arial" w:cs="Arial"/>
          <w:b/>
          <w:i/>
          <w:iCs/>
          <w:szCs w:val="24"/>
          <w:bdr w:val="nil"/>
          <w:lang w:val="es-ES"/>
        </w:rPr>
        <w:t xml:space="preserve">.- </w:t>
      </w:r>
      <w:r w:rsidR="00B523EA" w:rsidRPr="003626BE">
        <w:rPr>
          <w:rFonts w:ascii="Arial" w:eastAsia="Arial Unicode MS" w:hAnsi="Arial" w:cs="Arial"/>
          <w:i/>
          <w:iCs/>
          <w:szCs w:val="24"/>
          <w:bdr w:val="nil"/>
          <w:lang w:val="es-ES"/>
        </w:rPr>
        <w:t xml:space="preserve">Se instruya a la Síndico Municipal la Lic. </w:t>
      </w:r>
      <w:r w:rsidR="00061BDE" w:rsidRPr="003626BE">
        <w:rPr>
          <w:rFonts w:ascii="Arial" w:eastAsia="Arial Unicode MS" w:hAnsi="Arial" w:cs="Arial"/>
          <w:i/>
          <w:iCs/>
          <w:szCs w:val="24"/>
          <w:bdr w:val="nil"/>
          <w:lang w:val="es-ES"/>
        </w:rPr>
        <w:t>Cindy Estefany García Orozco</w:t>
      </w:r>
      <w:r w:rsidR="00B523EA" w:rsidRPr="003626BE">
        <w:rPr>
          <w:rFonts w:ascii="Arial" w:eastAsia="Arial Unicode MS" w:hAnsi="Arial" w:cs="Arial"/>
          <w:i/>
          <w:iCs/>
          <w:szCs w:val="24"/>
          <w:bdr w:val="nil"/>
          <w:lang w:val="es-ES"/>
        </w:rPr>
        <w:t xml:space="preserve">, para </w:t>
      </w:r>
      <w:r w:rsidR="00913A31" w:rsidRPr="003626BE">
        <w:rPr>
          <w:rFonts w:ascii="Arial" w:eastAsia="Arial Unicode MS" w:hAnsi="Arial" w:cs="Arial"/>
          <w:i/>
          <w:iCs/>
          <w:szCs w:val="24"/>
          <w:bdr w:val="nil"/>
          <w:lang w:val="es-ES"/>
        </w:rPr>
        <w:t xml:space="preserve">que </w:t>
      </w:r>
      <w:r w:rsidR="00B523EA" w:rsidRPr="003626BE">
        <w:rPr>
          <w:rFonts w:ascii="Arial" w:eastAsia="Arial Unicode MS" w:hAnsi="Arial" w:cs="Arial"/>
          <w:i/>
          <w:iCs/>
          <w:szCs w:val="24"/>
          <w:bdr w:val="nil"/>
          <w:lang w:val="es-ES"/>
        </w:rPr>
        <w:t>realice el Contrato de Comodato entre el Municipio de Zapotlán el Grande, Jalisco y</w:t>
      </w:r>
      <w:r w:rsidR="003A4B2A" w:rsidRPr="003626BE">
        <w:rPr>
          <w:rFonts w:ascii="Arial" w:eastAsia="Arial Unicode MS" w:hAnsi="Arial" w:cs="Arial"/>
          <w:i/>
          <w:iCs/>
          <w:szCs w:val="24"/>
          <w:bdr w:val="nil"/>
          <w:lang w:val="es-ES"/>
        </w:rPr>
        <w:t xml:space="preserve"> las dependencias mencionadas en los puntos anteriores</w:t>
      </w:r>
      <w:r w:rsidR="00F144EC" w:rsidRPr="003626BE">
        <w:rPr>
          <w:rFonts w:ascii="Arial" w:eastAsia="Arial Unicode MS" w:hAnsi="Arial" w:cs="Arial"/>
          <w:i/>
          <w:iCs/>
          <w:szCs w:val="24"/>
          <w:bdr w:val="nil"/>
          <w:lang w:val="es-ES"/>
        </w:rPr>
        <w:t>, en los siguientes términos</w:t>
      </w:r>
      <w:r w:rsidR="003A1FCA" w:rsidRPr="003626BE">
        <w:rPr>
          <w:rFonts w:ascii="Arial" w:eastAsia="Arial Unicode MS" w:hAnsi="Arial" w:cs="Arial"/>
          <w:i/>
          <w:iCs/>
          <w:szCs w:val="24"/>
          <w:bdr w:val="nil"/>
          <w:lang w:val="es-ES"/>
        </w:rPr>
        <w:t>:</w:t>
      </w:r>
    </w:p>
    <w:p w14:paraId="4E634B07" w14:textId="77777777" w:rsidR="003A1FCA" w:rsidRPr="003626BE" w:rsidRDefault="003A1FCA" w:rsidP="00E3227C">
      <w:pPr>
        <w:spacing w:after="0" w:line="240" w:lineRule="auto"/>
        <w:jc w:val="both"/>
        <w:rPr>
          <w:rFonts w:ascii="Arial" w:eastAsia="Arial Unicode MS" w:hAnsi="Arial" w:cs="Arial"/>
          <w:i/>
          <w:iCs/>
          <w:szCs w:val="24"/>
          <w:bdr w:val="nil"/>
          <w:lang w:val="es-ES"/>
        </w:rPr>
      </w:pPr>
    </w:p>
    <w:p w14:paraId="52422EE6" w14:textId="77777777" w:rsidR="003A1FCA" w:rsidRPr="003626BE" w:rsidRDefault="003A1FCA" w:rsidP="003A1FCA">
      <w:pPr>
        <w:pStyle w:val="Prrafodelista"/>
        <w:numPr>
          <w:ilvl w:val="0"/>
          <w:numId w:val="2"/>
        </w:numPr>
        <w:spacing w:after="0" w:line="240" w:lineRule="auto"/>
        <w:jc w:val="both"/>
        <w:rPr>
          <w:rFonts w:ascii="Arial" w:eastAsia="Arial Unicode MS" w:hAnsi="Arial" w:cs="Arial"/>
          <w:i/>
          <w:iCs/>
          <w:szCs w:val="24"/>
          <w:bdr w:val="nil"/>
          <w:lang w:val="es-ES"/>
        </w:rPr>
      </w:pPr>
      <w:r w:rsidRPr="003626BE">
        <w:rPr>
          <w:rFonts w:ascii="Arial" w:eastAsia="Arial Unicode MS" w:hAnsi="Arial" w:cs="Arial"/>
          <w:i/>
          <w:iCs/>
          <w:szCs w:val="24"/>
          <w:bdr w:val="nil"/>
          <w:lang w:val="es-ES"/>
        </w:rPr>
        <w:t xml:space="preserve">Vigencia: </w:t>
      </w:r>
      <w:r w:rsidR="00AE42C1" w:rsidRPr="003626BE">
        <w:rPr>
          <w:rFonts w:ascii="Arial" w:eastAsia="Arial Unicode MS" w:hAnsi="Arial" w:cs="Arial"/>
          <w:i/>
          <w:iCs/>
          <w:szCs w:val="24"/>
          <w:bdr w:val="nil"/>
          <w:lang w:val="es-ES"/>
        </w:rPr>
        <w:t>Hasta el 30 de Septiembre del año 20</w:t>
      </w:r>
      <w:r w:rsidR="003A4B2A" w:rsidRPr="003626BE">
        <w:rPr>
          <w:rFonts w:ascii="Arial" w:eastAsia="Arial Unicode MS" w:hAnsi="Arial" w:cs="Arial"/>
          <w:i/>
          <w:iCs/>
          <w:szCs w:val="24"/>
          <w:bdr w:val="nil"/>
          <w:lang w:val="es-ES"/>
        </w:rPr>
        <w:t>39.</w:t>
      </w:r>
    </w:p>
    <w:p w14:paraId="500E01D9" w14:textId="77777777" w:rsidR="00E3227C" w:rsidRPr="003626BE" w:rsidRDefault="003A1FCA" w:rsidP="003A1FCA">
      <w:pPr>
        <w:pStyle w:val="Prrafodelista"/>
        <w:numPr>
          <w:ilvl w:val="0"/>
          <w:numId w:val="2"/>
        </w:numPr>
        <w:spacing w:after="0" w:line="240" w:lineRule="auto"/>
        <w:jc w:val="both"/>
        <w:rPr>
          <w:rFonts w:ascii="Arial" w:eastAsia="Arial Unicode MS" w:hAnsi="Arial" w:cs="Arial"/>
          <w:i/>
          <w:iCs/>
          <w:szCs w:val="24"/>
          <w:bdr w:val="nil"/>
          <w:lang w:val="es-ES"/>
        </w:rPr>
      </w:pPr>
      <w:r w:rsidRPr="003626BE">
        <w:rPr>
          <w:rFonts w:ascii="Arial" w:eastAsia="Arial Unicode MS" w:hAnsi="Arial" w:cs="Arial"/>
          <w:i/>
          <w:iCs/>
          <w:szCs w:val="24"/>
          <w:bdr w:val="nil"/>
          <w:lang w:val="es-ES"/>
        </w:rPr>
        <w:t>C</w:t>
      </w:r>
      <w:r w:rsidR="00E3227C" w:rsidRPr="003626BE">
        <w:rPr>
          <w:rFonts w:ascii="Arial" w:eastAsia="Arial Unicode MS" w:hAnsi="Arial" w:cs="Arial"/>
          <w:i/>
          <w:iCs/>
          <w:szCs w:val="24"/>
          <w:bdr w:val="nil"/>
          <w:lang w:val="es-ES"/>
        </w:rPr>
        <w:t xml:space="preserve">on destino </w:t>
      </w:r>
      <w:r w:rsidRPr="003626BE">
        <w:rPr>
          <w:rFonts w:ascii="Arial" w:eastAsia="Arial Unicode MS" w:hAnsi="Arial" w:cs="Arial"/>
          <w:i/>
          <w:iCs/>
          <w:szCs w:val="24"/>
          <w:bdr w:val="nil"/>
          <w:lang w:val="es-ES"/>
        </w:rPr>
        <w:t>único</w:t>
      </w:r>
      <w:r w:rsidR="00E3227C" w:rsidRPr="003626BE">
        <w:rPr>
          <w:rFonts w:ascii="Arial" w:eastAsia="Arial Unicode MS" w:hAnsi="Arial" w:cs="Arial"/>
          <w:i/>
          <w:iCs/>
          <w:szCs w:val="24"/>
          <w:bdr w:val="nil"/>
          <w:lang w:val="es-ES"/>
        </w:rPr>
        <w:t xml:space="preserve"> y exclusivamente </w:t>
      </w:r>
      <w:r w:rsidR="006740EB" w:rsidRPr="003626BE">
        <w:rPr>
          <w:rFonts w:ascii="Arial" w:eastAsia="Arial Unicode MS" w:hAnsi="Arial" w:cs="Arial"/>
          <w:i/>
          <w:iCs/>
          <w:szCs w:val="24"/>
          <w:bdr w:val="nil"/>
          <w:lang w:val="es-ES"/>
        </w:rPr>
        <w:t xml:space="preserve">para </w:t>
      </w:r>
      <w:r w:rsidR="003A4B2A" w:rsidRPr="003626BE">
        <w:rPr>
          <w:rFonts w:ascii="Arial" w:eastAsia="Arial Unicode MS" w:hAnsi="Arial" w:cs="Arial"/>
          <w:i/>
          <w:iCs/>
          <w:szCs w:val="24"/>
          <w:bdr w:val="nil"/>
          <w:lang w:val="es-ES"/>
        </w:rPr>
        <w:t>el ya definido en los puntos resolutivos anteriores</w:t>
      </w:r>
      <w:r w:rsidR="00E3227C" w:rsidRPr="003626BE">
        <w:rPr>
          <w:rFonts w:ascii="Arial" w:eastAsia="Arial Unicode MS" w:hAnsi="Arial" w:cs="Arial"/>
          <w:i/>
          <w:iCs/>
          <w:szCs w:val="24"/>
          <w:bdr w:val="nil"/>
          <w:lang w:val="es-ES"/>
        </w:rPr>
        <w:t>.</w:t>
      </w:r>
    </w:p>
    <w:p w14:paraId="4469C8EF" w14:textId="2F762338" w:rsidR="003A1FCA" w:rsidRDefault="003A1FCA" w:rsidP="003A1FCA">
      <w:pPr>
        <w:pStyle w:val="Prrafodelista"/>
        <w:numPr>
          <w:ilvl w:val="0"/>
          <w:numId w:val="2"/>
        </w:numPr>
        <w:spacing w:after="0" w:line="240" w:lineRule="auto"/>
        <w:jc w:val="both"/>
        <w:rPr>
          <w:rFonts w:ascii="Arial" w:eastAsia="Arial Unicode MS" w:hAnsi="Arial" w:cs="Arial"/>
          <w:i/>
          <w:iCs/>
          <w:szCs w:val="24"/>
          <w:bdr w:val="nil"/>
          <w:lang w:val="es-ES"/>
        </w:rPr>
      </w:pPr>
      <w:r w:rsidRPr="003626BE">
        <w:rPr>
          <w:rFonts w:ascii="Arial" w:eastAsia="Arial Unicode MS" w:hAnsi="Arial" w:cs="Arial"/>
          <w:i/>
          <w:iCs/>
          <w:szCs w:val="24"/>
          <w:bdr w:val="nil"/>
          <w:lang w:val="es-ES"/>
        </w:rPr>
        <w:t>La infraestructura, mejoras, accesorios y demás aditamentos que se realicen en la construcción, pasará a ser parte integrante del patrimonio municipal, por lo que el comodatario no generará derechos sobre el mismo.</w:t>
      </w:r>
    </w:p>
    <w:p w14:paraId="6231EBAA" w14:textId="5A9D5ACC" w:rsidR="002B6643" w:rsidRPr="002B6643" w:rsidRDefault="002B6643" w:rsidP="003A1FCA">
      <w:pPr>
        <w:pStyle w:val="Prrafodelista"/>
        <w:numPr>
          <w:ilvl w:val="0"/>
          <w:numId w:val="2"/>
        </w:numPr>
        <w:spacing w:after="0" w:line="240" w:lineRule="auto"/>
        <w:jc w:val="both"/>
        <w:rPr>
          <w:rFonts w:ascii="Arial" w:eastAsia="Arial Unicode MS" w:hAnsi="Arial" w:cs="Arial"/>
          <w:i/>
          <w:iCs/>
          <w:szCs w:val="24"/>
          <w:u w:val="single"/>
          <w:bdr w:val="nil"/>
          <w:lang w:val="es-ES"/>
        </w:rPr>
      </w:pPr>
      <w:r w:rsidRPr="002B6643">
        <w:rPr>
          <w:rFonts w:ascii="Arial" w:eastAsia="Arial Unicode MS" w:hAnsi="Arial" w:cs="Arial"/>
          <w:i/>
          <w:iCs/>
          <w:szCs w:val="24"/>
          <w:u w:val="single"/>
          <w:bdr w:val="nil"/>
          <w:lang w:val="es-ES"/>
        </w:rPr>
        <w:t>Los servicios de suministro y consumo de energía eléctrica, telefonía, internet, y demás servicios que sean utilizados por los comodatarios, correrán por cuenta de los mismos.</w:t>
      </w:r>
    </w:p>
    <w:p w14:paraId="294E5044" w14:textId="77777777" w:rsidR="003A1FCA" w:rsidRPr="003626BE" w:rsidRDefault="003A1FCA" w:rsidP="003A1FCA">
      <w:pPr>
        <w:pStyle w:val="Prrafodelista"/>
        <w:numPr>
          <w:ilvl w:val="0"/>
          <w:numId w:val="2"/>
        </w:numPr>
        <w:spacing w:after="0" w:line="240" w:lineRule="auto"/>
        <w:jc w:val="both"/>
        <w:rPr>
          <w:rFonts w:ascii="Arial" w:eastAsia="Arial Unicode MS" w:hAnsi="Arial" w:cs="Arial"/>
          <w:i/>
          <w:iCs/>
          <w:szCs w:val="24"/>
          <w:bdr w:val="nil"/>
          <w:lang w:val="es-ES"/>
        </w:rPr>
      </w:pPr>
      <w:r w:rsidRPr="003626BE">
        <w:rPr>
          <w:rFonts w:ascii="Arial" w:eastAsia="Arial Unicode MS" w:hAnsi="Arial" w:cs="Arial"/>
          <w:i/>
          <w:iCs/>
          <w:szCs w:val="24"/>
          <w:bdr w:val="nil"/>
          <w:lang w:val="es-ES"/>
        </w:rPr>
        <w:t>No ceder a ningún tercero parcial o totalmente los derechos derivados de este contrato, ni otorgar en sub-comodato el inmueble materia del mismo.</w:t>
      </w:r>
    </w:p>
    <w:p w14:paraId="3C6A1992" w14:textId="0497487A" w:rsidR="003A1FCA" w:rsidRPr="003626BE" w:rsidRDefault="003A1FCA" w:rsidP="003A1FCA">
      <w:pPr>
        <w:pStyle w:val="Prrafodelista"/>
        <w:numPr>
          <w:ilvl w:val="0"/>
          <w:numId w:val="2"/>
        </w:numPr>
        <w:spacing w:after="0" w:line="240" w:lineRule="auto"/>
        <w:jc w:val="both"/>
        <w:rPr>
          <w:rFonts w:ascii="Arial" w:eastAsia="Arial Unicode MS" w:hAnsi="Arial" w:cs="Arial"/>
          <w:i/>
          <w:iCs/>
          <w:szCs w:val="24"/>
          <w:bdr w:val="nil"/>
          <w:lang w:val="es-ES"/>
        </w:rPr>
      </w:pPr>
      <w:r w:rsidRPr="003626BE">
        <w:rPr>
          <w:rFonts w:ascii="Arial" w:eastAsia="Arial Unicode MS" w:hAnsi="Arial" w:cs="Arial"/>
          <w:i/>
          <w:iCs/>
          <w:szCs w:val="24"/>
          <w:bdr w:val="nil"/>
          <w:lang w:val="es-ES"/>
        </w:rPr>
        <w:t xml:space="preserve">De no cumplirse estas </w:t>
      </w:r>
      <w:r w:rsidR="008F7DB4" w:rsidRPr="003626BE">
        <w:rPr>
          <w:rFonts w:ascii="Arial" w:eastAsia="Arial Unicode MS" w:hAnsi="Arial" w:cs="Arial"/>
          <w:i/>
          <w:iCs/>
          <w:szCs w:val="24"/>
          <w:bdr w:val="nil"/>
          <w:lang w:val="es-ES"/>
        </w:rPr>
        <w:t>condicionantes,</w:t>
      </w:r>
      <w:r w:rsidRPr="003626BE">
        <w:rPr>
          <w:rFonts w:ascii="Arial" w:eastAsia="Arial Unicode MS" w:hAnsi="Arial" w:cs="Arial"/>
          <w:i/>
          <w:iCs/>
          <w:szCs w:val="24"/>
          <w:bdr w:val="nil"/>
          <w:lang w:val="es-ES"/>
        </w:rPr>
        <w:t xml:space="preserve"> así como las demás establecidas en el Contrato de Comodato que sea celebrado entre las partes, así como no apegarse a lo establecido por los artículos 2147 al 2166 de la Legislación Civil del Estado de Jalisco, el contrato deja</w:t>
      </w:r>
      <w:r w:rsidR="00566EB4" w:rsidRPr="003626BE">
        <w:rPr>
          <w:rFonts w:ascii="Arial" w:eastAsia="Arial Unicode MS" w:hAnsi="Arial" w:cs="Arial"/>
          <w:i/>
          <w:iCs/>
          <w:szCs w:val="24"/>
          <w:bdr w:val="nil"/>
          <w:lang w:val="es-ES"/>
        </w:rPr>
        <w:t>rá de surtir sus efectos y será</w:t>
      </w:r>
      <w:r w:rsidRPr="003626BE">
        <w:rPr>
          <w:rFonts w:ascii="Arial" w:eastAsia="Arial Unicode MS" w:hAnsi="Arial" w:cs="Arial"/>
          <w:i/>
          <w:iCs/>
          <w:szCs w:val="24"/>
          <w:bdr w:val="nil"/>
          <w:lang w:val="es-ES"/>
        </w:rPr>
        <w:t xml:space="preserve"> revocado en forma inmediata, facultando para tal efecto </w:t>
      </w:r>
      <w:r w:rsidR="00533024" w:rsidRPr="003626BE">
        <w:rPr>
          <w:rFonts w:ascii="Arial" w:eastAsia="Arial Unicode MS" w:hAnsi="Arial" w:cs="Arial"/>
          <w:i/>
          <w:iCs/>
          <w:szCs w:val="24"/>
          <w:bdr w:val="nil"/>
          <w:lang w:val="es-ES"/>
        </w:rPr>
        <w:t>al Síndico Municipal a establecer las cláusulas exorbitantes que garanticen la reintegración del predio al Municipio en caso de incumplimiento.</w:t>
      </w:r>
      <w:r w:rsidR="003626BE">
        <w:rPr>
          <w:rFonts w:ascii="Arial" w:eastAsia="Arial Unicode MS" w:hAnsi="Arial" w:cs="Arial"/>
          <w:i/>
          <w:iCs/>
          <w:szCs w:val="24"/>
          <w:bdr w:val="nil"/>
          <w:lang w:val="es-ES"/>
        </w:rPr>
        <w:t>”</w:t>
      </w:r>
    </w:p>
    <w:p w14:paraId="4D63B9D9" w14:textId="77777777" w:rsidR="00B523EA" w:rsidRPr="007F2435" w:rsidRDefault="00B523EA" w:rsidP="00637AE3">
      <w:pPr>
        <w:spacing w:after="0" w:line="240" w:lineRule="auto"/>
        <w:jc w:val="both"/>
        <w:rPr>
          <w:rFonts w:ascii="Arial" w:eastAsia="Arial Unicode MS" w:hAnsi="Arial" w:cs="Arial"/>
          <w:b/>
          <w:szCs w:val="24"/>
          <w:bdr w:val="nil"/>
          <w:lang w:val="es-ES"/>
        </w:rPr>
      </w:pPr>
    </w:p>
    <w:p w14:paraId="05DDA270" w14:textId="77777777" w:rsidR="00637AE3" w:rsidRPr="007F2435" w:rsidRDefault="00637AE3" w:rsidP="00637AE3">
      <w:pPr>
        <w:spacing w:after="0" w:line="240" w:lineRule="auto"/>
        <w:jc w:val="both"/>
        <w:rPr>
          <w:rFonts w:ascii="Arial" w:eastAsia="Arial Unicode MS" w:hAnsi="Arial" w:cs="Arial"/>
          <w:b/>
          <w:szCs w:val="24"/>
          <w:bdr w:val="nil"/>
          <w:lang w:val="es-ES"/>
        </w:rPr>
      </w:pPr>
    </w:p>
    <w:p w14:paraId="6C56F761" w14:textId="77777777" w:rsidR="00E3227C" w:rsidRDefault="00E3227C" w:rsidP="00E3227C">
      <w:pPr>
        <w:spacing w:after="0" w:line="240" w:lineRule="auto"/>
        <w:jc w:val="both"/>
        <w:rPr>
          <w:rFonts w:ascii="Arial" w:eastAsia="Arial Unicode MS" w:hAnsi="Arial" w:cs="Arial"/>
          <w:szCs w:val="24"/>
          <w:bdr w:val="nil"/>
          <w:lang w:val="es-ES"/>
        </w:rPr>
      </w:pPr>
    </w:p>
    <w:p w14:paraId="5F5D35E7" w14:textId="209B2596" w:rsidR="00535C74" w:rsidRDefault="003626BE" w:rsidP="00E3227C">
      <w:pPr>
        <w:spacing w:after="0" w:line="240" w:lineRule="auto"/>
        <w:jc w:val="both"/>
        <w:rPr>
          <w:rFonts w:ascii="Arial" w:eastAsia="Calibri" w:hAnsi="Arial" w:cs="Calibri"/>
          <w:b/>
          <w:bCs/>
          <w:color w:val="000000"/>
          <w:sz w:val="24"/>
          <w:u w:color="000000"/>
          <w:bdr w:val="nil"/>
        </w:rPr>
      </w:pPr>
      <w:r>
        <w:rPr>
          <w:rFonts w:ascii="Arial" w:eastAsia="Arial Unicode MS" w:hAnsi="Arial" w:cs="Arial"/>
          <w:b/>
          <w:szCs w:val="24"/>
          <w:bdr w:val="nil"/>
          <w:lang w:val="es-ES"/>
        </w:rPr>
        <w:t>SEGUNDO</w:t>
      </w:r>
      <w:r w:rsidR="00DB47AA" w:rsidRPr="00DB47AA">
        <w:rPr>
          <w:rFonts w:ascii="Arial" w:eastAsia="Arial Unicode MS" w:hAnsi="Arial" w:cs="Arial"/>
          <w:b/>
          <w:szCs w:val="24"/>
          <w:bdr w:val="nil"/>
          <w:lang w:val="es-ES"/>
        </w:rPr>
        <w:t>.-</w:t>
      </w:r>
      <w:r w:rsidR="00DB47AA">
        <w:rPr>
          <w:rFonts w:ascii="Arial" w:eastAsia="Arial Unicode MS" w:hAnsi="Arial" w:cs="Arial"/>
          <w:szCs w:val="24"/>
          <w:bdr w:val="nil"/>
          <w:lang w:val="es-ES"/>
        </w:rPr>
        <w:t xml:space="preserve"> </w:t>
      </w:r>
      <w:r w:rsidR="00E3227C">
        <w:rPr>
          <w:rFonts w:ascii="Arial" w:eastAsia="Arial Unicode MS" w:hAnsi="Arial" w:cs="Arial"/>
          <w:szCs w:val="24"/>
          <w:bdr w:val="nil"/>
          <w:lang w:val="es-ES"/>
        </w:rPr>
        <w:t xml:space="preserve">Notifíquese el contenido del presente Dictamen a la Sindicatura, al Departamento de Patrimonio Municipal, </w:t>
      </w:r>
      <w:r w:rsidR="009A5584">
        <w:rPr>
          <w:rFonts w:ascii="Arial" w:eastAsia="Arial Unicode MS" w:hAnsi="Arial" w:cs="Arial"/>
          <w:szCs w:val="24"/>
          <w:bdr w:val="nil"/>
          <w:lang w:val="es-ES"/>
        </w:rPr>
        <w:t xml:space="preserve">a la Secretaría de Agricultura y Desarrollo Rural del Estado de Jalisco y </w:t>
      </w:r>
      <w:r w:rsidR="00913A31">
        <w:rPr>
          <w:rFonts w:ascii="Arial" w:eastAsia="Arial Unicode MS" w:hAnsi="Arial" w:cs="Arial"/>
          <w:szCs w:val="24"/>
          <w:bdr w:val="nil"/>
          <w:lang w:val="es-ES"/>
        </w:rPr>
        <w:t>al funcionario competente adscrito a la Secretaría de Educación Pública del Gobierno Federal</w:t>
      </w:r>
      <w:r w:rsidR="009A5584">
        <w:rPr>
          <w:rFonts w:ascii="Arial" w:eastAsia="Arial Unicode MS" w:hAnsi="Arial" w:cs="Arial"/>
          <w:szCs w:val="24"/>
          <w:bdr w:val="nil"/>
        </w:rPr>
        <w:t>,</w:t>
      </w:r>
      <w:r w:rsidR="009A5584">
        <w:rPr>
          <w:rFonts w:ascii="Arial" w:eastAsia="Arial Unicode MS" w:hAnsi="Arial" w:cs="Arial"/>
          <w:szCs w:val="24"/>
          <w:bdr w:val="nil"/>
          <w:lang w:val="es-ES"/>
        </w:rPr>
        <w:t xml:space="preserve"> </w:t>
      </w:r>
      <w:r w:rsidR="00E3227C">
        <w:rPr>
          <w:rFonts w:ascii="Arial" w:eastAsia="Arial Unicode MS" w:hAnsi="Arial" w:cs="Arial"/>
          <w:szCs w:val="24"/>
          <w:bdr w:val="nil"/>
          <w:lang w:val="es-ES"/>
        </w:rPr>
        <w:t>para los efectos a que haya lugar.</w:t>
      </w:r>
    </w:p>
    <w:p w14:paraId="15E9CDE4" w14:textId="77777777" w:rsidR="00542C3C" w:rsidRDefault="00542C3C" w:rsidP="00E3227C">
      <w:pPr>
        <w:spacing w:after="0" w:line="240" w:lineRule="auto"/>
        <w:jc w:val="both"/>
        <w:rPr>
          <w:rFonts w:ascii="Arial" w:eastAsia="Calibri" w:hAnsi="Arial" w:cs="Calibri"/>
          <w:b/>
          <w:bCs/>
          <w:color w:val="000000"/>
          <w:sz w:val="24"/>
          <w:u w:color="000000"/>
          <w:bdr w:val="nil"/>
        </w:rPr>
      </w:pPr>
    </w:p>
    <w:p w14:paraId="458C57AE" w14:textId="77777777"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Calibri"/>
          <w:b/>
          <w:bCs/>
          <w:color w:val="000000"/>
          <w:sz w:val="24"/>
          <w:u w:color="000000"/>
          <w:bdr w:val="nil"/>
        </w:rPr>
      </w:pPr>
    </w:p>
    <w:p w14:paraId="340C7C5D" w14:textId="77777777" w:rsidR="00637AE3" w:rsidRPr="003A4B2A" w:rsidRDefault="00637AE3" w:rsidP="00E3227C">
      <w:pPr>
        <w:pBdr>
          <w:top w:val="nil"/>
          <w:left w:val="nil"/>
          <w:bottom w:val="nil"/>
          <w:right w:val="nil"/>
          <w:between w:val="nil"/>
          <w:bar w:val="nil"/>
        </w:pBdr>
        <w:spacing w:after="0" w:line="240" w:lineRule="auto"/>
        <w:jc w:val="center"/>
        <w:rPr>
          <w:rFonts w:ascii="Arial" w:eastAsia="Calibri" w:hAnsi="Arial" w:cs="Calibri"/>
          <w:b/>
          <w:bCs/>
          <w:color w:val="000000"/>
          <w:sz w:val="20"/>
          <w:u w:color="000000"/>
          <w:bdr w:val="nil"/>
        </w:rPr>
      </w:pPr>
      <w:r w:rsidRPr="003A4B2A">
        <w:rPr>
          <w:rFonts w:ascii="Arial" w:eastAsia="Calibri" w:hAnsi="Arial" w:cs="Calibri"/>
          <w:b/>
          <w:bCs/>
          <w:color w:val="000000"/>
          <w:sz w:val="20"/>
          <w:u w:color="000000"/>
          <w:bdr w:val="nil"/>
        </w:rPr>
        <w:lastRenderedPageBreak/>
        <w:t>ATENTAMENTE</w:t>
      </w:r>
    </w:p>
    <w:p w14:paraId="5E0BC091" w14:textId="77777777" w:rsidR="00637AE3" w:rsidRPr="003A4B2A" w:rsidRDefault="00637AE3" w:rsidP="00E3227C">
      <w:pPr>
        <w:pBdr>
          <w:top w:val="nil"/>
          <w:left w:val="nil"/>
          <w:bottom w:val="nil"/>
          <w:right w:val="nil"/>
          <w:between w:val="nil"/>
          <w:bar w:val="nil"/>
        </w:pBdr>
        <w:spacing w:after="0" w:line="240" w:lineRule="auto"/>
        <w:jc w:val="center"/>
        <w:rPr>
          <w:rFonts w:ascii="Arial" w:eastAsia="Calibri" w:hAnsi="Arial" w:cs="Calibri"/>
          <w:b/>
          <w:bCs/>
          <w:color w:val="000000"/>
          <w:sz w:val="20"/>
          <w:u w:color="000000"/>
          <w:bdr w:val="nil"/>
        </w:rPr>
      </w:pPr>
      <w:r w:rsidRPr="003A4B2A">
        <w:rPr>
          <w:rFonts w:ascii="Arial" w:eastAsia="Calibri" w:hAnsi="Arial" w:cs="Calibri"/>
          <w:b/>
          <w:bCs/>
          <w:color w:val="000000"/>
          <w:sz w:val="20"/>
          <w:u w:color="000000"/>
          <w:bdr w:val="nil"/>
        </w:rPr>
        <w:t>SUFRAGIO EFECTIVO. NO RE</w:t>
      </w:r>
      <w:r w:rsidR="00EF4E00">
        <w:rPr>
          <w:rFonts w:ascii="Arial" w:eastAsia="Calibri" w:hAnsi="Arial" w:cs="Calibri"/>
          <w:b/>
          <w:bCs/>
          <w:color w:val="000000"/>
          <w:sz w:val="20"/>
          <w:u w:color="000000"/>
          <w:bdr w:val="nil"/>
        </w:rPr>
        <w:t>E</w:t>
      </w:r>
      <w:r w:rsidRPr="003A4B2A">
        <w:rPr>
          <w:rFonts w:ascii="Arial" w:eastAsia="Calibri" w:hAnsi="Arial" w:cs="Calibri"/>
          <w:b/>
          <w:bCs/>
          <w:color w:val="000000"/>
          <w:sz w:val="20"/>
          <w:u w:color="000000"/>
          <w:bdr w:val="nil"/>
        </w:rPr>
        <w:t>L</w:t>
      </w:r>
      <w:r w:rsidR="00EF4E00">
        <w:rPr>
          <w:rFonts w:ascii="Arial" w:eastAsia="Calibri" w:hAnsi="Arial" w:cs="Calibri"/>
          <w:b/>
          <w:bCs/>
          <w:color w:val="000000"/>
          <w:sz w:val="20"/>
          <w:u w:color="000000"/>
          <w:bdr w:val="nil"/>
        </w:rPr>
        <w:t>E</w:t>
      </w:r>
      <w:r w:rsidRPr="003A4B2A">
        <w:rPr>
          <w:rFonts w:ascii="Arial" w:eastAsia="Calibri" w:hAnsi="Arial" w:cs="Calibri"/>
          <w:b/>
          <w:bCs/>
          <w:color w:val="000000"/>
          <w:sz w:val="20"/>
          <w:u w:color="000000"/>
          <w:bdr w:val="nil"/>
        </w:rPr>
        <w:t>CIÓN</w:t>
      </w:r>
    </w:p>
    <w:p w14:paraId="7EE31019" w14:textId="77777777" w:rsidR="002064B8" w:rsidRPr="002064B8" w:rsidRDefault="002064B8" w:rsidP="002064B8">
      <w:pPr>
        <w:pBdr>
          <w:top w:val="nil"/>
          <w:left w:val="nil"/>
          <w:bottom w:val="nil"/>
          <w:right w:val="nil"/>
          <w:between w:val="nil"/>
          <w:bar w:val="nil"/>
        </w:pBdr>
        <w:spacing w:after="0"/>
        <w:jc w:val="center"/>
        <w:rPr>
          <w:rFonts w:ascii="Arial" w:eastAsia="Calibri" w:hAnsi="Arial" w:cs="Calibri"/>
          <w:bCs/>
          <w:i/>
          <w:iCs/>
          <w:color w:val="000000"/>
          <w:sz w:val="18"/>
          <w:u w:color="000000"/>
          <w:bdr w:val="nil"/>
          <w:lang w:val="en-US"/>
        </w:rPr>
      </w:pPr>
      <w:r w:rsidRPr="002064B8">
        <w:rPr>
          <w:rFonts w:ascii="Arial" w:eastAsia="Calibri" w:hAnsi="Arial" w:cs="Calibri"/>
          <w:bCs/>
          <w:i/>
          <w:iCs/>
          <w:color w:val="000000"/>
          <w:sz w:val="18"/>
          <w:u w:color="000000"/>
          <w:bdr w:val="nil"/>
          <w:lang w:val="es-ES_tradnl"/>
        </w:rPr>
        <w:t>“</w:t>
      </w:r>
      <w:r w:rsidRPr="002064B8">
        <w:rPr>
          <w:rFonts w:ascii="Arial" w:eastAsia="Calibri" w:hAnsi="Arial" w:cs="Calibri"/>
          <w:bCs/>
          <w:i/>
          <w:iCs/>
          <w:color w:val="000000"/>
          <w:sz w:val="18"/>
          <w:u w:color="000000"/>
          <w:bdr w:val="nil"/>
          <w:lang w:val="en-US"/>
        </w:rPr>
        <w:t>2020 A</w:t>
      </w:r>
      <w:r w:rsidRPr="002064B8">
        <w:rPr>
          <w:rFonts w:ascii="Arial" w:eastAsia="Calibri" w:hAnsi="Arial" w:cs="Calibri"/>
          <w:bCs/>
          <w:i/>
          <w:iCs/>
          <w:color w:val="000000"/>
          <w:sz w:val="18"/>
          <w:u w:color="000000"/>
          <w:bdr w:val="nil"/>
          <w:lang w:val="es-ES_tradnl"/>
        </w:rPr>
        <w:t xml:space="preserve">ÑO DEL 150 ANIVERSARIO DEL NATALICIO DEL CIENTÍFICO JOSÉ </w:t>
      </w:r>
      <w:r w:rsidRPr="002064B8">
        <w:rPr>
          <w:rFonts w:ascii="Arial" w:eastAsia="Calibri" w:hAnsi="Arial" w:cs="Calibri"/>
          <w:bCs/>
          <w:i/>
          <w:iCs/>
          <w:color w:val="000000"/>
          <w:sz w:val="18"/>
          <w:u w:color="000000"/>
          <w:bdr w:val="nil"/>
          <w:lang w:val="de-DE"/>
        </w:rPr>
        <w:t>MAR</w:t>
      </w:r>
      <w:r w:rsidRPr="002064B8">
        <w:rPr>
          <w:rFonts w:ascii="Arial" w:eastAsia="Calibri" w:hAnsi="Arial" w:cs="Calibri"/>
          <w:bCs/>
          <w:i/>
          <w:iCs/>
          <w:color w:val="000000"/>
          <w:sz w:val="18"/>
          <w:u w:color="000000"/>
          <w:bdr w:val="nil"/>
          <w:lang w:val="es-ES_tradnl"/>
        </w:rPr>
        <w:t>ÍA ARREOLA MENDOZA”</w:t>
      </w:r>
    </w:p>
    <w:p w14:paraId="212B636C" w14:textId="6247EF1C" w:rsidR="002064B8" w:rsidRPr="002064B8" w:rsidRDefault="002064B8" w:rsidP="002064B8">
      <w:pPr>
        <w:pBdr>
          <w:top w:val="nil"/>
          <w:left w:val="nil"/>
          <w:bottom w:val="nil"/>
          <w:right w:val="nil"/>
          <w:between w:val="nil"/>
          <w:bar w:val="nil"/>
        </w:pBdr>
        <w:spacing w:after="0"/>
        <w:jc w:val="center"/>
        <w:rPr>
          <w:rFonts w:ascii="Arial" w:eastAsia="Calibri" w:hAnsi="Arial" w:cs="Calibri"/>
          <w:bCs/>
          <w:i/>
          <w:iCs/>
          <w:color w:val="000000"/>
          <w:sz w:val="18"/>
          <w:u w:color="000000"/>
          <w:bdr w:val="nil"/>
          <w:lang w:val="en-US"/>
        </w:rPr>
      </w:pPr>
      <w:r w:rsidRPr="002064B8">
        <w:rPr>
          <w:rFonts w:ascii="Arial" w:eastAsia="Calibri" w:hAnsi="Arial" w:cs="Calibri"/>
          <w:bCs/>
          <w:i/>
          <w:iCs/>
          <w:color w:val="000000"/>
          <w:sz w:val="18"/>
          <w:u w:color="000000"/>
          <w:bdr w:val="nil"/>
          <w:lang w:val="es-ES_tradnl"/>
        </w:rPr>
        <w:t xml:space="preserve"> “</w:t>
      </w:r>
      <w:r w:rsidRPr="002064B8">
        <w:rPr>
          <w:rFonts w:ascii="Arial" w:eastAsia="Calibri" w:hAnsi="Arial" w:cs="Calibri"/>
          <w:bCs/>
          <w:i/>
          <w:iCs/>
          <w:color w:val="000000"/>
          <w:sz w:val="18"/>
          <w:u w:color="000000"/>
          <w:bdr w:val="nil"/>
          <w:lang w:val="en-US"/>
        </w:rPr>
        <w:t>2020 A</w:t>
      </w:r>
      <w:r w:rsidRPr="002064B8">
        <w:rPr>
          <w:rFonts w:ascii="Arial" w:eastAsia="Calibri" w:hAnsi="Arial" w:cs="Calibri"/>
          <w:bCs/>
          <w:i/>
          <w:iCs/>
          <w:color w:val="000000"/>
          <w:sz w:val="18"/>
          <w:u w:color="000000"/>
          <w:bdr w:val="nil"/>
          <w:lang w:val="es-ES_tradnl"/>
        </w:rPr>
        <w:t>ÑO MUNICIPAL DE LAS ENFERMERAS”</w:t>
      </w:r>
    </w:p>
    <w:p w14:paraId="5F695EBF" w14:textId="57FD8D33" w:rsidR="00637AE3" w:rsidRPr="003A4B2A" w:rsidRDefault="00637AE3" w:rsidP="00F5585D">
      <w:pPr>
        <w:pBdr>
          <w:top w:val="nil"/>
          <w:left w:val="nil"/>
          <w:bottom w:val="nil"/>
          <w:right w:val="nil"/>
          <w:between w:val="nil"/>
          <w:bar w:val="nil"/>
        </w:pBdr>
        <w:spacing w:after="0"/>
        <w:jc w:val="center"/>
        <w:rPr>
          <w:rFonts w:ascii="Arial" w:eastAsia="Arial Unicode MS" w:hAnsi="Arial" w:cs="Arial"/>
          <w:i/>
          <w:sz w:val="20"/>
          <w:szCs w:val="24"/>
          <w:u w:color="000000"/>
          <w:bdr w:val="nil"/>
          <w:lang w:val="es-ES"/>
        </w:rPr>
      </w:pPr>
      <w:r w:rsidRPr="003A4B2A">
        <w:rPr>
          <w:rFonts w:ascii="Arial" w:eastAsia="Calibri" w:hAnsi="Arial" w:cs="Calibri"/>
          <w:bCs/>
          <w:color w:val="000000"/>
          <w:sz w:val="20"/>
          <w:u w:color="000000"/>
          <w:bdr w:val="nil"/>
        </w:rPr>
        <w:t xml:space="preserve">CIUDAD GUZMÁN, MUNICIPIO DE ZAPOTLÁN EL GRANDE, JALISCO, </w:t>
      </w:r>
      <w:r w:rsidR="00B80016">
        <w:rPr>
          <w:rFonts w:ascii="Arial" w:eastAsia="Calibri" w:hAnsi="Arial" w:cs="Calibri"/>
          <w:bCs/>
          <w:color w:val="000000"/>
          <w:sz w:val="20"/>
          <w:u w:color="000000"/>
          <w:bdr w:val="nil"/>
        </w:rPr>
        <w:t>MAYO</w:t>
      </w:r>
      <w:r w:rsidR="003A4B2A" w:rsidRPr="003A4B2A">
        <w:rPr>
          <w:rFonts w:ascii="Arial" w:eastAsia="Calibri" w:hAnsi="Arial" w:cs="Calibri"/>
          <w:bCs/>
          <w:color w:val="000000"/>
          <w:sz w:val="20"/>
          <w:u w:color="000000"/>
          <w:bdr w:val="nil"/>
        </w:rPr>
        <w:t xml:space="preserve"> </w:t>
      </w:r>
      <w:r w:rsidR="00B80016">
        <w:rPr>
          <w:rFonts w:ascii="Arial" w:eastAsia="Calibri" w:hAnsi="Arial" w:cs="Calibri"/>
          <w:bCs/>
          <w:color w:val="000000"/>
          <w:sz w:val="20"/>
          <w:u w:color="000000"/>
          <w:bdr w:val="nil"/>
        </w:rPr>
        <w:t>25</w:t>
      </w:r>
      <w:r w:rsidRPr="003A4B2A">
        <w:rPr>
          <w:rFonts w:ascii="Arial" w:eastAsia="Calibri" w:hAnsi="Arial" w:cs="Calibri"/>
          <w:bCs/>
          <w:color w:val="000000"/>
          <w:sz w:val="20"/>
          <w:u w:color="000000"/>
          <w:bdr w:val="nil"/>
        </w:rPr>
        <w:t xml:space="preserve"> </w:t>
      </w:r>
      <w:r w:rsidR="00354510" w:rsidRPr="003A4B2A">
        <w:rPr>
          <w:rFonts w:ascii="Arial" w:eastAsia="Calibri" w:hAnsi="Arial" w:cs="Calibri"/>
          <w:bCs/>
          <w:color w:val="000000"/>
          <w:sz w:val="20"/>
          <w:u w:color="000000"/>
          <w:bdr w:val="nil"/>
        </w:rPr>
        <w:t>DEL AÑO 2</w:t>
      </w:r>
      <w:r w:rsidR="00B80016">
        <w:rPr>
          <w:rFonts w:ascii="Arial" w:eastAsia="Calibri" w:hAnsi="Arial" w:cs="Calibri"/>
          <w:bCs/>
          <w:color w:val="000000"/>
          <w:sz w:val="20"/>
          <w:u w:color="000000"/>
          <w:bdr w:val="nil"/>
        </w:rPr>
        <w:t>020</w:t>
      </w:r>
      <w:r w:rsidR="00D25F6E" w:rsidRPr="003A4B2A">
        <w:rPr>
          <w:rFonts w:ascii="Arial" w:eastAsia="Calibri" w:hAnsi="Arial" w:cs="Calibri"/>
          <w:bCs/>
          <w:color w:val="000000"/>
          <w:sz w:val="20"/>
          <w:u w:color="000000"/>
          <w:bdr w:val="nil"/>
        </w:rPr>
        <w:t>.</w:t>
      </w:r>
      <w:r w:rsidRPr="003A4B2A">
        <w:rPr>
          <w:rFonts w:ascii="Arial" w:eastAsia="Arial Unicode MS" w:hAnsi="Arial" w:cs="Arial"/>
          <w:i/>
          <w:szCs w:val="24"/>
          <w:u w:color="000000"/>
          <w:bdr w:val="nil"/>
          <w:lang w:val="es-ES"/>
        </w:rPr>
        <w:t xml:space="preserve"> </w:t>
      </w:r>
    </w:p>
    <w:p w14:paraId="6864AFA2" w14:textId="77777777" w:rsidR="00637AE3" w:rsidRPr="00B9296A" w:rsidRDefault="00637AE3" w:rsidP="00E3227C">
      <w:pPr>
        <w:pBdr>
          <w:top w:val="nil"/>
          <w:left w:val="nil"/>
          <w:bottom w:val="nil"/>
          <w:right w:val="nil"/>
          <w:between w:val="nil"/>
          <w:bar w:val="nil"/>
        </w:pBdr>
        <w:spacing w:after="0" w:line="240" w:lineRule="auto"/>
        <w:jc w:val="center"/>
        <w:rPr>
          <w:rFonts w:ascii="Lucida Handwriting" w:eastAsia="Calibri" w:hAnsi="Lucida Handwriting" w:cs="Calibri"/>
          <w:bCs/>
          <w:color w:val="000000"/>
          <w:sz w:val="20"/>
          <w:szCs w:val="20"/>
          <w:u w:color="000000"/>
          <w:bdr w:val="nil"/>
        </w:rPr>
      </w:pPr>
    </w:p>
    <w:p w14:paraId="79B2C96B" w14:textId="77777777" w:rsidR="003A4B2A" w:rsidRDefault="00637AE3" w:rsidP="00E3227C">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r w:rsidRPr="003A4B2A">
        <w:rPr>
          <w:rFonts w:ascii="Arial" w:eastAsia="Calibri" w:hAnsi="Arial" w:cs="Arial"/>
          <w:b/>
          <w:bCs/>
          <w:color w:val="000000"/>
          <w:szCs w:val="20"/>
          <w:u w:color="000000"/>
          <w:bdr w:val="nil"/>
        </w:rPr>
        <w:t>La Comisión Edilicia de Hacienda Pública y de Patrimonio Municipal</w:t>
      </w:r>
      <w:r w:rsidR="00DC51CE">
        <w:rPr>
          <w:rFonts w:ascii="Arial" w:eastAsia="Calibri" w:hAnsi="Arial" w:cs="Arial"/>
          <w:b/>
          <w:bCs/>
          <w:color w:val="000000"/>
          <w:szCs w:val="20"/>
          <w:u w:color="000000"/>
          <w:bdr w:val="nil"/>
        </w:rPr>
        <w:t xml:space="preserve"> </w:t>
      </w:r>
    </w:p>
    <w:p w14:paraId="5AE5F978" w14:textId="77777777" w:rsidR="00DC51CE" w:rsidRDefault="00DC51CE" w:rsidP="00E3227C">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14:paraId="43A04424" w14:textId="77777777" w:rsidR="00DC51CE" w:rsidRDefault="00DC51CE" w:rsidP="00E3227C">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14:paraId="7662E0DB" w14:textId="77777777" w:rsidR="00DC51CE" w:rsidRDefault="0052361F" w:rsidP="0052361F">
      <w:pPr>
        <w:pBdr>
          <w:top w:val="nil"/>
          <w:left w:val="nil"/>
          <w:bottom w:val="nil"/>
          <w:right w:val="nil"/>
          <w:between w:val="nil"/>
          <w:bar w:val="nil"/>
        </w:pBdr>
        <w:tabs>
          <w:tab w:val="left" w:pos="2989"/>
        </w:tabs>
        <w:spacing w:after="0" w:line="240" w:lineRule="auto"/>
        <w:rPr>
          <w:rFonts w:ascii="Arial" w:eastAsia="Calibri" w:hAnsi="Arial" w:cs="Arial"/>
          <w:b/>
          <w:bCs/>
          <w:color w:val="000000"/>
          <w:szCs w:val="20"/>
          <w:u w:color="000000"/>
          <w:bdr w:val="nil"/>
        </w:rPr>
      </w:pPr>
      <w:r>
        <w:rPr>
          <w:rFonts w:ascii="Arial" w:eastAsia="Calibri" w:hAnsi="Arial" w:cs="Arial"/>
          <w:b/>
          <w:bCs/>
          <w:color w:val="000000"/>
          <w:szCs w:val="20"/>
          <w:u w:color="000000"/>
          <w:bdr w:val="nil"/>
        </w:rPr>
        <w:tab/>
      </w:r>
    </w:p>
    <w:p w14:paraId="4A593236" w14:textId="77777777" w:rsidR="0052361F" w:rsidRPr="003A4B2A" w:rsidRDefault="0052361F" w:rsidP="0052361F">
      <w:pPr>
        <w:pBdr>
          <w:top w:val="nil"/>
          <w:left w:val="nil"/>
          <w:bottom w:val="nil"/>
          <w:right w:val="nil"/>
          <w:between w:val="nil"/>
          <w:bar w:val="nil"/>
        </w:pBdr>
        <w:tabs>
          <w:tab w:val="left" w:pos="2989"/>
        </w:tabs>
        <w:spacing w:after="0" w:line="240" w:lineRule="auto"/>
        <w:rPr>
          <w:rFonts w:ascii="Arial" w:eastAsia="Calibri" w:hAnsi="Arial" w:cs="Arial"/>
          <w:b/>
          <w:bCs/>
          <w:color w:val="000000"/>
          <w:szCs w:val="20"/>
          <w:u w:color="000000"/>
          <w:bdr w:val="nil"/>
        </w:rPr>
      </w:pPr>
    </w:p>
    <w:p w14:paraId="5AE816CF" w14:textId="77777777"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0"/>
          <w:u w:color="000000"/>
          <w:bdr w:val="nil"/>
        </w:rPr>
      </w:pPr>
    </w:p>
    <w:p w14:paraId="14BFF132" w14:textId="77777777" w:rsidR="00637AE3" w:rsidRDefault="00637AE3" w:rsidP="00E3227C">
      <w:pPr>
        <w:pBdr>
          <w:top w:val="nil"/>
          <w:left w:val="nil"/>
          <w:bottom w:val="nil"/>
          <w:right w:val="nil"/>
          <w:between w:val="nil"/>
          <w:bar w:val="nil"/>
        </w:pBdr>
        <w:spacing w:after="0" w:line="240" w:lineRule="auto"/>
        <w:jc w:val="center"/>
        <w:rPr>
          <w:rFonts w:ascii="Arial" w:eastAsia="Calibri" w:hAnsi="Arial" w:cs="Arial"/>
          <w:b/>
          <w:bCs/>
          <w:color w:val="000000"/>
          <w:sz w:val="24"/>
          <w:szCs w:val="20"/>
          <w:u w:color="000000"/>
          <w:bdr w:val="nil"/>
        </w:rPr>
      </w:pPr>
    </w:p>
    <w:p w14:paraId="2294D785" w14:textId="77777777" w:rsidR="00637AE3" w:rsidRPr="00B9296A" w:rsidRDefault="00637AE3" w:rsidP="00E3227C">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773"/>
      </w:tblGrid>
      <w:tr w:rsidR="003A4B2A" w14:paraId="415C198B" w14:textId="77777777" w:rsidTr="00A731C6">
        <w:tc>
          <w:tcPr>
            <w:tcW w:w="4772" w:type="dxa"/>
          </w:tcPr>
          <w:p w14:paraId="431CC050" w14:textId="77777777" w:rsidR="003A4B2A" w:rsidRPr="003A4B2A" w:rsidRDefault="003A4B2A" w:rsidP="003A4B2A">
            <w:pPr>
              <w:jc w:val="center"/>
              <w:rPr>
                <w:rFonts w:ascii="Arial" w:eastAsia="Arial Unicode MS" w:hAnsi="Arial" w:cs="Arial"/>
                <w:sz w:val="20"/>
                <w:szCs w:val="20"/>
                <w:bdr w:val="nil"/>
                <w:lang w:val="es-ES"/>
              </w:rPr>
            </w:pPr>
            <w:r w:rsidRPr="003A4B2A">
              <w:rPr>
                <w:rFonts w:ascii="Arial" w:eastAsia="Arial Unicode MS" w:hAnsi="Arial" w:cs="Arial"/>
                <w:sz w:val="20"/>
                <w:szCs w:val="20"/>
                <w:bdr w:val="nil"/>
                <w:lang w:val="es-ES"/>
              </w:rPr>
              <w:t>LIC. LAURA ELENA MARTÍNEZ RUVALCABA</w:t>
            </w:r>
          </w:p>
          <w:p w14:paraId="410AA357" w14:textId="77777777" w:rsidR="003A4B2A" w:rsidRPr="003A4B2A" w:rsidRDefault="003A4B2A" w:rsidP="003A4B2A">
            <w:pPr>
              <w:jc w:val="center"/>
              <w:rPr>
                <w:rFonts w:ascii="Arial" w:eastAsia="Arial Unicode MS" w:hAnsi="Arial" w:cs="Arial"/>
                <w:sz w:val="20"/>
                <w:szCs w:val="20"/>
                <w:bdr w:val="nil"/>
                <w:lang w:val="es-ES"/>
              </w:rPr>
            </w:pPr>
            <w:r w:rsidRPr="003A4B2A">
              <w:rPr>
                <w:rFonts w:ascii="Arial" w:eastAsia="Arial Unicode MS" w:hAnsi="Arial" w:cs="Arial"/>
                <w:sz w:val="20"/>
                <w:szCs w:val="20"/>
                <w:bdr w:val="nil"/>
                <w:lang w:val="es-ES"/>
              </w:rPr>
              <w:t>Presidenta de la Comisión</w:t>
            </w:r>
          </w:p>
          <w:p w14:paraId="5029181F" w14:textId="77777777" w:rsidR="003A4B2A" w:rsidRPr="003A4B2A" w:rsidRDefault="003A4B2A" w:rsidP="003A4B2A">
            <w:pPr>
              <w:jc w:val="center"/>
              <w:rPr>
                <w:rFonts w:ascii="Arial" w:eastAsia="Arial Unicode MS" w:hAnsi="Arial" w:cs="Arial"/>
                <w:sz w:val="20"/>
                <w:szCs w:val="20"/>
                <w:bdr w:val="nil"/>
                <w:lang w:val="es-ES"/>
              </w:rPr>
            </w:pPr>
          </w:p>
        </w:tc>
        <w:tc>
          <w:tcPr>
            <w:tcW w:w="4773" w:type="dxa"/>
          </w:tcPr>
          <w:p w14:paraId="538F3D18" w14:textId="77777777" w:rsidR="003A4B2A" w:rsidRPr="003A4B2A" w:rsidRDefault="003A4B2A" w:rsidP="003A4B2A">
            <w:pPr>
              <w:jc w:val="center"/>
              <w:rPr>
                <w:rFonts w:ascii="Arial" w:eastAsia="Arial Unicode MS" w:hAnsi="Arial" w:cs="Arial"/>
                <w:sz w:val="20"/>
                <w:szCs w:val="20"/>
                <w:bdr w:val="nil"/>
                <w:lang w:val="es-ES"/>
              </w:rPr>
            </w:pPr>
            <w:r>
              <w:rPr>
                <w:rFonts w:ascii="Arial" w:eastAsia="Arial Unicode MS" w:hAnsi="Arial" w:cs="Arial"/>
                <w:sz w:val="20"/>
                <w:szCs w:val="20"/>
                <w:bdr w:val="nil"/>
                <w:lang w:val="es-ES"/>
              </w:rPr>
              <w:t>MTRA</w:t>
            </w:r>
            <w:r w:rsidRPr="003A4B2A">
              <w:rPr>
                <w:rFonts w:ascii="Arial" w:eastAsia="Arial Unicode MS" w:hAnsi="Arial" w:cs="Arial"/>
                <w:sz w:val="20"/>
                <w:szCs w:val="20"/>
                <w:bdr w:val="nil"/>
                <w:lang w:val="es-ES"/>
              </w:rPr>
              <w:t>. CINDY ESTEFANY GARCÍA OROZCO</w:t>
            </w:r>
          </w:p>
          <w:p w14:paraId="3927A7C6" w14:textId="77777777" w:rsidR="003A4B2A" w:rsidRPr="003A4B2A" w:rsidRDefault="003A4B2A" w:rsidP="003A4B2A">
            <w:pPr>
              <w:jc w:val="center"/>
              <w:rPr>
                <w:rFonts w:ascii="Arial" w:eastAsia="Arial Unicode MS" w:hAnsi="Arial" w:cs="Arial"/>
                <w:sz w:val="20"/>
                <w:szCs w:val="20"/>
                <w:bdr w:val="nil"/>
                <w:lang w:val="es-ES"/>
              </w:rPr>
            </w:pPr>
            <w:r w:rsidRPr="003A4B2A">
              <w:rPr>
                <w:rFonts w:ascii="Arial" w:eastAsia="Arial Unicode MS" w:hAnsi="Arial" w:cs="Arial"/>
                <w:sz w:val="20"/>
                <w:szCs w:val="20"/>
                <w:bdr w:val="nil"/>
                <w:lang w:val="es-ES"/>
              </w:rPr>
              <w:t>Vocal y Síndico Municipal</w:t>
            </w:r>
          </w:p>
        </w:tc>
      </w:tr>
      <w:tr w:rsidR="003A4B2A" w14:paraId="0D4F2B30" w14:textId="77777777" w:rsidTr="00A731C6">
        <w:tc>
          <w:tcPr>
            <w:tcW w:w="4772" w:type="dxa"/>
          </w:tcPr>
          <w:p w14:paraId="054CAF55" w14:textId="77777777" w:rsidR="003A4B2A" w:rsidRDefault="003A4B2A" w:rsidP="003A4B2A">
            <w:pPr>
              <w:jc w:val="center"/>
              <w:rPr>
                <w:rFonts w:ascii="Arial" w:eastAsia="Arial Unicode MS" w:hAnsi="Arial" w:cs="Arial"/>
                <w:b/>
                <w:sz w:val="20"/>
                <w:szCs w:val="20"/>
                <w:bdr w:val="nil"/>
                <w:lang w:val="es-ES"/>
              </w:rPr>
            </w:pPr>
          </w:p>
          <w:p w14:paraId="69EF0E71" w14:textId="77777777" w:rsidR="003A4B2A" w:rsidRDefault="003A4B2A" w:rsidP="003A4B2A">
            <w:pPr>
              <w:jc w:val="center"/>
              <w:rPr>
                <w:rFonts w:ascii="Arial" w:eastAsia="Arial Unicode MS" w:hAnsi="Arial" w:cs="Arial"/>
                <w:b/>
                <w:sz w:val="20"/>
                <w:szCs w:val="20"/>
                <w:bdr w:val="nil"/>
                <w:lang w:val="es-ES"/>
              </w:rPr>
            </w:pPr>
          </w:p>
          <w:p w14:paraId="1309F898" w14:textId="77777777" w:rsidR="003A4B2A" w:rsidRDefault="003A4B2A" w:rsidP="003A4B2A">
            <w:pPr>
              <w:jc w:val="center"/>
              <w:rPr>
                <w:rFonts w:ascii="Arial" w:eastAsia="Arial Unicode MS" w:hAnsi="Arial" w:cs="Arial"/>
                <w:b/>
                <w:sz w:val="20"/>
                <w:szCs w:val="20"/>
                <w:bdr w:val="nil"/>
                <w:lang w:val="es-ES"/>
              </w:rPr>
            </w:pPr>
          </w:p>
          <w:p w14:paraId="00929625" w14:textId="77777777" w:rsidR="0052361F" w:rsidRDefault="0052361F" w:rsidP="003A4B2A">
            <w:pPr>
              <w:jc w:val="center"/>
              <w:rPr>
                <w:rFonts w:ascii="Arial" w:eastAsia="Arial Unicode MS" w:hAnsi="Arial" w:cs="Arial"/>
                <w:b/>
                <w:sz w:val="20"/>
                <w:szCs w:val="20"/>
                <w:bdr w:val="nil"/>
                <w:lang w:val="es-ES"/>
              </w:rPr>
            </w:pPr>
          </w:p>
          <w:p w14:paraId="1296C264" w14:textId="77777777" w:rsidR="0052361F" w:rsidRDefault="0052361F" w:rsidP="003A4B2A">
            <w:pPr>
              <w:jc w:val="center"/>
              <w:rPr>
                <w:rFonts w:ascii="Arial" w:eastAsia="Arial Unicode MS" w:hAnsi="Arial" w:cs="Arial"/>
                <w:b/>
                <w:sz w:val="20"/>
                <w:szCs w:val="20"/>
                <w:bdr w:val="nil"/>
                <w:lang w:val="es-ES"/>
              </w:rPr>
            </w:pPr>
          </w:p>
          <w:p w14:paraId="3CAC2B9B" w14:textId="77777777" w:rsidR="003A4B2A" w:rsidRDefault="003A4B2A" w:rsidP="003A4B2A">
            <w:pPr>
              <w:jc w:val="center"/>
              <w:rPr>
                <w:rFonts w:ascii="Arial" w:eastAsia="Arial Unicode MS" w:hAnsi="Arial" w:cs="Arial"/>
                <w:b/>
                <w:sz w:val="20"/>
                <w:szCs w:val="20"/>
                <w:bdr w:val="nil"/>
                <w:lang w:val="es-ES"/>
              </w:rPr>
            </w:pPr>
          </w:p>
          <w:p w14:paraId="34119DE8" w14:textId="77777777" w:rsidR="003A4B2A" w:rsidRDefault="003A4B2A" w:rsidP="003A4B2A">
            <w:pPr>
              <w:jc w:val="center"/>
              <w:rPr>
                <w:rFonts w:ascii="Arial" w:eastAsia="Arial Unicode MS" w:hAnsi="Arial" w:cs="Arial"/>
                <w:sz w:val="20"/>
                <w:szCs w:val="20"/>
                <w:bdr w:val="nil"/>
                <w:lang w:val="es-ES"/>
              </w:rPr>
            </w:pPr>
            <w:r>
              <w:rPr>
                <w:rFonts w:ascii="Arial" w:eastAsia="Arial Unicode MS" w:hAnsi="Arial" w:cs="Arial"/>
                <w:sz w:val="20"/>
                <w:szCs w:val="20"/>
                <w:bdr w:val="nil"/>
                <w:lang w:val="es-ES"/>
              </w:rPr>
              <w:t>MTRO. MANUEL DE JESÚS JIMÉNEZ GARMA</w:t>
            </w:r>
          </w:p>
          <w:p w14:paraId="22E39F1B" w14:textId="77777777" w:rsidR="003A4B2A" w:rsidRPr="003A4B2A" w:rsidRDefault="003A4B2A" w:rsidP="003A4B2A">
            <w:pPr>
              <w:jc w:val="center"/>
              <w:rPr>
                <w:rFonts w:ascii="Arial" w:eastAsia="Arial Unicode MS" w:hAnsi="Arial" w:cs="Arial"/>
                <w:sz w:val="20"/>
                <w:szCs w:val="20"/>
                <w:bdr w:val="nil"/>
                <w:lang w:val="es-ES"/>
              </w:rPr>
            </w:pPr>
            <w:r>
              <w:rPr>
                <w:rFonts w:ascii="Arial" w:eastAsia="Arial Unicode MS" w:hAnsi="Arial" w:cs="Arial"/>
                <w:sz w:val="20"/>
                <w:szCs w:val="20"/>
                <w:bdr w:val="nil"/>
                <w:lang w:val="es-ES"/>
              </w:rPr>
              <w:t>Vocal</w:t>
            </w:r>
          </w:p>
        </w:tc>
        <w:tc>
          <w:tcPr>
            <w:tcW w:w="4773" w:type="dxa"/>
          </w:tcPr>
          <w:p w14:paraId="115B8FC6" w14:textId="77777777" w:rsidR="003A4B2A" w:rsidRDefault="003A4B2A" w:rsidP="003A4B2A">
            <w:pPr>
              <w:jc w:val="center"/>
              <w:rPr>
                <w:rFonts w:ascii="Arial" w:eastAsia="Arial Unicode MS" w:hAnsi="Arial" w:cs="Arial"/>
                <w:sz w:val="20"/>
                <w:szCs w:val="20"/>
                <w:bdr w:val="nil"/>
                <w:lang w:val="es-ES"/>
              </w:rPr>
            </w:pPr>
          </w:p>
          <w:p w14:paraId="00A764EB" w14:textId="77777777" w:rsidR="00DC51CE" w:rsidRDefault="00DC51CE" w:rsidP="003A4B2A">
            <w:pPr>
              <w:jc w:val="center"/>
              <w:rPr>
                <w:rFonts w:ascii="Arial" w:eastAsia="Arial Unicode MS" w:hAnsi="Arial" w:cs="Arial"/>
                <w:sz w:val="20"/>
                <w:szCs w:val="20"/>
                <w:bdr w:val="nil"/>
                <w:lang w:val="es-ES"/>
              </w:rPr>
            </w:pPr>
          </w:p>
          <w:p w14:paraId="30D73183" w14:textId="77777777" w:rsidR="00DC51CE" w:rsidRDefault="00DC51CE" w:rsidP="003A4B2A">
            <w:pPr>
              <w:jc w:val="center"/>
              <w:rPr>
                <w:rFonts w:ascii="Arial" w:eastAsia="Arial Unicode MS" w:hAnsi="Arial" w:cs="Arial"/>
                <w:sz w:val="20"/>
                <w:szCs w:val="20"/>
                <w:bdr w:val="nil"/>
                <w:lang w:val="es-ES"/>
              </w:rPr>
            </w:pPr>
          </w:p>
          <w:p w14:paraId="4A933386" w14:textId="77777777" w:rsidR="003A4B2A" w:rsidRDefault="003A4B2A" w:rsidP="003A4B2A">
            <w:pPr>
              <w:jc w:val="center"/>
              <w:rPr>
                <w:rFonts w:ascii="Arial" w:eastAsia="Arial Unicode MS" w:hAnsi="Arial" w:cs="Arial"/>
                <w:sz w:val="20"/>
                <w:szCs w:val="20"/>
                <w:bdr w:val="nil"/>
                <w:lang w:val="es-ES"/>
              </w:rPr>
            </w:pPr>
          </w:p>
          <w:p w14:paraId="0C2C8538" w14:textId="77777777" w:rsidR="003A4B2A" w:rsidRDefault="003A4B2A" w:rsidP="003A4B2A">
            <w:pPr>
              <w:jc w:val="center"/>
              <w:rPr>
                <w:rFonts w:ascii="Arial" w:eastAsia="Arial Unicode MS" w:hAnsi="Arial" w:cs="Arial"/>
                <w:sz w:val="20"/>
                <w:szCs w:val="20"/>
                <w:bdr w:val="nil"/>
                <w:lang w:val="es-ES"/>
              </w:rPr>
            </w:pPr>
          </w:p>
          <w:p w14:paraId="22FF75EF" w14:textId="77777777" w:rsidR="003A4B2A" w:rsidRDefault="003A4B2A" w:rsidP="003A4B2A">
            <w:pPr>
              <w:jc w:val="center"/>
              <w:rPr>
                <w:rFonts w:ascii="Arial" w:eastAsia="Arial Unicode MS" w:hAnsi="Arial" w:cs="Arial"/>
                <w:sz w:val="20"/>
                <w:szCs w:val="20"/>
                <w:bdr w:val="nil"/>
                <w:lang w:val="es-ES"/>
              </w:rPr>
            </w:pPr>
          </w:p>
          <w:p w14:paraId="3D5C1B54" w14:textId="77777777" w:rsidR="003A4B2A" w:rsidRDefault="003A4B2A" w:rsidP="003A4B2A">
            <w:pPr>
              <w:jc w:val="center"/>
              <w:rPr>
                <w:rFonts w:ascii="Arial" w:eastAsia="Arial Unicode MS" w:hAnsi="Arial" w:cs="Arial"/>
                <w:sz w:val="20"/>
                <w:szCs w:val="20"/>
                <w:bdr w:val="nil"/>
                <w:lang w:val="es-ES"/>
              </w:rPr>
            </w:pPr>
            <w:r>
              <w:rPr>
                <w:rFonts w:ascii="Arial" w:eastAsia="Arial Unicode MS" w:hAnsi="Arial" w:cs="Arial"/>
                <w:sz w:val="20"/>
                <w:szCs w:val="20"/>
                <w:bdr w:val="nil"/>
                <w:lang w:val="es-ES"/>
              </w:rPr>
              <w:t>MTRO. NOE SAUL RAMOS GARCÍA</w:t>
            </w:r>
          </w:p>
          <w:p w14:paraId="119146A0" w14:textId="77777777" w:rsidR="003A4B2A" w:rsidRPr="003A4B2A" w:rsidRDefault="003A4B2A" w:rsidP="003A4B2A">
            <w:pPr>
              <w:jc w:val="center"/>
              <w:rPr>
                <w:rFonts w:ascii="Arial" w:eastAsia="Arial Unicode MS" w:hAnsi="Arial" w:cs="Arial"/>
                <w:sz w:val="20"/>
                <w:szCs w:val="20"/>
                <w:bdr w:val="nil"/>
                <w:lang w:val="es-ES"/>
              </w:rPr>
            </w:pPr>
            <w:r>
              <w:rPr>
                <w:rFonts w:ascii="Arial" w:eastAsia="Arial Unicode MS" w:hAnsi="Arial" w:cs="Arial"/>
                <w:sz w:val="20"/>
                <w:szCs w:val="20"/>
                <w:bdr w:val="nil"/>
                <w:lang w:val="es-ES"/>
              </w:rPr>
              <w:t>Vocal</w:t>
            </w:r>
          </w:p>
        </w:tc>
      </w:tr>
      <w:tr w:rsidR="003A4B2A" w14:paraId="60F787F8" w14:textId="77777777" w:rsidTr="00A731C6">
        <w:tc>
          <w:tcPr>
            <w:tcW w:w="4772" w:type="dxa"/>
          </w:tcPr>
          <w:p w14:paraId="313899B8" w14:textId="77777777" w:rsidR="003A4B2A" w:rsidRDefault="003A4B2A" w:rsidP="003A4B2A">
            <w:pPr>
              <w:jc w:val="center"/>
              <w:rPr>
                <w:rFonts w:ascii="Arial" w:eastAsia="Arial Unicode MS" w:hAnsi="Arial" w:cs="Arial"/>
                <w:b/>
                <w:sz w:val="20"/>
                <w:szCs w:val="20"/>
                <w:bdr w:val="nil"/>
                <w:lang w:val="es-ES"/>
              </w:rPr>
            </w:pPr>
          </w:p>
          <w:p w14:paraId="636DF40B" w14:textId="77777777" w:rsidR="003A4B2A" w:rsidRDefault="003A4B2A" w:rsidP="003A4B2A">
            <w:pPr>
              <w:jc w:val="center"/>
              <w:rPr>
                <w:rFonts w:ascii="Arial" w:eastAsia="Arial Unicode MS" w:hAnsi="Arial" w:cs="Arial"/>
                <w:b/>
                <w:sz w:val="20"/>
                <w:szCs w:val="20"/>
                <w:bdr w:val="nil"/>
                <w:lang w:val="es-ES"/>
              </w:rPr>
            </w:pPr>
          </w:p>
          <w:p w14:paraId="0C383FC9" w14:textId="77777777" w:rsidR="003A4B2A" w:rsidRDefault="003A4B2A" w:rsidP="003A4B2A">
            <w:pPr>
              <w:jc w:val="center"/>
              <w:rPr>
                <w:rFonts w:ascii="Arial" w:eastAsia="Arial Unicode MS" w:hAnsi="Arial" w:cs="Arial"/>
                <w:b/>
                <w:sz w:val="20"/>
                <w:szCs w:val="20"/>
                <w:bdr w:val="nil"/>
                <w:lang w:val="es-ES"/>
              </w:rPr>
            </w:pPr>
          </w:p>
          <w:p w14:paraId="64F3CA2C" w14:textId="77777777" w:rsidR="0052361F" w:rsidRDefault="0052361F" w:rsidP="003A4B2A">
            <w:pPr>
              <w:jc w:val="center"/>
              <w:rPr>
                <w:rFonts w:ascii="Arial" w:eastAsia="Arial Unicode MS" w:hAnsi="Arial" w:cs="Arial"/>
                <w:b/>
                <w:sz w:val="20"/>
                <w:szCs w:val="20"/>
                <w:bdr w:val="nil"/>
                <w:lang w:val="es-ES"/>
              </w:rPr>
            </w:pPr>
          </w:p>
          <w:p w14:paraId="779FF71D" w14:textId="77777777" w:rsidR="0052361F" w:rsidRDefault="0052361F" w:rsidP="003A4B2A">
            <w:pPr>
              <w:jc w:val="center"/>
              <w:rPr>
                <w:rFonts w:ascii="Arial" w:eastAsia="Arial Unicode MS" w:hAnsi="Arial" w:cs="Arial"/>
                <w:b/>
                <w:sz w:val="20"/>
                <w:szCs w:val="20"/>
                <w:bdr w:val="nil"/>
                <w:lang w:val="es-ES"/>
              </w:rPr>
            </w:pPr>
          </w:p>
          <w:p w14:paraId="4ED7FA69" w14:textId="77777777" w:rsidR="0052361F" w:rsidRDefault="0052361F" w:rsidP="003A4B2A">
            <w:pPr>
              <w:jc w:val="center"/>
              <w:rPr>
                <w:rFonts w:ascii="Arial" w:eastAsia="Arial Unicode MS" w:hAnsi="Arial" w:cs="Arial"/>
                <w:b/>
                <w:sz w:val="20"/>
                <w:szCs w:val="20"/>
                <w:bdr w:val="nil"/>
                <w:lang w:val="es-ES"/>
              </w:rPr>
            </w:pPr>
          </w:p>
          <w:p w14:paraId="4EAE771E" w14:textId="77777777" w:rsidR="003A4B2A" w:rsidRDefault="003A4B2A" w:rsidP="003A4B2A">
            <w:pPr>
              <w:jc w:val="center"/>
              <w:rPr>
                <w:rFonts w:ascii="Arial" w:eastAsia="Arial Unicode MS" w:hAnsi="Arial" w:cs="Arial"/>
                <w:b/>
                <w:sz w:val="20"/>
                <w:szCs w:val="20"/>
                <w:bdr w:val="nil"/>
                <w:lang w:val="es-ES"/>
              </w:rPr>
            </w:pPr>
          </w:p>
          <w:p w14:paraId="161CA619" w14:textId="77777777" w:rsidR="003A4B2A" w:rsidRDefault="003A4B2A" w:rsidP="003A4B2A">
            <w:pPr>
              <w:jc w:val="center"/>
              <w:rPr>
                <w:rFonts w:ascii="Arial" w:eastAsia="Arial Unicode MS" w:hAnsi="Arial" w:cs="Arial"/>
                <w:sz w:val="20"/>
                <w:szCs w:val="20"/>
                <w:bdr w:val="nil"/>
                <w:lang w:val="es-ES"/>
              </w:rPr>
            </w:pPr>
            <w:r>
              <w:rPr>
                <w:rFonts w:ascii="Arial" w:eastAsia="Arial Unicode MS" w:hAnsi="Arial" w:cs="Arial"/>
                <w:sz w:val="20"/>
                <w:szCs w:val="20"/>
                <w:bdr w:val="nil"/>
                <w:lang w:val="es-ES"/>
              </w:rPr>
              <w:t>LIC. TANIA MAGDALENA BERNARDINO JUÁREZ</w:t>
            </w:r>
          </w:p>
          <w:p w14:paraId="641CCBA5" w14:textId="77777777" w:rsidR="003A4B2A" w:rsidRPr="003A4B2A" w:rsidRDefault="003A4B2A" w:rsidP="003A4B2A">
            <w:pPr>
              <w:jc w:val="center"/>
              <w:rPr>
                <w:rFonts w:ascii="Arial" w:eastAsia="Arial Unicode MS" w:hAnsi="Arial" w:cs="Arial"/>
                <w:sz w:val="20"/>
                <w:szCs w:val="20"/>
                <w:bdr w:val="nil"/>
                <w:lang w:val="es-ES"/>
              </w:rPr>
            </w:pPr>
            <w:r>
              <w:rPr>
                <w:rFonts w:ascii="Arial" w:eastAsia="Arial Unicode MS" w:hAnsi="Arial" w:cs="Arial"/>
                <w:sz w:val="20"/>
                <w:szCs w:val="20"/>
                <w:bdr w:val="nil"/>
                <w:lang w:val="es-ES"/>
              </w:rPr>
              <w:t>Vocal</w:t>
            </w:r>
          </w:p>
        </w:tc>
        <w:tc>
          <w:tcPr>
            <w:tcW w:w="4773" w:type="dxa"/>
          </w:tcPr>
          <w:p w14:paraId="3FBD6C7B" w14:textId="77777777" w:rsidR="003A4B2A" w:rsidRPr="003A4B2A" w:rsidRDefault="003A4B2A" w:rsidP="003A4B2A">
            <w:pPr>
              <w:jc w:val="center"/>
              <w:rPr>
                <w:rFonts w:ascii="Arial" w:eastAsia="Arial Unicode MS" w:hAnsi="Arial" w:cs="Arial"/>
                <w:b/>
                <w:sz w:val="20"/>
                <w:szCs w:val="20"/>
                <w:bdr w:val="nil"/>
                <w:lang w:val="es-ES"/>
              </w:rPr>
            </w:pPr>
          </w:p>
        </w:tc>
      </w:tr>
    </w:tbl>
    <w:p w14:paraId="13281468" w14:textId="77777777" w:rsidR="00F01889" w:rsidRDefault="00F01889" w:rsidP="003A4B2A">
      <w:pPr>
        <w:spacing w:after="0" w:line="240" w:lineRule="auto"/>
        <w:jc w:val="center"/>
      </w:pPr>
    </w:p>
    <w:p w14:paraId="03A38F0F" w14:textId="77777777" w:rsidR="002B2479" w:rsidRDefault="002B2479" w:rsidP="003A4B2A">
      <w:pPr>
        <w:spacing w:after="0" w:line="240" w:lineRule="auto"/>
        <w:jc w:val="center"/>
      </w:pPr>
    </w:p>
    <w:p w14:paraId="34B3EB8C" w14:textId="77777777" w:rsidR="002B2479" w:rsidRDefault="002B2479" w:rsidP="003A4B2A">
      <w:pPr>
        <w:spacing w:after="0" w:line="240" w:lineRule="auto"/>
        <w:jc w:val="center"/>
      </w:pPr>
    </w:p>
    <w:p w14:paraId="75601D11" w14:textId="77777777" w:rsidR="00035669" w:rsidRDefault="00035669" w:rsidP="003A4B2A">
      <w:pPr>
        <w:spacing w:after="0" w:line="240" w:lineRule="auto"/>
        <w:jc w:val="center"/>
      </w:pPr>
    </w:p>
    <w:p w14:paraId="034812C2" w14:textId="31FEDAB3" w:rsidR="00324368" w:rsidRPr="00324368" w:rsidRDefault="00324368" w:rsidP="00324368">
      <w:pPr>
        <w:spacing w:line="240" w:lineRule="auto"/>
        <w:jc w:val="both"/>
        <w:rPr>
          <w:rFonts w:ascii="Calibri" w:eastAsia="Calibri" w:hAnsi="Calibri" w:cs="Calibri"/>
          <w:b/>
          <w:bCs/>
          <w:iCs/>
          <w:sz w:val="16"/>
          <w:szCs w:val="16"/>
          <w:lang w:val="es-ES"/>
        </w:rPr>
      </w:pPr>
      <w:r w:rsidRPr="00DE23AC">
        <w:rPr>
          <w:rFonts w:ascii="Calibri" w:eastAsia="Calibri" w:hAnsi="Calibri" w:cs="Calibri"/>
          <w:sz w:val="16"/>
          <w:szCs w:val="16"/>
        </w:rPr>
        <w:t xml:space="preserve">Esta hoja de firmas pertenece </w:t>
      </w:r>
      <w:r w:rsidR="00DE23AC" w:rsidRPr="00DE23AC">
        <w:rPr>
          <w:rFonts w:ascii="Calibri" w:eastAsia="Calibri" w:hAnsi="Calibri" w:cs="Calibri"/>
          <w:b/>
          <w:bCs/>
          <w:iCs/>
          <w:sz w:val="16"/>
          <w:szCs w:val="16"/>
          <w:lang w:val="es-ES"/>
        </w:rPr>
        <w:t>DICTAMEN QUE MODIFICA EL PUNTO DE ACUERDO NÚMERO 03 APROBADO EN SESIÓN EXTRAORDINARIA DE AYUNTAMIENTO NÚMERO 30 RESPECTO AL OTORGAMIENTO EN COMODATO DE UN INMUEBLE DE PROPIEDAD MUNICIPAL A FAVOR DE LA SECRETARÍA DE AGRICULTURA Y DESARROLLO RURAL DEL ESTADO DE JALISCO Y DEL CENTO DE BACHILLERATO TECNOLÓGICO AGROPECUARIO 293 DE CIUDAD GUZMÁN</w:t>
      </w:r>
      <w:r w:rsidRPr="00DE23AC">
        <w:rPr>
          <w:rFonts w:ascii="Calibri" w:eastAsia="Calibri" w:hAnsi="Calibri" w:cs="Calibri"/>
          <w:b/>
          <w:bCs/>
          <w:iCs/>
          <w:sz w:val="16"/>
          <w:szCs w:val="16"/>
          <w:lang w:val="es-ES"/>
        </w:rPr>
        <w:t>, que consta de TRES fojas útiles impresas por ambos lados.</w:t>
      </w:r>
    </w:p>
    <w:p w14:paraId="7F04606F" w14:textId="77777777" w:rsidR="002B2479" w:rsidRDefault="002B2479" w:rsidP="00324368">
      <w:pPr>
        <w:spacing w:after="0" w:line="240" w:lineRule="auto"/>
        <w:jc w:val="both"/>
      </w:pPr>
    </w:p>
    <w:p w14:paraId="65F478DC" w14:textId="77777777" w:rsidR="002B2479" w:rsidRDefault="002B2479" w:rsidP="003A4B2A">
      <w:pPr>
        <w:spacing w:after="0" w:line="240" w:lineRule="auto"/>
        <w:jc w:val="center"/>
      </w:pPr>
    </w:p>
    <w:p w14:paraId="6ECD8E79" w14:textId="77777777" w:rsidR="002B2479" w:rsidRPr="00324368" w:rsidRDefault="002B2479" w:rsidP="002B2479">
      <w:pPr>
        <w:spacing w:after="0" w:line="240" w:lineRule="auto"/>
        <w:jc w:val="both"/>
        <w:rPr>
          <w:rFonts w:ascii="Arial" w:hAnsi="Arial" w:cs="Arial"/>
          <w:sz w:val="18"/>
        </w:rPr>
      </w:pPr>
      <w:r w:rsidRPr="00324368">
        <w:rPr>
          <w:rFonts w:ascii="Arial" w:hAnsi="Arial" w:cs="Arial"/>
          <w:sz w:val="18"/>
        </w:rPr>
        <w:t>LEMR/ama</w:t>
      </w:r>
    </w:p>
    <w:p w14:paraId="46753C67" w14:textId="653A3579" w:rsidR="00324368" w:rsidRDefault="00324368" w:rsidP="002B2479">
      <w:pPr>
        <w:spacing w:after="0" w:line="240" w:lineRule="auto"/>
        <w:jc w:val="both"/>
      </w:pPr>
      <w:proofErr w:type="spellStart"/>
      <w:r w:rsidRPr="00324368">
        <w:rPr>
          <w:rFonts w:ascii="Arial" w:hAnsi="Arial" w:cs="Arial"/>
          <w:sz w:val="18"/>
        </w:rPr>
        <w:t>C.c.p</w:t>
      </w:r>
      <w:proofErr w:type="spellEnd"/>
      <w:r w:rsidRPr="00324368">
        <w:rPr>
          <w:rFonts w:ascii="Arial" w:hAnsi="Arial" w:cs="Arial"/>
          <w:sz w:val="18"/>
        </w:rPr>
        <w:t>. Archivo</w:t>
      </w:r>
    </w:p>
    <w:sectPr w:rsidR="00324368" w:rsidSect="00F01889">
      <w:headerReference w:type="default" r:id="rId8"/>
      <w:pgSz w:w="12240" w:h="15840"/>
      <w:pgMar w:top="2552" w:right="1134" w:bottom="1985" w:left="1701" w:header="34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08581" w14:textId="77777777" w:rsidR="009C18F5" w:rsidRDefault="009C18F5">
      <w:pPr>
        <w:spacing w:after="0" w:line="240" w:lineRule="auto"/>
      </w:pPr>
      <w:r>
        <w:separator/>
      </w:r>
    </w:p>
  </w:endnote>
  <w:endnote w:type="continuationSeparator" w:id="0">
    <w:p w14:paraId="0BA92101" w14:textId="77777777" w:rsidR="009C18F5" w:rsidRDefault="009C1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7F804" w14:textId="77777777" w:rsidR="009C18F5" w:rsidRDefault="009C18F5">
      <w:pPr>
        <w:spacing w:after="0" w:line="240" w:lineRule="auto"/>
      </w:pPr>
      <w:r>
        <w:separator/>
      </w:r>
    </w:p>
  </w:footnote>
  <w:footnote w:type="continuationSeparator" w:id="0">
    <w:p w14:paraId="4A6E3AEC" w14:textId="77777777" w:rsidR="009C18F5" w:rsidRDefault="009C1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68AFE" w14:textId="77777777" w:rsidR="00F01889" w:rsidRDefault="00846189">
    <w:pPr>
      <w:pStyle w:val="Encabezado"/>
    </w:pPr>
    <w:r>
      <w:rPr>
        <w:noProof/>
        <w:lang w:eastAsia="es-MX"/>
      </w:rPr>
      <w:pict w14:anchorId="56CFE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76.5pt;margin-top:-118.3pt;width:612.55pt;height:792.55pt;z-index:-251658752;mso-wrap-edited:f;mso-position-horizontal-relative:margin;mso-position-vertical-relative:margin" wrapcoords="-26 0 -26 21559 21600 21559 21600 0 -26 0">
          <v:imagedata r:id="rId1" o:title="290918_ZAPOTLAN_HojaMembretada-01"/>
          <w10:wrap anchorx="margin" anchory="margin"/>
        </v:shape>
      </w:pict>
    </w:r>
    <w:r w:rsidR="00F01889">
      <w:ptab w:relativeTo="indent" w:alignment="left" w:leader="none"/>
    </w:r>
    <w:r w:rsidR="00F01889">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769CC"/>
    <w:multiLevelType w:val="hybridMultilevel"/>
    <w:tmpl w:val="03BA59FE"/>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 w15:restartNumberingAfterBreak="0">
    <w:nsid w:val="7DDC33DD"/>
    <w:multiLevelType w:val="hybridMultilevel"/>
    <w:tmpl w:val="1B8C2A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7AE3"/>
    <w:rsid w:val="00002DFA"/>
    <w:rsid w:val="00023359"/>
    <w:rsid w:val="00035669"/>
    <w:rsid w:val="00061BDE"/>
    <w:rsid w:val="00082EAB"/>
    <w:rsid w:val="000D4D33"/>
    <w:rsid w:val="000F7A79"/>
    <w:rsid w:val="00123975"/>
    <w:rsid w:val="001502B1"/>
    <w:rsid w:val="00157885"/>
    <w:rsid w:val="00195EF2"/>
    <w:rsid w:val="001C756C"/>
    <w:rsid w:val="001C7CFE"/>
    <w:rsid w:val="001D3266"/>
    <w:rsid w:val="001F4A35"/>
    <w:rsid w:val="002064B8"/>
    <w:rsid w:val="00207879"/>
    <w:rsid w:val="0022444A"/>
    <w:rsid w:val="0022799E"/>
    <w:rsid w:val="00234F45"/>
    <w:rsid w:val="0024772B"/>
    <w:rsid w:val="00261FB8"/>
    <w:rsid w:val="002841B2"/>
    <w:rsid w:val="002A0696"/>
    <w:rsid w:val="002B14A0"/>
    <w:rsid w:val="002B16F9"/>
    <w:rsid w:val="002B2479"/>
    <w:rsid w:val="002B585E"/>
    <w:rsid w:val="002B6643"/>
    <w:rsid w:val="002F3B96"/>
    <w:rsid w:val="00324368"/>
    <w:rsid w:val="00337D26"/>
    <w:rsid w:val="00354510"/>
    <w:rsid w:val="003626BE"/>
    <w:rsid w:val="0038222C"/>
    <w:rsid w:val="003943EE"/>
    <w:rsid w:val="003A1FCA"/>
    <w:rsid w:val="003A4B2A"/>
    <w:rsid w:val="003B6E33"/>
    <w:rsid w:val="003F7671"/>
    <w:rsid w:val="0042420D"/>
    <w:rsid w:val="0043228B"/>
    <w:rsid w:val="00442959"/>
    <w:rsid w:val="004719B5"/>
    <w:rsid w:val="00495D99"/>
    <w:rsid w:val="004C6C3F"/>
    <w:rsid w:val="004D2F53"/>
    <w:rsid w:val="004D4203"/>
    <w:rsid w:val="004D53F1"/>
    <w:rsid w:val="004E3EA4"/>
    <w:rsid w:val="0052361F"/>
    <w:rsid w:val="00533024"/>
    <w:rsid w:val="00535C74"/>
    <w:rsid w:val="00542C3C"/>
    <w:rsid w:val="00557357"/>
    <w:rsid w:val="00566EB4"/>
    <w:rsid w:val="005822A2"/>
    <w:rsid w:val="00591252"/>
    <w:rsid w:val="005963B8"/>
    <w:rsid w:val="005E478B"/>
    <w:rsid w:val="005F0C50"/>
    <w:rsid w:val="005F59F0"/>
    <w:rsid w:val="00603396"/>
    <w:rsid w:val="00637AE3"/>
    <w:rsid w:val="006675F4"/>
    <w:rsid w:val="006740EB"/>
    <w:rsid w:val="006A7929"/>
    <w:rsid w:val="006E7288"/>
    <w:rsid w:val="006F50C7"/>
    <w:rsid w:val="00701A85"/>
    <w:rsid w:val="00706819"/>
    <w:rsid w:val="00710D5D"/>
    <w:rsid w:val="00764364"/>
    <w:rsid w:val="00764BCC"/>
    <w:rsid w:val="00766AD0"/>
    <w:rsid w:val="00771544"/>
    <w:rsid w:val="007A7B8B"/>
    <w:rsid w:val="007C43BC"/>
    <w:rsid w:val="007E102D"/>
    <w:rsid w:val="007F5BD0"/>
    <w:rsid w:val="0081159A"/>
    <w:rsid w:val="00812983"/>
    <w:rsid w:val="00846189"/>
    <w:rsid w:val="00861CF3"/>
    <w:rsid w:val="00871F6D"/>
    <w:rsid w:val="0088157A"/>
    <w:rsid w:val="008B4E23"/>
    <w:rsid w:val="008F5FF2"/>
    <w:rsid w:val="008F7DB4"/>
    <w:rsid w:val="00913A31"/>
    <w:rsid w:val="00923650"/>
    <w:rsid w:val="00941892"/>
    <w:rsid w:val="009510C0"/>
    <w:rsid w:val="009612A0"/>
    <w:rsid w:val="009619E3"/>
    <w:rsid w:val="009916C5"/>
    <w:rsid w:val="00997CAB"/>
    <w:rsid w:val="009A5584"/>
    <w:rsid w:val="009C18F5"/>
    <w:rsid w:val="009D299A"/>
    <w:rsid w:val="00A25BA5"/>
    <w:rsid w:val="00A3390E"/>
    <w:rsid w:val="00A37663"/>
    <w:rsid w:val="00A71DAF"/>
    <w:rsid w:val="00A731C6"/>
    <w:rsid w:val="00A757EC"/>
    <w:rsid w:val="00AA19EF"/>
    <w:rsid w:val="00AA4693"/>
    <w:rsid w:val="00AC5024"/>
    <w:rsid w:val="00AD5DD6"/>
    <w:rsid w:val="00AE42C1"/>
    <w:rsid w:val="00AE67F7"/>
    <w:rsid w:val="00AF55B3"/>
    <w:rsid w:val="00B257CD"/>
    <w:rsid w:val="00B45033"/>
    <w:rsid w:val="00B523EA"/>
    <w:rsid w:val="00B727FD"/>
    <w:rsid w:val="00B80016"/>
    <w:rsid w:val="00BA3842"/>
    <w:rsid w:val="00BB3E7C"/>
    <w:rsid w:val="00BB51A3"/>
    <w:rsid w:val="00BC2351"/>
    <w:rsid w:val="00BD1778"/>
    <w:rsid w:val="00BE6DCB"/>
    <w:rsid w:val="00BF083D"/>
    <w:rsid w:val="00C06F1B"/>
    <w:rsid w:val="00C6562B"/>
    <w:rsid w:val="00C87593"/>
    <w:rsid w:val="00CA0A98"/>
    <w:rsid w:val="00CA1C2F"/>
    <w:rsid w:val="00CB40A5"/>
    <w:rsid w:val="00CE17A4"/>
    <w:rsid w:val="00D13494"/>
    <w:rsid w:val="00D25F6E"/>
    <w:rsid w:val="00D36239"/>
    <w:rsid w:val="00D37440"/>
    <w:rsid w:val="00D43827"/>
    <w:rsid w:val="00D45015"/>
    <w:rsid w:val="00D456CE"/>
    <w:rsid w:val="00D67364"/>
    <w:rsid w:val="00DB0493"/>
    <w:rsid w:val="00DB47AA"/>
    <w:rsid w:val="00DC51CE"/>
    <w:rsid w:val="00DE23AC"/>
    <w:rsid w:val="00E26B5A"/>
    <w:rsid w:val="00E3227C"/>
    <w:rsid w:val="00E47AF3"/>
    <w:rsid w:val="00EB15B5"/>
    <w:rsid w:val="00EB5354"/>
    <w:rsid w:val="00EB734E"/>
    <w:rsid w:val="00EE4908"/>
    <w:rsid w:val="00EE7FE9"/>
    <w:rsid w:val="00EF25F7"/>
    <w:rsid w:val="00EF4E00"/>
    <w:rsid w:val="00EF72C2"/>
    <w:rsid w:val="00F01889"/>
    <w:rsid w:val="00F02A60"/>
    <w:rsid w:val="00F072C9"/>
    <w:rsid w:val="00F144EC"/>
    <w:rsid w:val="00F46B05"/>
    <w:rsid w:val="00F5585D"/>
    <w:rsid w:val="00F81381"/>
    <w:rsid w:val="00FA28CE"/>
    <w:rsid w:val="00FD4214"/>
    <w:rsid w:val="00FD56AE"/>
    <w:rsid w:val="00FE20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FB844CD"/>
  <w15:docId w15:val="{51F94745-2B6E-4765-B633-CCAB5599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A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7A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7AE3"/>
  </w:style>
  <w:style w:type="paragraph" w:styleId="Piedepgina">
    <w:name w:val="footer"/>
    <w:basedOn w:val="Normal"/>
    <w:link w:val="PiedepginaCar"/>
    <w:uiPriority w:val="99"/>
    <w:unhideWhenUsed/>
    <w:rsid w:val="00637A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7AE3"/>
  </w:style>
  <w:style w:type="paragraph" w:styleId="Prrafodelista">
    <w:name w:val="List Paragraph"/>
    <w:basedOn w:val="Normal"/>
    <w:uiPriority w:val="34"/>
    <w:qFormat/>
    <w:rsid w:val="00E3227C"/>
    <w:pPr>
      <w:ind w:left="720"/>
      <w:contextualSpacing/>
    </w:pPr>
  </w:style>
  <w:style w:type="table" w:styleId="Tablaconcuadrcula">
    <w:name w:val="Table Grid"/>
    <w:basedOn w:val="Tablanormal"/>
    <w:uiPriority w:val="59"/>
    <w:rsid w:val="003A4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243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43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04F44-0995-4818-A7ED-CA6089D78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5</Pages>
  <Words>1887</Words>
  <Characters>10383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Genaro Solano Villalvazo</dc:creator>
  <cp:keywords/>
  <dc:description/>
  <cp:lastModifiedBy>Alfonso M. Allegre</cp:lastModifiedBy>
  <cp:revision>111</cp:revision>
  <cp:lastPrinted>2020-06-03T15:30:00Z</cp:lastPrinted>
  <dcterms:created xsi:type="dcterms:W3CDTF">2018-03-02T15:22:00Z</dcterms:created>
  <dcterms:modified xsi:type="dcterms:W3CDTF">2020-06-15T15:59:00Z</dcterms:modified>
</cp:coreProperties>
</file>