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78D" w:rsidRPr="008A2C29" w:rsidRDefault="0002378D" w:rsidP="0072363E">
      <w:pPr>
        <w:spacing w:line="276" w:lineRule="auto"/>
        <w:rPr>
          <w:rFonts w:ascii="Nirmala UI" w:hAnsi="Nirmala UI" w:cs="Nirmala UI"/>
        </w:rPr>
      </w:pPr>
    </w:p>
    <w:p w:rsidR="00661887" w:rsidRDefault="00661887" w:rsidP="0072363E">
      <w:pPr>
        <w:spacing w:line="276" w:lineRule="auto"/>
        <w:jc w:val="both"/>
        <w:rPr>
          <w:rFonts w:ascii="Nirmala UI" w:hAnsi="Nirmala UI" w:cs="Nirmala UI"/>
          <w:b/>
        </w:rPr>
      </w:pPr>
    </w:p>
    <w:p w:rsidR="0072363E" w:rsidRDefault="0072363E" w:rsidP="0072363E">
      <w:pPr>
        <w:spacing w:line="276" w:lineRule="auto"/>
        <w:jc w:val="both"/>
        <w:rPr>
          <w:rFonts w:ascii="Nirmala UI" w:hAnsi="Nirmala UI" w:cs="Nirmala UI"/>
          <w:b/>
        </w:rPr>
      </w:pPr>
    </w:p>
    <w:p w:rsidR="000C5511" w:rsidRPr="008A2C29" w:rsidRDefault="000C5511" w:rsidP="0072363E">
      <w:pPr>
        <w:spacing w:line="276" w:lineRule="auto"/>
        <w:jc w:val="both"/>
        <w:rPr>
          <w:rFonts w:ascii="Nirmala UI" w:hAnsi="Nirmala UI" w:cs="Nirmala UI"/>
          <w:b/>
        </w:rPr>
      </w:pPr>
      <w:r w:rsidRPr="008A2C29">
        <w:rPr>
          <w:rFonts w:ascii="Nirmala UI" w:hAnsi="Nirmala UI" w:cs="Nirmala UI"/>
          <w:b/>
        </w:rPr>
        <w:t xml:space="preserve">HONORABLES REGIDORES DEL H. AYUNTAMIENTO </w:t>
      </w:r>
    </w:p>
    <w:p w:rsidR="000C5511" w:rsidRPr="008A2C29" w:rsidRDefault="000C5511" w:rsidP="0072363E">
      <w:pPr>
        <w:spacing w:line="276" w:lineRule="auto"/>
        <w:jc w:val="both"/>
        <w:rPr>
          <w:rFonts w:ascii="Nirmala UI" w:hAnsi="Nirmala UI" w:cs="Nirmala UI"/>
          <w:b/>
        </w:rPr>
      </w:pPr>
      <w:r w:rsidRPr="008A2C29">
        <w:rPr>
          <w:rFonts w:ascii="Nirmala UI" w:hAnsi="Nirmala UI" w:cs="Nirmala UI"/>
          <w:b/>
        </w:rPr>
        <w:t>CONSTITUCIONAL DE ZAPOTLÁN EL GRANDE</w:t>
      </w:r>
    </w:p>
    <w:p w:rsidR="000C5511" w:rsidRPr="008A2C29" w:rsidRDefault="000C5511" w:rsidP="0072363E">
      <w:pPr>
        <w:spacing w:line="276" w:lineRule="auto"/>
        <w:jc w:val="both"/>
        <w:rPr>
          <w:rFonts w:ascii="Nirmala UI" w:hAnsi="Nirmala UI" w:cs="Nirmala UI"/>
          <w:b/>
        </w:rPr>
      </w:pPr>
      <w:r w:rsidRPr="008A2C29">
        <w:rPr>
          <w:rFonts w:ascii="Nirmala UI" w:hAnsi="Nirmala UI" w:cs="Nirmala UI"/>
          <w:b/>
        </w:rPr>
        <w:t>PRESENTE</w:t>
      </w:r>
    </w:p>
    <w:p w:rsidR="000C5511" w:rsidRPr="008A2C29" w:rsidRDefault="000C5511" w:rsidP="0072363E">
      <w:pPr>
        <w:spacing w:line="276" w:lineRule="auto"/>
        <w:jc w:val="both"/>
        <w:rPr>
          <w:rFonts w:ascii="Nirmala UI" w:hAnsi="Nirmala UI" w:cs="Nirmala UI"/>
        </w:rPr>
      </w:pPr>
    </w:p>
    <w:p w:rsidR="000C5511" w:rsidRPr="008A2C29" w:rsidRDefault="000C5511" w:rsidP="0072363E">
      <w:pPr>
        <w:spacing w:line="276" w:lineRule="auto"/>
        <w:jc w:val="both"/>
        <w:rPr>
          <w:rFonts w:ascii="Nirmala UI" w:hAnsi="Nirmala UI" w:cs="Nirmala UI"/>
        </w:rPr>
      </w:pPr>
      <w:r w:rsidRPr="008A2C29">
        <w:rPr>
          <w:rFonts w:ascii="Nirmala UI" w:hAnsi="Nirmala UI" w:cs="Nirmala UI"/>
        </w:rPr>
        <w:t xml:space="preserve">Quien motiva y suscribe la presente HIGINIO DEL TORO PÉREZ, en mi carácter de Regidor del Ayuntamiento de Zapotlán el Grande, Jalisco; con fundamento en los artículos 115 fracción I y II, artículos 73, 77, 85 fracción IV, 86 y demás relativos de la Constitución Política del Estado de Jalisco, 1, 2, 3, 4 punto número 125, 5, 7, 8, 9, 10, 27, 29, 30, 34, 35, 41, 49 y 50 de la Ley del Gobierno y la Administración Pública Municipal del Estado de Jalisco, así como lo normado en los artículos 40, 47, 61, 87, 92, 99, 104 al 109 y demás relativos y aplicables del Reglamento Interior del Ayuntamiento de Zapotlán el Grande, Jalisco; al amparo de lo dispuesto presento a consideración del pleno la siguiente: </w:t>
      </w:r>
      <w:r w:rsidRPr="008A2C29">
        <w:rPr>
          <w:rFonts w:ascii="Nirmala UI" w:hAnsi="Nirmala UI" w:cs="Nirmala UI"/>
          <w:b/>
        </w:rPr>
        <w:t>INIC</w:t>
      </w:r>
      <w:r w:rsidR="00661887">
        <w:rPr>
          <w:rFonts w:ascii="Nirmala UI" w:hAnsi="Nirmala UI" w:cs="Nirmala UI"/>
          <w:b/>
        </w:rPr>
        <w:t xml:space="preserve">IATIVA </w:t>
      </w:r>
      <w:r w:rsidR="00C71FDF">
        <w:rPr>
          <w:rFonts w:ascii="Nirmala UI" w:hAnsi="Nirmala UI" w:cs="Nirmala UI"/>
          <w:b/>
        </w:rPr>
        <w:t>POR LA</w:t>
      </w:r>
      <w:r w:rsidR="00CB3645">
        <w:rPr>
          <w:rFonts w:ascii="Nirmala UI" w:hAnsi="Nirmala UI" w:cs="Nirmala UI"/>
          <w:b/>
        </w:rPr>
        <w:t xml:space="preserve"> QUE,</w:t>
      </w:r>
      <w:r w:rsidR="00C71FDF">
        <w:rPr>
          <w:rFonts w:ascii="Nirmala UI" w:hAnsi="Nirmala UI" w:cs="Nirmala UI"/>
          <w:b/>
        </w:rPr>
        <w:t xml:space="preserve"> </w:t>
      </w:r>
      <w:r w:rsidR="00CB3645">
        <w:rPr>
          <w:rFonts w:ascii="Nirmala UI" w:hAnsi="Nirmala UI" w:cs="Nirmala UI"/>
          <w:b/>
        </w:rPr>
        <w:t>DE FORMA ATENTA Y RESPETUOSA, SE SOLICITA RESTABLECER EL SERVICIO DE TRANSPORTE PARA PERSONAS CON DISCAPACIDAD Y CUIDADORES.</w:t>
      </w:r>
      <w:r w:rsidR="00C71FDF">
        <w:rPr>
          <w:rFonts w:ascii="Nirmala UI" w:hAnsi="Nirmala UI" w:cs="Nirmala UI"/>
          <w:b/>
        </w:rPr>
        <w:t xml:space="preserve"> </w:t>
      </w:r>
      <w:r w:rsidR="00C71FDF">
        <w:rPr>
          <w:rFonts w:ascii="Nirmala UI" w:hAnsi="Nirmala UI" w:cs="Nirmala UI"/>
        </w:rPr>
        <w:t>C</w:t>
      </w:r>
      <w:r w:rsidR="00261072">
        <w:rPr>
          <w:rFonts w:ascii="Nirmala UI" w:hAnsi="Nirmala UI" w:cs="Nirmala UI"/>
        </w:rPr>
        <w:t xml:space="preserve">on </w:t>
      </w:r>
      <w:r w:rsidRPr="008A2C29">
        <w:rPr>
          <w:rFonts w:ascii="Nirmala UI" w:hAnsi="Nirmala UI" w:cs="Nirmala UI"/>
        </w:rPr>
        <w:t>la siguiente:</w:t>
      </w:r>
    </w:p>
    <w:p w:rsidR="000C5511" w:rsidRPr="008A2C29" w:rsidRDefault="000C5511" w:rsidP="0072363E">
      <w:pPr>
        <w:spacing w:line="276" w:lineRule="auto"/>
        <w:jc w:val="both"/>
        <w:rPr>
          <w:rFonts w:ascii="Nirmala UI" w:hAnsi="Nirmala UI" w:cs="Nirmala UI"/>
        </w:rPr>
      </w:pPr>
    </w:p>
    <w:p w:rsidR="000C5511" w:rsidRPr="008A2C29" w:rsidRDefault="000C5511" w:rsidP="0072363E">
      <w:pPr>
        <w:spacing w:line="276" w:lineRule="auto"/>
        <w:jc w:val="center"/>
        <w:rPr>
          <w:rFonts w:ascii="Nirmala UI" w:hAnsi="Nirmala UI" w:cs="Nirmala UI"/>
          <w:b/>
        </w:rPr>
      </w:pPr>
      <w:r w:rsidRPr="008A2C29">
        <w:rPr>
          <w:rFonts w:ascii="Nirmala UI" w:hAnsi="Nirmala UI" w:cs="Nirmala UI"/>
          <w:b/>
        </w:rPr>
        <w:t>EXPOSICIÓN DE MOTIVOS</w:t>
      </w:r>
    </w:p>
    <w:p w:rsidR="000C5511" w:rsidRPr="008A2C29" w:rsidRDefault="000C5511" w:rsidP="0072363E">
      <w:pPr>
        <w:spacing w:line="276" w:lineRule="auto"/>
        <w:rPr>
          <w:rFonts w:ascii="Nirmala UI" w:hAnsi="Nirmala UI" w:cs="Nirmala UI"/>
          <w:b/>
        </w:rPr>
      </w:pPr>
    </w:p>
    <w:p w:rsidR="008A2C29" w:rsidRDefault="000C5511" w:rsidP="0072363E">
      <w:pPr>
        <w:pStyle w:val="Prrafodelista"/>
        <w:numPr>
          <w:ilvl w:val="0"/>
          <w:numId w:val="3"/>
        </w:numPr>
        <w:jc w:val="both"/>
        <w:rPr>
          <w:rFonts w:ascii="Nirmala UI" w:hAnsi="Nirmala UI" w:cs="Nirmala UI"/>
          <w:sz w:val="24"/>
          <w:szCs w:val="24"/>
        </w:rPr>
      </w:pPr>
      <w:r w:rsidRPr="00CC2BF8">
        <w:rPr>
          <w:rFonts w:ascii="Nirmala UI" w:hAnsi="Nirmala UI" w:cs="Nirmala UI"/>
          <w:sz w:val="24"/>
          <w:szCs w:val="24"/>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del municipio libre; la Constitución Política del Estado de Jalisco en sus artículos 73, 77, 80, 88 y relativos establece la base de la organización política y administrativa del Estado de Jalisco que reconoce al municipio personalidad jurídica y patrimonio propio, así como la forma de organización de la administración pública municipal; la Ley del Gobierno y la Administración Pública Municipal del estado de Jalisco en sus artículos 2, 37, 38 y demás relativos reconoce al municipio </w:t>
      </w:r>
      <w:r w:rsidR="00CC2BF8" w:rsidRPr="00CC2BF8">
        <w:rPr>
          <w:rFonts w:ascii="Nirmala UI" w:hAnsi="Nirmala UI" w:cs="Nirmala UI"/>
          <w:sz w:val="24"/>
          <w:szCs w:val="24"/>
        </w:rPr>
        <w:t xml:space="preserve"> </w:t>
      </w:r>
    </w:p>
    <w:p w:rsidR="00CC2BF8" w:rsidRPr="00CC2BF8" w:rsidRDefault="00CC2BF8" w:rsidP="00CC2BF8">
      <w:pPr>
        <w:pStyle w:val="Prrafodelista"/>
        <w:ind w:left="1080"/>
        <w:jc w:val="both"/>
        <w:rPr>
          <w:rFonts w:ascii="Nirmala UI" w:hAnsi="Nirmala UI" w:cs="Nirmala UI"/>
          <w:sz w:val="24"/>
          <w:szCs w:val="24"/>
        </w:rPr>
      </w:pPr>
    </w:p>
    <w:p w:rsidR="008A2C29" w:rsidRDefault="008A2C29" w:rsidP="0072363E">
      <w:pPr>
        <w:pStyle w:val="Prrafodelista"/>
        <w:ind w:left="1080"/>
        <w:jc w:val="both"/>
        <w:rPr>
          <w:rFonts w:ascii="Nirmala UI" w:hAnsi="Nirmala UI" w:cs="Nirmala UI"/>
          <w:sz w:val="24"/>
          <w:szCs w:val="24"/>
        </w:rPr>
      </w:pPr>
    </w:p>
    <w:p w:rsidR="00661887" w:rsidRDefault="00661887" w:rsidP="0072363E">
      <w:pPr>
        <w:pStyle w:val="Prrafodelista"/>
        <w:ind w:left="1080"/>
        <w:jc w:val="both"/>
        <w:rPr>
          <w:rFonts w:ascii="Nirmala UI" w:hAnsi="Nirmala UI" w:cs="Nirmala UI"/>
          <w:sz w:val="24"/>
          <w:szCs w:val="24"/>
        </w:rPr>
      </w:pPr>
    </w:p>
    <w:p w:rsidR="00CC2BF8" w:rsidRDefault="00CC2BF8" w:rsidP="0072363E">
      <w:pPr>
        <w:pStyle w:val="Prrafodelista"/>
        <w:ind w:left="1080"/>
        <w:jc w:val="both"/>
        <w:rPr>
          <w:rFonts w:ascii="Nirmala UI" w:hAnsi="Nirmala UI" w:cs="Nirmala UI"/>
          <w:sz w:val="24"/>
          <w:szCs w:val="24"/>
        </w:rPr>
      </w:pPr>
    </w:p>
    <w:p w:rsidR="00CC2BF8" w:rsidRDefault="00CC2BF8" w:rsidP="0072363E">
      <w:pPr>
        <w:pStyle w:val="Prrafodelista"/>
        <w:ind w:left="1080"/>
        <w:jc w:val="both"/>
        <w:rPr>
          <w:rFonts w:ascii="Nirmala UI" w:hAnsi="Nirmala UI" w:cs="Nirmala UI"/>
          <w:sz w:val="24"/>
          <w:szCs w:val="24"/>
        </w:rPr>
      </w:pPr>
    </w:p>
    <w:p w:rsidR="000C5511" w:rsidRPr="008A2C29" w:rsidRDefault="000C5511" w:rsidP="0072363E">
      <w:pPr>
        <w:pStyle w:val="Prrafodelista"/>
        <w:ind w:left="1080"/>
        <w:jc w:val="both"/>
        <w:rPr>
          <w:rFonts w:ascii="Nirmala UI" w:hAnsi="Nirmala UI" w:cs="Nirmala UI"/>
          <w:sz w:val="24"/>
          <w:szCs w:val="24"/>
        </w:rPr>
      </w:pPr>
      <w:proofErr w:type="gramStart"/>
      <w:r w:rsidRPr="008A2C29">
        <w:rPr>
          <w:rFonts w:ascii="Nirmala UI" w:hAnsi="Nirmala UI" w:cs="Nirmala UI"/>
          <w:sz w:val="24"/>
          <w:szCs w:val="24"/>
        </w:rPr>
        <w:t>como</w:t>
      </w:r>
      <w:proofErr w:type="gramEnd"/>
      <w:r w:rsidRPr="008A2C29">
        <w:rPr>
          <w:rFonts w:ascii="Nirmala UI" w:hAnsi="Nirmala UI" w:cs="Nirmala UI"/>
          <w:sz w:val="24"/>
          <w:szCs w:val="24"/>
        </w:rPr>
        <w:t xml:space="preserve"> nivel de gobierno, confiriéndole la base de la organización política, administrativa y territorial del estado. </w:t>
      </w:r>
    </w:p>
    <w:p w:rsidR="008A2C29" w:rsidRDefault="008A2C29" w:rsidP="0072363E">
      <w:pPr>
        <w:pStyle w:val="Prrafodelista"/>
        <w:pBdr>
          <w:top w:val="nil"/>
          <w:left w:val="nil"/>
          <w:bottom w:val="nil"/>
          <w:right w:val="nil"/>
          <w:between w:val="nil"/>
        </w:pBdr>
        <w:spacing w:after="0"/>
        <w:ind w:left="0"/>
        <w:jc w:val="both"/>
        <w:rPr>
          <w:rFonts w:ascii="Nirmala UI" w:hAnsi="Nirmala UI" w:cs="Nirmala UI"/>
          <w:b/>
          <w:kern w:val="2"/>
          <w:sz w:val="24"/>
          <w:szCs w:val="24"/>
          <w14:ligatures w14:val="standardContextual"/>
        </w:rPr>
      </w:pPr>
    </w:p>
    <w:p w:rsidR="002D1090" w:rsidRDefault="00CB3645" w:rsidP="00CB3645">
      <w:pPr>
        <w:pStyle w:val="Prrafodelista"/>
        <w:numPr>
          <w:ilvl w:val="0"/>
          <w:numId w:val="3"/>
        </w:numPr>
        <w:pBdr>
          <w:top w:val="nil"/>
          <w:left w:val="nil"/>
          <w:bottom w:val="nil"/>
          <w:right w:val="nil"/>
          <w:between w:val="nil"/>
        </w:pBdr>
        <w:jc w:val="both"/>
        <w:rPr>
          <w:rFonts w:ascii="Nirmala UI" w:eastAsia="Nirmala UI" w:hAnsi="Nirmala UI" w:cs="Nirmala UI"/>
          <w:color w:val="000000"/>
          <w:sz w:val="24"/>
          <w:szCs w:val="24"/>
        </w:rPr>
      </w:pPr>
      <w:r w:rsidRPr="00CB3645">
        <w:rPr>
          <w:rFonts w:ascii="Nirmala UI" w:eastAsia="Nirmala UI" w:hAnsi="Nirmala UI" w:cs="Nirmala UI"/>
          <w:color w:val="000000"/>
          <w:sz w:val="24"/>
          <w:szCs w:val="24"/>
        </w:rPr>
        <w:t xml:space="preserve">La Convención sobre los Derechos de las Personas con Discapacidad, </w:t>
      </w:r>
      <w:r>
        <w:rPr>
          <w:rFonts w:ascii="Nirmala UI" w:eastAsia="Nirmala UI" w:hAnsi="Nirmala UI" w:cs="Nirmala UI"/>
          <w:color w:val="000000"/>
          <w:sz w:val="24"/>
          <w:szCs w:val="24"/>
        </w:rPr>
        <w:t>en la que el Estado Mexicano forma p</w:t>
      </w:r>
      <w:r w:rsidRPr="00CB3645">
        <w:rPr>
          <w:rFonts w:ascii="Nirmala UI" w:eastAsia="Nirmala UI" w:hAnsi="Nirmala UI" w:cs="Nirmala UI"/>
          <w:color w:val="000000"/>
          <w:sz w:val="24"/>
          <w:szCs w:val="24"/>
        </w:rPr>
        <w:t>arte, establece la obligación de garantizar el derecho de las personas con discapacidad a la salud y a la movilidad, asegurando su plena participación en la sociedad en igualdad de condiciones. Este instrumento internacional es de observancia obligatoria para todos los niveles de gobierno.</w:t>
      </w:r>
      <w:r>
        <w:rPr>
          <w:rFonts w:ascii="Nirmala UI" w:eastAsia="Nirmala UI" w:hAnsi="Nirmala UI" w:cs="Nirmala UI"/>
          <w:color w:val="000000"/>
          <w:sz w:val="24"/>
          <w:szCs w:val="24"/>
        </w:rPr>
        <w:t xml:space="preserve"> </w:t>
      </w:r>
    </w:p>
    <w:p w:rsidR="00CB3645" w:rsidRDefault="00CB3645" w:rsidP="00CB3645">
      <w:pPr>
        <w:pStyle w:val="Prrafodelista"/>
        <w:pBdr>
          <w:top w:val="nil"/>
          <w:left w:val="nil"/>
          <w:bottom w:val="nil"/>
          <w:right w:val="nil"/>
          <w:between w:val="nil"/>
        </w:pBdr>
        <w:ind w:left="1080"/>
        <w:jc w:val="both"/>
        <w:rPr>
          <w:rFonts w:ascii="Nirmala UI" w:eastAsia="Nirmala UI" w:hAnsi="Nirmala UI" w:cs="Nirmala UI"/>
          <w:color w:val="000000"/>
          <w:sz w:val="24"/>
          <w:szCs w:val="24"/>
        </w:rPr>
      </w:pPr>
    </w:p>
    <w:p w:rsidR="00CB3645" w:rsidRDefault="00CB3645" w:rsidP="00CB3645">
      <w:pPr>
        <w:pStyle w:val="Prrafodelista"/>
        <w:pBdr>
          <w:top w:val="nil"/>
          <w:left w:val="nil"/>
          <w:bottom w:val="nil"/>
          <w:right w:val="nil"/>
          <w:between w:val="nil"/>
        </w:pBdr>
        <w:ind w:left="1080"/>
        <w:jc w:val="both"/>
        <w:rPr>
          <w:rFonts w:ascii="Nirmala UI" w:eastAsia="Nirmala UI" w:hAnsi="Nirmala UI" w:cs="Nirmala UI"/>
          <w:color w:val="000000"/>
          <w:sz w:val="24"/>
          <w:szCs w:val="24"/>
        </w:rPr>
      </w:pPr>
      <w:r>
        <w:rPr>
          <w:rFonts w:ascii="Nirmala UI" w:eastAsia="Nirmala UI" w:hAnsi="Nirmala UI" w:cs="Nirmala UI"/>
          <w:color w:val="000000"/>
          <w:sz w:val="24"/>
          <w:szCs w:val="24"/>
        </w:rPr>
        <w:t>En días pasados, un grupo de madres y padres cuidadores con hijos e hijas con discapacidad, se acercaron con el de la voz, para exponer la situación tan complicada que viven desde el mes de noviembre del año pasado. Manifestaron</w:t>
      </w:r>
      <w:r w:rsidRPr="00CB3645">
        <w:rPr>
          <w:rFonts w:ascii="Nirmala UI" w:eastAsia="Nirmala UI" w:hAnsi="Nirmala UI" w:cs="Nirmala UI"/>
          <w:color w:val="000000"/>
          <w:sz w:val="24"/>
          <w:szCs w:val="24"/>
        </w:rPr>
        <w:t xml:space="preserve"> la interrupción del servicio de transporte que les permitía acudir a terapias y consultas médicas especializadas en el Centro de Rehabilitación e Inclusión Infantil Teletón (CRIT) de Guadalajara y el Centro Médico Nacional de Occidente (CMNO)</w:t>
      </w:r>
      <w:r>
        <w:rPr>
          <w:rFonts w:ascii="Nirmala UI" w:eastAsia="Nirmala UI" w:hAnsi="Nirmala UI" w:cs="Nirmala UI"/>
          <w:color w:val="000000"/>
          <w:sz w:val="24"/>
          <w:szCs w:val="24"/>
        </w:rPr>
        <w:t xml:space="preserve"> por parte del Sistema DIF Municipal. </w:t>
      </w:r>
    </w:p>
    <w:p w:rsidR="00CB3645" w:rsidRDefault="00CB3645" w:rsidP="00CB3645">
      <w:pPr>
        <w:pStyle w:val="Prrafodelista"/>
        <w:pBdr>
          <w:top w:val="nil"/>
          <w:left w:val="nil"/>
          <w:bottom w:val="nil"/>
          <w:right w:val="nil"/>
          <w:between w:val="nil"/>
        </w:pBdr>
        <w:ind w:left="1080"/>
        <w:jc w:val="both"/>
        <w:rPr>
          <w:rFonts w:ascii="Nirmala UI" w:eastAsia="Nirmala UI" w:hAnsi="Nirmala UI" w:cs="Nirmala UI"/>
          <w:color w:val="000000"/>
          <w:sz w:val="24"/>
          <w:szCs w:val="24"/>
        </w:rPr>
      </w:pPr>
    </w:p>
    <w:p w:rsidR="00CB3645" w:rsidRDefault="00CB3645" w:rsidP="001C4015">
      <w:pPr>
        <w:pStyle w:val="Prrafodelista"/>
        <w:pBdr>
          <w:top w:val="nil"/>
          <w:left w:val="nil"/>
          <w:bottom w:val="nil"/>
          <w:right w:val="nil"/>
          <w:between w:val="nil"/>
        </w:pBdr>
        <w:ind w:left="1080"/>
        <w:jc w:val="both"/>
        <w:rPr>
          <w:rFonts w:ascii="Nirmala UI" w:eastAsia="Nirmala UI" w:hAnsi="Nirmala UI" w:cs="Nirmala UI"/>
          <w:color w:val="000000"/>
          <w:sz w:val="24"/>
          <w:szCs w:val="24"/>
        </w:rPr>
      </w:pPr>
      <w:r>
        <w:rPr>
          <w:rFonts w:ascii="Nirmala UI" w:eastAsia="Nirmala UI" w:hAnsi="Nirmala UI" w:cs="Nirmala UI"/>
          <w:color w:val="000000"/>
          <w:sz w:val="24"/>
          <w:szCs w:val="24"/>
        </w:rPr>
        <w:t>E</w:t>
      </w:r>
      <w:r w:rsidRPr="00CB3645">
        <w:rPr>
          <w:rFonts w:ascii="Nirmala UI" w:eastAsia="Nirmala UI" w:hAnsi="Nirmala UI" w:cs="Nirmala UI"/>
          <w:color w:val="000000"/>
          <w:sz w:val="24"/>
          <w:szCs w:val="24"/>
        </w:rPr>
        <w:t>st</w:t>
      </w:r>
      <w:r>
        <w:rPr>
          <w:rFonts w:ascii="Nirmala UI" w:eastAsia="Nirmala UI" w:hAnsi="Nirmala UI" w:cs="Nirmala UI"/>
          <w:color w:val="000000"/>
          <w:sz w:val="24"/>
          <w:szCs w:val="24"/>
        </w:rPr>
        <w:t xml:space="preserve">e servicio de transporte desde hace tres administraciones </w:t>
      </w:r>
      <w:r w:rsidRPr="00CB3645">
        <w:rPr>
          <w:rFonts w:ascii="Nirmala UI" w:eastAsia="Nirmala UI" w:hAnsi="Nirmala UI" w:cs="Nirmala UI"/>
          <w:color w:val="000000"/>
          <w:sz w:val="24"/>
          <w:szCs w:val="24"/>
        </w:rPr>
        <w:t>previas</w:t>
      </w:r>
      <w:r>
        <w:rPr>
          <w:rFonts w:ascii="Nirmala UI" w:eastAsia="Nirmala UI" w:hAnsi="Nirmala UI" w:cs="Nirmala UI"/>
          <w:color w:val="000000"/>
          <w:sz w:val="24"/>
          <w:szCs w:val="24"/>
        </w:rPr>
        <w:t xml:space="preserve"> había sido brindado por el DIF Municipal</w:t>
      </w:r>
      <w:r w:rsidRPr="00CB3645">
        <w:rPr>
          <w:rFonts w:ascii="Nirmala UI" w:eastAsia="Nirmala UI" w:hAnsi="Nirmala UI" w:cs="Nirmala UI"/>
          <w:color w:val="000000"/>
          <w:sz w:val="24"/>
          <w:szCs w:val="24"/>
        </w:rPr>
        <w:t xml:space="preserve">, </w:t>
      </w:r>
      <w:r>
        <w:rPr>
          <w:rFonts w:ascii="Nirmala UI" w:eastAsia="Nirmala UI" w:hAnsi="Nirmala UI" w:cs="Nirmala UI"/>
          <w:color w:val="000000"/>
          <w:sz w:val="24"/>
          <w:szCs w:val="24"/>
        </w:rPr>
        <w:t>en dos ocasiones con</w:t>
      </w:r>
      <w:r w:rsidRPr="00CB3645">
        <w:rPr>
          <w:rFonts w:ascii="Nirmala UI" w:eastAsia="Nirmala UI" w:hAnsi="Nirmala UI" w:cs="Nirmala UI"/>
          <w:color w:val="000000"/>
          <w:sz w:val="24"/>
          <w:szCs w:val="24"/>
        </w:rPr>
        <w:t xml:space="preserve"> una cuota simbólica, y de manera gratuita en </w:t>
      </w:r>
      <w:r>
        <w:rPr>
          <w:rFonts w:ascii="Nirmala UI" w:eastAsia="Nirmala UI" w:hAnsi="Nirmala UI" w:cs="Nirmala UI"/>
          <w:color w:val="000000"/>
          <w:sz w:val="24"/>
          <w:szCs w:val="24"/>
        </w:rPr>
        <w:t xml:space="preserve">la administración municipal </w:t>
      </w:r>
      <w:r w:rsidRPr="00CB3645">
        <w:rPr>
          <w:rFonts w:ascii="Nirmala UI" w:eastAsia="Nirmala UI" w:hAnsi="Nirmala UI" w:cs="Nirmala UI"/>
          <w:color w:val="000000"/>
          <w:sz w:val="24"/>
          <w:szCs w:val="24"/>
        </w:rPr>
        <w:t xml:space="preserve"> inmediata anterior, lo que establece un precedente de apoyo y </w:t>
      </w:r>
      <w:r w:rsidR="001C4015">
        <w:rPr>
          <w:rFonts w:ascii="Nirmala UI" w:eastAsia="Nirmala UI" w:hAnsi="Nirmala UI" w:cs="Nirmala UI"/>
          <w:color w:val="000000"/>
          <w:sz w:val="24"/>
          <w:szCs w:val="24"/>
        </w:rPr>
        <w:t xml:space="preserve">reconocimiento a esta necesidad. La interrupción de este servicio, no solo representa una dificultad para el acceso a los tratamientos vitales para el desarrollo y bienestar de los menores con discapacidad, sino también una carga económica y de logística para sus cuidadores. </w:t>
      </w:r>
    </w:p>
    <w:p w:rsidR="001C4015" w:rsidRDefault="001C4015" w:rsidP="001C4015">
      <w:pPr>
        <w:pStyle w:val="Prrafodelista"/>
        <w:pBdr>
          <w:top w:val="nil"/>
          <w:left w:val="nil"/>
          <w:bottom w:val="nil"/>
          <w:right w:val="nil"/>
          <w:between w:val="nil"/>
        </w:pBdr>
        <w:ind w:left="1080"/>
        <w:jc w:val="both"/>
        <w:rPr>
          <w:rFonts w:ascii="Nirmala UI" w:eastAsia="Nirmala UI" w:hAnsi="Nirmala UI" w:cs="Nirmala UI"/>
          <w:color w:val="000000"/>
          <w:sz w:val="24"/>
          <w:szCs w:val="24"/>
        </w:rPr>
      </w:pPr>
    </w:p>
    <w:p w:rsidR="00EA3321" w:rsidRDefault="00EA3321" w:rsidP="001C4015">
      <w:pPr>
        <w:pStyle w:val="Prrafodelista"/>
        <w:pBdr>
          <w:top w:val="nil"/>
          <w:left w:val="nil"/>
          <w:bottom w:val="nil"/>
          <w:right w:val="nil"/>
          <w:between w:val="nil"/>
        </w:pBdr>
        <w:ind w:left="1080"/>
        <w:jc w:val="both"/>
        <w:rPr>
          <w:rFonts w:ascii="Nirmala UI" w:eastAsia="Nirmala UI" w:hAnsi="Nirmala UI" w:cs="Nirmala UI"/>
          <w:color w:val="000000"/>
          <w:sz w:val="24"/>
          <w:szCs w:val="24"/>
        </w:rPr>
      </w:pPr>
    </w:p>
    <w:p w:rsidR="00EA3321" w:rsidRDefault="00EA3321" w:rsidP="001C4015">
      <w:pPr>
        <w:pStyle w:val="Prrafodelista"/>
        <w:pBdr>
          <w:top w:val="nil"/>
          <w:left w:val="nil"/>
          <w:bottom w:val="nil"/>
          <w:right w:val="nil"/>
          <w:between w:val="nil"/>
        </w:pBdr>
        <w:ind w:left="1080"/>
        <w:jc w:val="both"/>
        <w:rPr>
          <w:rFonts w:ascii="Nirmala UI" w:eastAsia="Nirmala UI" w:hAnsi="Nirmala UI" w:cs="Nirmala UI"/>
          <w:color w:val="000000"/>
          <w:sz w:val="24"/>
          <w:szCs w:val="24"/>
        </w:rPr>
      </w:pPr>
    </w:p>
    <w:p w:rsidR="00EA3321" w:rsidRDefault="00EA3321" w:rsidP="001C4015">
      <w:pPr>
        <w:pStyle w:val="Prrafodelista"/>
        <w:pBdr>
          <w:top w:val="nil"/>
          <w:left w:val="nil"/>
          <w:bottom w:val="nil"/>
          <w:right w:val="nil"/>
          <w:between w:val="nil"/>
        </w:pBdr>
        <w:ind w:left="1080"/>
        <w:jc w:val="both"/>
        <w:rPr>
          <w:rFonts w:ascii="Nirmala UI" w:eastAsia="Nirmala UI" w:hAnsi="Nirmala UI" w:cs="Nirmala UI"/>
          <w:color w:val="000000"/>
          <w:sz w:val="24"/>
          <w:szCs w:val="24"/>
        </w:rPr>
      </w:pPr>
    </w:p>
    <w:p w:rsidR="00EA3321" w:rsidRDefault="00EA3321" w:rsidP="001C4015">
      <w:pPr>
        <w:pStyle w:val="Prrafodelista"/>
        <w:pBdr>
          <w:top w:val="nil"/>
          <w:left w:val="nil"/>
          <w:bottom w:val="nil"/>
          <w:right w:val="nil"/>
          <w:between w:val="nil"/>
        </w:pBdr>
        <w:ind w:left="1080"/>
        <w:jc w:val="both"/>
        <w:rPr>
          <w:rFonts w:ascii="Nirmala UI" w:eastAsia="Nirmala UI" w:hAnsi="Nirmala UI" w:cs="Nirmala UI"/>
          <w:color w:val="000000"/>
          <w:sz w:val="24"/>
          <w:szCs w:val="24"/>
        </w:rPr>
      </w:pPr>
    </w:p>
    <w:p w:rsidR="00EA3321" w:rsidRDefault="00EA3321" w:rsidP="001C4015">
      <w:pPr>
        <w:pStyle w:val="Prrafodelista"/>
        <w:pBdr>
          <w:top w:val="nil"/>
          <w:left w:val="nil"/>
          <w:bottom w:val="nil"/>
          <w:right w:val="nil"/>
          <w:between w:val="nil"/>
        </w:pBdr>
        <w:ind w:left="1080"/>
        <w:jc w:val="both"/>
        <w:rPr>
          <w:rFonts w:ascii="Nirmala UI" w:eastAsia="Nirmala UI" w:hAnsi="Nirmala UI" w:cs="Nirmala UI"/>
          <w:color w:val="000000"/>
          <w:sz w:val="24"/>
          <w:szCs w:val="24"/>
        </w:rPr>
      </w:pPr>
    </w:p>
    <w:p w:rsidR="00EA3321" w:rsidRDefault="00EA3321" w:rsidP="001C4015">
      <w:pPr>
        <w:pStyle w:val="Prrafodelista"/>
        <w:pBdr>
          <w:top w:val="nil"/>
          <w:left w:val="nil"/>
          <w:bottom w:val="nil"/>
          <w:right w:val="nil"/>
          <w:between w:val="nil"/>
        </w:pBdr>
        <w:ind w:left="1080"/>
        <w:jc w:val="both"/>
        <w:rPr>
          <w:rFonts w:ascii="Nirmala UI" w:eastAsia="Nirmala UI" w:hAnsi="Nirmala UI" w:cs="Nirmala UI"/>
          <w:color w:val="000000"/>
          <w:sz w:val="24"/>
          <w:szCs w:val="24"/>
        </w:rPr>
      </w:pPr>
    </w:p>
    <w:p w:rsidR="001C4015" w:rsidRPr="00EA3321" w:rsidRDefault="001C4015" w:rsidP="00EA3321">
      <w:pPr>
        <w:pStyle w:val="Prrafodelista"/>
        <w:pBdr>
          <w:top w:val="nil"/>
          <w:left w:val="nil"/>
          <w:bottom w:val="nil"/>
          <w:right w:val="nil"/>
          <w:between w:val="nil"/>
        </w:pBdr>
        <w:ind w:left="1080"/>
        <w:jc w:val="both"/>
        <w:rPr>
          <w:rFonts w:ascii="Nirmala UI" w:eastAsia="Nirmala UI" w:hAnsi="Nirmala UI" w:cs="Nirmala UI"/>
          <w:color w:val="000000"/>
          <w:sz w:val="24"/>
          <w:szCs w:val="24"/>
        </w:rPr>
      </w:pPr>
      <w:r>
        <w:rPr>
          <w:rFonts w:ascii="Nirmala UI" w:eastAsia="Nirmala UI" w:hAnsi="Nirmala UI" w:cs="Nirmala UI"/>
          <w:color w:val="000000"/>
          <w:sz w:val="24"/>
          <w:szCs w:val="24"/>
        </w:rPr>
        <w:t>Actualmente, algunos de ellos, toman camiones de transporte público para trasladarse a Guadalajara, los cuales, no cuentan con medidas de accesibilidad para las personas con discapacidad, colocando en riesgo su integridad física. Y una vez, llegan</w:t>
      </w:r>
      <w:r w:rsidR="00EA3321">
        <w:rPr>
          <w:rFonts w:ascii="Nirmala UI" w:eastAsia="Nirmala UI" w:hAnsi="Nirmala UI" w:cs="Nirmala UI"/>
          <w:color w:val="000000"/>
          <w:sz w:val="24"/>
          <w:szCs w:val="24"/>
        </w:rPr>
        <w:t xml:space="preserve">do a la Ciudad de Guadalajara, </w:t>
      </w:r>
      <w:r w:rsidRPr="00EA3321">
        <w:rPr>
          <w:rFonts w:ascii="Nirmala UI" w:eastAsia="Nirmala UI" w:hAnsi="Nirmala UI" w:cs="Nirmala UI"/>
          <w:color w:val="000000"/>
          <w:sz w:val="24"/>
          <w:szCs w:val="24"/>
        </w:rPr>
        <w:t>mencionan que deben pagar taxis o servicios de plataformas digitales para trasladarse a las instituciones de salud y rehabilitación que los atenderán. Un costo promedio, con todos los métodos de traslado, que oscila entre $1500.00 (mil quinientos pesos 00/100 M.N) por cada sesión de atención. Esta cantidad de dinero contrastándolo con el salario promedio diario de $564.34 (quinientos sesenta y cuatro 34/100 M.N) según datos oficiales de la Secretaria de Trabajo y Previsión Social del Estado de Jalisco y del Instituto Mexicano del Seguro Social. Representa el costo de traslado, el producto del ingreso de tres días laborales de una persona jefa de familia.   Por lo que, la suspensión del servicio de tr</w:t>
      </w:r>
      <w:r w:rsidR="00F62128" w:rsidRPr="00EA3321">
        <w:rPr>
          <w:rFonts w:ascii="Nirmala UI" w:eastAsia="Nirmala UI" w:hAnsi="Nirmala UI" w:cs="Nirmala UI"/>
          <w:color w:val="000000"/>
          <w:sz w:val="24"/>
          <w:szCs w:val="24"/>
        </w:rPr>
        <w:t>asporte afecta en demasía a la calidad de vida de estas familias.</w:t>
      </w:r>
    </w:p>
    <w:p w:rsidR="00CB3645" w:rsidRPr="001C4015" w:rsidRDefault="00CB3645" w:rsidP="001C4015">
      <w:pPr>
        <w:pBdr>
          <w:top w:val="nil"/>
          <w:left w:val="nil"/>
          <w:bottom w:val="nil"/>
          <w:right w:val="nil"/>
          <w:between w:val="nil"/>
        </w:pBdr>
        <w:jc w:val="both"/>
        <w:rPr>
          <w:rFonts w:ascii="Nirmala UI" w:eastAsia="Nirmala UI" w:hAnsi="Nirmala UI" w:cs="Nirmala UI"/>
          <w:color w:val="000000"/>
        </w:rPr>
      </w:pPr>
    </w:p>
    <w:p w:rsidR="00EA3321" w:rsidRDefault="00EA3321" w:rsidP="002D1090">
      <w:pPr>
        <w:pStyle w:val="Prrafodelista"/>
        <w:numPr>
          <w:ilvl w:val="0"/>
          <w:numId w:val="3"/>
        </w:numPr>
        <w:pBdr>
          <w:top w:val="nil"/>
          <w:left w:val="nil"/>
          <w:bottom w:val="nil"/>
          <w:right w:val="nil"/>
          <w:between w:val="nil"/>
        </w:pBdr>
        <w:spacing w:after="0"/>
        <w:jc w:val="both"/>
        <w:rPr>
          <w:rFonts w:ascii="Nirmala UI" w:eastAsia="Nirmala UI" w:hAnsi="Nirmala UI" w:cs="Nirmala UI"/>
          <w:color w:val="000000"/>
          <w:sz w:val="24"/>
          <w:szCs w:val="24"/>
        </w:rPr>
      </w:pPr>
      <w:r w:rsidRPr="00EA3321">
        <w:rPr>
          <w:rFonts w:ascii="Nirmala UI" w:eastAsia="Nirmala UI" w:hAnsi="Nirmala UI" w:cs="Nirmala UI"/>
          <w:color w:val="000000"/>
          <w:sz w:val="24"/>
          <w:szCs w:val="24"/>
        </w:rPr>
        <w:t xml:space="preserve">Una gestión pública con perspectiva de derechos humanos implica poner a las personas con discapacidad al centro de nuestras políticas, buscando la eliminación de barreras y facilitar </w:t>
      </w:r>
      <w:r>
        <w:rPr>
          <w:rFonts w:ascii="Nirmala UI" w:eastAsia="Nirmala UI" w:hAnsi="Nirmala UI" w:cs="Nirmala UI"/>
          <w:color w:val="000000"/>
          <w:sz w:val="24"/>
          <w:szCs w:val="24"/>
        </w:rPr>
        <w:t>el acceso a los servicios. Asimismo, se alinea al sistema estatal y municipal de cuidados, que busca dignificar y apoyar la labor de los cuidadores, a través de aliviar los obstáculos que enfrentan en su vida consuetudinaria.</w:t>
      </w:r>
    </w:p>
    <w:p w:rsidR="0072363E" w:rsidRPr="002D1090" w:rsidRDefault="0072363E" w:rsidP="00EA3321">
      <w:pPr>
        <w:pStyle w:val="Sinespaciado"/>
        <w:tabs>
          <w:tab w:val="left" w:pos="993"/>
        </w:tabs>
        <w:spacing w:line="276" w:lineRule="auto"/>
        <w:jc w:val="both"/>
        <w:rPr>
          <w:rFonts w:ascii="Nirmala UI" w:hAnsi="Nirmala UI" w:cs="Nirmala UI"/>
        </w:rPr>
      </w:pPr>
    </w:p>
    <w:p w:rsidR="000C5511" w:rsidRPr="008A2C29" w:rsidRDefault="000C5511" w:rsidP="00EA3321">
      <w:pPr>
        <w:pStyle w:val="Sinespaciado"/>
        <w:spacing w:line="276" w:lineRule="auto"/>
        <w:ind w:left="993"/>
        <w:jc w:val="both"/>
        <w:rPr>
          <w:rFonts w:ascii="Nirmala UI" w:hAnsi="Nirmala UI" w:cs="Nirmala UI"/>
        </w:rPr>
      </w:pPr>
      <w:r w:rsidRPr="008A2C29">
        <w:rPr>
          <w:rFonts w:ascii="Nirmala UI" w:hAnsi="Nirmala UI" w:cs="Nirmala UI"/>
        </w:rPr>
        <w:t>Por lo anteriormente expuesto y fundado, ante Ustedes Ciudadana Presidenta, Ciudadana Síndica, y Ciudadanos Regidores, todos del Honorable Ayuntamiento de Zapotlán, propongo la aprobación del siguiente punto de</w:t>
      </w:r>
    </w:p>
    <w:p w:rsidR="00CC2BF8" w:rsidRDefault="00CC2BF8" w:rsidP="0072363E">
      <w:pPr>
        <w:pStyle w:val="Sinespaciado"/>
        <w:spacing w:line="276" w:lineRule="auto"/>
        <w:jc w:val="center"/>
        <w:rPr>
          <w:rFonts w:ascii="Nirmala UI" w:hAnsi="Nirmala UI" w:cs="Nirmala UI"/>
          <w:b/>
        </w:rPr>
      </w:pPr>
    </w:p>
    <w:p w:rsidR="00EA3321" w:rsidRDefault="00EA3321" w:rsidP="0072363E">
      <w:pPr>
        <w:pStyle w:val="Sinespaciado"/>
        <w:spacing w:line="276" w:lineRule="auto"/>
        <w:jc w:val="center"/>
        <w:rPr>
          <w:rFonts w:ascii="Nirmala UI" w:hAnsi="Nirmala UI" w:cs="Nirmala UI"/>
          <w:b/>
        </w:rPr>
      </w:pPr>
    </w:p>
    <w:p w:rsidR="00EA3321" w:rsidRDefault="00EA3321" w:rsidP="0072363E">
      <w:pPr>
        <w:pStyle w:val="Sinespaciado"/>
        <w:spacing w:line="276" w:lineRule="auto"/>
        <w:jc w:val="center"/>
        <w:rPr>
          <w:rFonts w:ascii="Nirmala UI" w:hAnsi="Nirmala UI" w:cs="Nirmala UI"/>
          <w:b/>
        </w:rPr>
      </w:pPr>
    </w:p>
    <w:p w:rsidR="00EA3321" w:rsidRDefault="00EA3321" w:rsidP="0072363E">
      <w:pPr>
        <w:pStyle w:val="Sinespaciado"/>
        <w:spacing w:line="276" w:lineRule="auto"/>
        <w:jc w:val="center"/>
        <w:rPr>
          <w:rFonts w:ascii="Nirmala UI" w:hAnsi="Nirmala UI" w:cs="Nirmala UI"/>
          <w:b/>
        </w:rPr>
      </w:pPr>
    </w:p>
    <w:p w:rsidR="00EA3321" w:rsidRDefault="00EA3321" w:rsidP="0072363E">
      <w:pPr>
        <w:pStyle w:val="Sinespaciado"/>
        <w:spacing w:line="276" w:lineRule="auto"/>
        <w:jc w:val="center"/>
        <w:rPr>
          <w:rFonts w:ascii="Nirmala UI" w:hAnsi="Nirmala UI" w:cs="Nirmala UI"/>
          <w:b/>
        </w:rPr>
      </w:pPr>
    </w:p>
    <w:p w:rsidR="00EA3321" w:rsidRDefault="00EA3321" w:rsidP="0072363E">
      <w:pPr>
        <w:pStyle w:val="Sinespaciado"/>
        <w:spacing w:line="276" w:lineRule="auto"/>
        <w:jc w:val="center"/>
        <w:rPr>
          <w:rFonts w:ascii="Nirmala UI" w:hAnsi="Nirmala UI" w:cs="Nirmala UI"/>
          <w:b/>
        </w:rPr>
      </w:pPr>
    </w:p>
    <w:p w:rsidR="00EA3321" w:rsidRDefault="00EA3321" w:rsidP="0072363E">
      <w:pPr>
        <w:pStyle w:val="Sinespaciado"/>
        <w:spacing w:line="276" w:lineRule="auto"/>
        <w:jc w:val="center"/>
        <w:rPr>
          <w:rFonts w:ascii="Nirmala UI" w:hAnsi="Nirmala UI" w:cs="Nirmala UI"/>
          <w:b/>
        </w:rPr>
      </w:pPr>
    </w:p>
    <w:p w:rsidR="00EA3321" w:rsidRDefault="00EA3321" w:rsidP="0072363E">
      <w:pPr>
        <w:pStyle w:val="Sinespaciado"/>
        <w:spacing w:line="276" w:lineRule="auto"/>
        <w:jc w:val="center"/>
        <w:rPr>
          <w:rFonts w:ascii="Nirmala UI" w:hAnsi="Nirmala UI" w:cs="Nirmala UI"/>
          <w:b/>
        </w:rPr>
      </w:pPr>
    </w:p>
    <w:p w:rsidR="00EA3321" w:rsidRDefault="00EA3321" w:rsidP="0072363E">
      <w:pPr>
        <w:pStyle w:val="Sinespaciado"/>
        <w:spacing w:line="276" w:lineRule="auto"/>
        <w:jc w:val="center"/>
        <w:rPr>
          <w:rFonts w:ascii="Nirmala UI" w:hAnsi="Nirmala UI" w:cs="Nirmala UI"/>
          <w:b/>
        </w:rPr>
      </w:pPr>
    </w:p>
    <w:p w:rsidR="000C5511" w:rsidRPr="008A2C29" w:rsidRDefault="000C5511" w:rsidP="0072363E">
      <w:pPr>
        <w:pStyle w:val="Sinespaciado"/>
        <w:spacing w:line="276" w:lineRule="auto"/>
        <w:jc w:val="center"/>
        <w:rPr>
          <w:rFonts w:ascii="Nirmala UI" w:hAnsi="Nirmala UI" w:cs="Nirmala UI"/>
          <w:b/>
        </w:rPr>
      </w:pPr>
      <w:r w:rsidRPr="008A2C29">
        <w:rPr>
          <w:rFonts w:ascii="Nirmala UI" w:hAnsi="Nirmala UI" w:cs="Nirmala UI"/>
          <w:b/>
        </w:rPr>
        <w:t>ACUERDO:</w:t>
      </w:r>
    </w:p>
    <w:p w:rsidR="000C5511" w:rsidRPr="008A2C29" w:rsidRDefault="000C5511" w:rsidP="0072363E">
      <w:pPr>
        <w:pStyle w:val="Sinespaciado"/>
        <w:spacing w:line="276" w:lineRule="auto"/>
        <w:jc w:val="both"/>
        <w:rPr>
          <w:rFonts w:ascii="Nirmala UI" w:hAnsi="Nirmala UI" w:cs="Nirmala UI"/>
        </w:rPr>
      </w:pPr>
    </w:p>
    <w:p w:rsidR="006F1554" w:rsidRDefault="006F245D" w:rsidP="0072363E">
      <w:pPr>
        <w:spacing w:line="276" w:lineRule="auto"/>
        <w:jc w:val="both"/>
        <w:rPr>
          <w:rFonts w:ascii="Nirmala UI" w:hAnsi="Nirmala UI" w:cs="Nirmala UI"/>
          <w:b/>
        </w:rPr>
      </w:pPr>
      <w:r>
        <w:rPr>
          <w:rFonts w:ascii="Nirmala UI" w:hAnsi="Nirmala UI" w:cs="Nirmala UI"/>
          <w:b/>
        </w:rPr>
        <w:t xml:space="preserve">PRIMERO. </w:t>
      </w:r>
      <w:r w:rsidR="00EA3321">
        <w:rPr>
          <w:rFonts w:ascii="Nirmala UI" w:hAnsi="Nirmala UI" w:cs="Nirmala UI"/>
          <w:b/>
        </w:rPr>
        <w:t xml:space="preserve"> SE ENVIE DE FORMA ATENTA Y RESPETUOSA, LA SOLICITUD DEL RESTABLECIMIENTO DEL SERVICIO DE TRANSPORTE PARA PERSONAS CON DISCAPACIDAD Y CUIDADORES AL SISTEMA DIF MUNICIPAL DE ZAPOTLÁN EL GRANDE, Y A LA JEFATURA DE PROYECTOS Y PROGRAMA SOCIALES DEL MUNICIPIO.</w:t>
      </w:r>
    </w:p>
    <w:p w:rsidR="00CC2BF8" w:rsidRDefault="00CC2BF8" w:rsidP="0072363E">
      <w:pPr>
        <w:spacing w:line="276" w:lineRule="auto"/>
        <w:jc w:val="both"/>
        <w:rPr>
          <w:rFonts w:ascii="Nirmala UI" w:hAnsi="Nirmala UI" w:cs="Nirmala UI"/>
          <w:b/>
        </w:rPr>
      </w:pPr>
    </w:p>
    <w:p w:rsidR="00CC2BF8" w:rsidRDefault="00CC2BF8" w:rsidP="0072363E">
      <w:pPr>
        <w:spacing w:line="276" w:lineRule="auto"/>
        <w:jc w:val="both"/>
        <w:rPr>
          <w:rFonts w:ascii="Nirmala UI" w:hAnsi="Nirmala UI" w:cs="Nirmala UI"/>
          <w:b/>
        </w:rPr>
      </w:pPr>
    </w:p>
    <w:p w:rsidR="003A67ED" w:rsidRDefault="003A67ED" w:rsidP="0072363E">
      <w:pPr>
        <w:spacing w:line="276" w:lineRule="auto"/>
        <w:jc w:val="center"/>
        <w:rPr>
          <w:rFonts w:ascii="Nirmala UI" w:hAnsi="Nirmala UI" w:cs="Nirmala UI"/>
        </w:rPr>
      </w:pPr>
    </w:p>
    <w:p w:rsidR="006F1554" w:rsidRDefault="006F1554" w:rsidP="0072363E">
      <w:pPr>
        <w:spacing w:line="276" w:lineRule="auto"/>
        <w:jc w:val="center"/>
        <w:rPr>
          <w:rFonts w:ascii="Nirmala UI" w:hAnsi="Nirmala UI" w:cs="Nirmala UI"/>
        </w:rPr>
      </w:pPr>
    </w:p>
    <w:p w:rsidR="000C5511" w:rsidRPr="008A2C29" w:rsidRDefault="000C5511" w:rsidP="0072363E">
      <w:pPr>
        <w:spacing w:line="276" w:lineRule="auto"/>
        <w:jc w:val="center"/>
        <w:rPr>
          <w:rFonts w:ascii="Nirmala UI" w:hAnsi="Nirmala UI" w:cs="Nirmala UI"/>
        </w:rPr>
      </w:pPr>
      <w:r w:rsidRPr="008A2C29">
        <w:rPr>
          <w:rFonts w:ascii="Nirmala UI" w:hAnsi="Nirmala UI" w:cs="Nirmala UI"/>
        </w:rPr>
        <w:t>Atentamente.</w:t>
      </w:r>
    </w:p>
    <w:p w:rsidR="000C5511" w:rsidRPr="008A2C29" w:rsidRDefault="000C5511" w:rsidP="0072363E">
      <w:pPr>
        <w:spacing w:line="276" w:lineRule="auto"/>
        <w:jc w:val="center"/>
        <w:rPr>
          <w:rFonts w:ascii="Nirmala UI" w:hAnsi="Nirmala UI" w:cs="Nirmala UI"/>
        </w:rPr>
      </w:pPr>
      <w:r w:rsidRPr="008A2C29">
        <w:rPr>
          <w:rFonts w:ascii="Nirmala UI" w:hAnsi="Nirmala UI" w:cs="Nirmala UI"/>
        </w:rPr>
        <w:t>En Zapotlán El Grande, Jalisco a la fecha de su presentación</w:t>
      </w:r>
    </w:p>
    <w:p w:rsidR="000C5511" w:rsidRPr="008A2C29" w:rsidRDefault="000C5511" w:rsidP="0072363E">
      <w:pPr>
        <w:spacing w:line="276" w:lineRule="auto"/>
        <w:jc w:val="center"/>
        <w:rPr>
          <w:rFonts w:ascii="Nirmala UI" w:hAnsi="Nirmala UI" w:cs="Nirmala UI"/>
        </w:rPr>
      </w:pPr>
      <w:r w:rsidRPr="008A2C29">
        <w:rPr>
          <w:rFonts w:ascii="Nirmala UI" w:hAnsi="Nirmala UI" w:cs="Nirmala UI"/>
        </w:rPr>
        <w:t>Salón de Sesiones del Ayuntamiento de Zapotlán El Grande, Jalisco</w:t>
      </w:r>
    </w:p>
    <w:p w:rsidR="000C5511" w:rsidRPr="008A2C29" w:rsidRDefault="000C5511" w:rsidP="0072363E">
      <w:pPr>
        <w:spacing w:line="276" w:lineRule="auto"/>
        <w:jc w:val="center"/>
        <w:rPr>
          <w:rFonts w:ascii="Nirmala UI" w:hAnsi="Nirmala UI" w:cs="Nirmala UI"/>
        </w:rPr>
      </w:pPr>
      <w:bookmarkStart w:id="0" w:name="_GoBack"/>
      <w:bookmarkEnd w:id="0"/>
    </w:p>
    <w:p w:rsidR="007320C7" w:rsidRDefault="007320C7" w:rsidP="0072363E">
      <w:pPr>
        <w:spacing w:line="276" w:lineRule="auto"/>
        <w:jc w:val="center"/>
        <w:rPr>
          <w:rFonts w:ascii="Nirmala UI" w:hAnsi="Nirmala UI" w:cs="Nirmala UI"/>
          <w:b/>
          <w:lang w:val="es-ES"/>
        </w:rPr>
      </w:pPr>
    </w:p>
    <w:p w:rsidR="007320C7" w:rsidRDefault="007320C7" w:rsidP="0072363E">
      <w:pPr>
        <w:spacing w:line="276" w:lineRule="auto"/>
        <w:jc w:val="center"/>
        <w:rPr>
          <w:rFonts w:ascii="Nirmala UI" w:hAnsi="Nirmala UI" w:cs="Nirmala UI"/>
          <w:b/>
          <w:lang w:val="es-ES"/>
        </w:rPr>
      </w:pPr>
    </w:p>
    <w:p w:rsidR="00C529F3" w:rsidRPr="00C529F3" w:rsidRDefault="00C529F3" w:rsidP="00C529F3">
      <w:pPr>
        <w:spacing w:before="100" w:beforeAutospacing="1" w:after="100" w:afterAutospacing="1"/>
        <w:rPr>
          <w:rFonts w:ascii="Times New Roman" w:eastAsia="Times New Roman" w:hAnsi="Times New Roman" w:cs="Times New Roman"/>
          <w:kern w:val="0"/>
          <w:lang w:eastAsia="es-MX"/>
          <w14:ligatures w14:val="none"/>
        </w:rPr>
      </w:pPr>
    </w:p>
    <w:p w:rsidR="007320C7" w:rsidRDefault="007320C7" w:rsidP="0072363E">
      <w:pPr>
        <w:spacing w:line="276" w:lineRule="auto"/>
        <w:jc w:val="center"/>
        <w:rPr>
          <w:rFonts w:ascii="Nirmala UI" w:hAnsi="Nirmala UI" w:cs="Nirmala UI"/>
          <w:b/>
          <w:lang w:val="es-ES"/>
        </w:rPr>
      </w:pPr>
    </w:p>
    <w:p w:rsidR="000C5511" w:rsidRPr="008A2C29" w:rsidRDefault="000C5511" w:rsidP="0072363E">
      <w:pPr>
        <w:spacing w:line="276" w:lineRule="auto"/>
        <w:jc w:val="center"/>
        <w:rPr>
          <w:rFonts w:ascii="Nirmala UI" w:hAnsi="Nirmala UI" w:cs="Nirmala UI"/>
          <w:b/>
          <w:lang w:val="es-ES"/>
        </w:rPr>
      </w:pPr>
      <w:r w:rsidRPr="008A2C29">
        <w:rPr>
          <w:rFonts w:ascii="Nirmala UI" w:hAnsi="Nirmala UI" w:cs="Nirmala UI"/>
          <w:b/>
          <w:lang w:val="es-ES"/>
        </w:rPr>
        <w:t>HIGINIO DEL TORO PÉREZ</w:t>
      </w:r>
    </w:p>
    <w:p w:rsidR="000C5511" w:rsidRPr="008A2C29" w:rsidRDefault="000C5511" w:rsidP="0072363E">
      <w:pPr>
        <w:spacing w:line="276" w:lineRule="auto"/>
        <w:jc w:val="center"/>
        <w:rPr>
          <w:rFonts w:ascii="Nirmala UI" w:hAnsi="Nirmala UI" w:cs="Nirmala UI"/>
          <w:b/>
          <w:lang w:val="es-ES"/>
        </w:rPr>
      </w:pPr>
      <w:r w:rsidRPr="008A2C29">
        <w:rPr>
          <w:rFonts w:ascii="Nirmala UI" w:hAnsi="Nirmala UI" w:cs="Nirmala UI"/>
          <w:b/>
          <w:lang w:val="es-ES"/>
        </w:rPr>
        <w:t>REGIDOR DEL H. AYUNTAMIENTO DE ZAPOTLÁN EL GRANDE</w:t>
      </w:r>
    </w:p>
    <w:p w:rsidR="000C5511" w:rsidRPr="008A2C29" w:rsidRDefault="000C5511" w:rsidP="0072363E">
      <w:pPr>
        <w:spacing w:line="276" w:lineRule="auto"/>
        <w:rPr>
          <w:rFonts w:ascii="Nirmala UI" w:hAnsi="Nirmala UI" w:cs="Nirmala UI"/>
        </w:rPr>
      </w:pPr>
    </w:p>
    <w:p w:rsidR="00A964D5" w:rsidRDefault="007320C7" w:rsidP="0072363E">
      <w:pPr>
        <w:spacing w:line="276" w:lineRule="auto"/>
        <w:rPr>
          <w:rFonts w:ascii="Nirmala UI" w:hAnsi="Nirmala UI" w:cs="Nirmala UI"/>
        </w:rPr>
      </w:pPr>
      <w:r w:rsidRPr="007320C7">
        <w:rPr>
          <w:rFonts w:ascii="Nirmala UI" w:hAnsi="Nirmala UI" w:cs="Nirmala UI"/>
          <w:sz w:val="12"/>
        </w:rPr>
        <w:t>HDTP/</w:t>
      </w:r>
      <w:proofErr w:type="spellStart"/>
      <w:r w:rsidRPr="007320C7">
        <w:rPr>
          <w:rFonts w:ascii="Nirmala UI" w:hAnsi="Nirmala UI" w:cs="Nirmala UI"/>
          <w:sz w:val="12"/>
        </w:rPr>
        <w:t>mapr</w:t>
      </w:r>
      <w:proofErr w:type="spellEnd"/>
      <w:r w:rsidR="00A964D5" w:rsidRPr="008A2C29">
        <w:rPr>
          <w:rFonts w:ascii="Nirmala UI" w:hAnsi="Nirmala UI" w:cs="Nirmala UI"/>
        </w:rPr>
        <w:tab/>
      </w:r>
    </w:p>
    <w:p w:rsidR="0072363E" w:rsidRDefault="0072363E" w:rsidP="0072363E">
      <w:pPr>
        <w:spacing w:line="276" w:lineRule="auto"/>
        <w:rPr>
          <w:rFonts w:ascii="Nirmala UI" w:hAnsi="Nirmala UI" w:cs="Nirmala UI"/>
        </w:rPr>
      </w:pPr>
    </w:p>
    <w:p w:rsidR="0072363E" w:rsidRDefault="0072363E" w:rsidP="0072363E">
      <w:pPr>
        <w:spacing w:line="276" w:lineRule="auto"/>
        <w:rPr>
          <w:rFonts w:ascii="Nirmala UI" w:hAnsi="Nirmala UI" w:cs="Nirmala UI"/>
          <w:sz w:val="14"/>
          <w:szCs w:val="14"/>
        </w:rPr>
      </w:pPr>
    </w:p>
    <w:p w:rsidR="003A67ED" w:rsidRDefault="003A67ED" w:rsidP="0072363E">
      <w:pPr>
        <w:spacing w:line="276" w:lineRule="auto"/>
        <w:rPr>
          <w:rFonts w:ascii="Nirmala UI" w:hAnsi="Nirmala UI" w:cs="Nirmala UI"/>
          <w:sz w:val="14"/>
          <w:szCs w:val="14"/>
        </w:rPr>
      </w:pPr>
    </w:p>
    <w:p w:rsidR="003A67ED" w:rsidRDefault="003A67ED" w:rsidP="0072363E">
      <w:pPr>
        <w:spacing w:line="276" w:lineRule="auto"/>
        <w:rPr>
          <w:rFonts w:ascii="Nirmala UI" w:hAnsi="Nirmala UI" w:cs="Nirmala UI"/>
          <w:sz w:val="14"/>
          <w:szCs w:val="14"/>
        </w:rPr>
      </w:pPr>
    </w:p>
    <w:p w:rsidR="003A67ED" w:rsidRDefault="003A67ED" w:rsidP="0072363E">
      <w:pPr>
        <w:spacing w:line="276" w:lineRule="auto"/>
        <w:rPr>
          <w:rFonts w:ascii="Nirmala UI" w:hAnsi="Nirmala UI" w:cs="Nirmala UI"/>
          <w:sz w:val="14"/>
          <w:szCs w:val="14"/>
        </w:rPr>
      </w:pPr>
    </w:p>
    <w:sectPr w:rsidR="003A67ED" w:rsidSect="005B0788">
      <w:headerReference w:type="even" r:id="rId9"/>
      <w:headerReference w:type="default" r:id="rId10"/>
      <w:foot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635" w:rsidRDefault="00523635" w:rsidP="00A964D5">
      <w:r>
        <w:separator/>
      </w:r>
    </w:p>
  </w:endnote>
  <w:endnote w:type="continuationSeparator" w:id="0">
    <w:p w:rsidR="00523635" w:rsidRDefault="00523635"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4"/>
      </w:rPr>
      <w:id w:val="-462269602"/>
      <w:docPartObj>
        <w:docPartGallery w:val="Page Numbers (Bottom of Page)"/>
        <w:docPartUnique/>
      </w:docPartObj>
    </w:sdtPr>
    <w:sdtEndPr/>
    <w:sdtContent>
      <w:sdt>
        <w:sdtPr>
          <w:rPr>
            <w:sz w:val="14"/>
          </w:rPr>
          <w:id w:val="98381352"/>
          <w:docPartObj>
            <w:docPartGallery w:val="Page Numbers (Top of Page)"/>
            <w:docPartUnique/>
          </w:docPartObj>
        </w:sdtPr>
        <w:sdtEndPr/>
        <w:sdtContent>
          <w:p w:rsidR="001C4015" w:rsidRPr="00F63E67" w:rsidRDefault="001C4015">
            <w:pPr>
              <w:pStyle w:val="Piedepgina"/>
              <w:rPr>
                <w:sz w:val="14"/>
              </w:rPr>
            </w:pPr>
            <w:r w:rsidRPr="00F63E67">
              <w:rPr>
                <w:sz w:val="14"/>
                <w:lang w:val="es-ES"/>
              </w:rPr>
              <w:t xml:space="preserve">Página </w:t>
            </w:r>
            <w:r w:rsidRPr="00F63E67">
              <w:rPr>
                <w:b/>
                <w:bCs/>
                <w:sz w:val="14"/>
              </w:rPr>
              <w:fldChar w:fldCharType="begin"/>
            </w:r>
            <w:r w:rsidRPr="00F63E67">
              <w:rPr>
                <w:b/>
                <w:bCs/>
                <w:sz w:val="14"/>
              </w:rPr>
              <w:instrText>PAGE</w:instrText>
            </w:r>
            <w:r w:rsidRPr="00F63E67">
              <w:rPr>
                <w:b/>
                <w:bCs/>
                <w:sz w:val="14"/>
              </w:rPr>
              <w:fldChar w:fldCharType="separate"/>
            </w:r>
            <w:r w:rsidR="00C967B7">
              <w:rPr>
                <w:b/>
                <w:bCs/>
                <w:noProof/>
                <w:sz w:val="14"/>
              </w:rPr>
              <w:t>4</w:t>
            </w:r>
            <w:r w:rsidRPr="00F63E67">
              <w:rPr>
                <w:b/>
                <w:bCs/>
                <w:sz w:val="14"/>
              </w:rPr>
              <w:fldChar w:fldCharType="end"/>
            </w:r>
            <w:r w:rsidRPr="00F63E67">
              <w:rPr>
                <w:sz w:val="14"/>
                <w:lang w:val="es-ES"/>
              </w:rPr>
              <w:t xml:space="preserve"> de </w:t>
            </w:r>
            <w:r w:rsidRPr="00F63E67">
              <w:rPr>
                <w:b/>
                <w:bCs/>
                <w:sz w:val="14"/>
              </w:rPr>
              <w:fldChar w:fldCharType="begin"/>
            </w:r>
            <w:r w:rsidRPr="00F63E67">
              <w:rPr>
                <w:b/>
                <w:bCs/>
                <w:sz w:val="14"/>
              </w:rPr>
              <w:instrText>NUMPAGES</w:instrText>
            </w:r>
            <w:r w:rsidRPr="00F63E67">
              <w:rPr>
                <w:b/>
                <w:bCs/>
                <w:sz w:val="14"/>
              </w:rPr>
              <w:fldChar w:fldCharType="separate"/>
            </w:r>
            <w:r w:rsidR="00C967B7">
              <w:rPr>
                <w:b/>
                <w:bCs/>
                <w:noProof/>
                <w:sz w:val="14"/>
              </w:rPr>
              <w:t>4</w:t>
            </w:r>
            <w:r w:rsidRPr="00F63E67">
              <w:rPr>
                <w:b/>
                <w:bCs/>
                <w:sz w:val="14"/>
              </w:rPr>
              <w:fldChar w:fldCharType="end"/>
            </w:r>
          </w:p>
        </w:sdtContent>
      </w:sdt>
    </w:sdtContent>
  </w:sdt>
  <w:p w:rsidR="001C4015" w:rsidRDefault="001C401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635" w:rsidRDefault="00523635" w:rsidP="00A964D5">
      <w:r>
        <w:separator/>
      </w:r>
    </w:p>
  </w:footnote>
  <w:footnote w:type="continuationSeparator" w:id="0">
    <w:p w:rsidR="00523635" w:rsidRDefault="00523635" w:rsidP="00A96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015" w:rsidRDefault="00523635">
    <w:pPr>
      <w:pStyle w:val="Encabezado"/>
    </w:pPr>
    <w:r>
      <w:rPr>
        <w:noProof/>
      </w:rPr>
      <w:pict w14:anchorId="44269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style="position:absolute;margin-left:0;margin-top:0;width:612.35pt;height:792.35pt;z-index:-251653120;mso-wrap-edited:f;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015" w:rsidRDefault="00523635">
    <w:pPr>
      <w:pStyle w:val="Encabezado"/>
    </w:pPr>
    <w:r>
      <w:rPr>
        <w:noProof/>
      </w:rPr>
      <w:pict w14:anchorId="08982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style="position:absolute;margin-left:0;margin-top:0;width:612.35pt;height:792.35pt;z-index:-251650048;mso-wrap-edited:f;mso-position-horizontal:center;mso-position-horizontal-relative:margin;mso-position-vertical:center;mso-position-vertical-relative:margin" o:allowincell="f">
          <v:imagedata r:id="rId1" o:title="Hoja membreta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015" w:rsidRDefault="00523635">
    <w:pPr>
      <w:pStyle w:val="Encabezado"/>
    </w:pPr>
    <w:r>
      <w:rPr>
        <w:noProof/>
      </w:rPr>
      <w:pict w14:anchorId="02392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style="position:absolute;margin-left:0;margin-top:0;width:612.35pt;height:792.35pt;z-index:-251656192;mso-wrap-edited:f;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F46E7"/>
    <w:multiLevelType w:val="hybridMultilevel"/>
    <w:tmpl w:val="FDB4A916"/>
    <w:lvl w:ilvl="0" w:tplc="27B00A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68F48A0"/>
    <w:multiLevelType w:val="hybridMultilevel"/>
    <w:tmpl w:val="25EE66C8"/>
    <w:lvl w:ilvl="0" w:tplc="BFB630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C5E6ECB"/>
    <w:multiLevelType w:val="hybridMultilevel"/>
    <w:tmpl w:val="68029FFA"/>
    <w:lvl w:ilvl="0" w:tplc="0A0E37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4D5"/>
    <w:rsid w:val="000048D9"/>
    <w:rsid w:val="0002378D"/>
    <w:rsid w:val="00024396"/>
    <w:rsid w:val="0003515A"/>
    <w:rsid w:val="00061789"/>
    <w:rsid w:val="00062F46"/>
    <w:rsid w:val="000A2A07"/>
    <w:rsid w:val="000B2131"/>
    <w:rsid w:val="000C5511"/>
    <w:rsid w:val="000F6501"/>
    <w:rsid w:val="0011064A"/>
    <w:rsid w:val="00144F72"/>
    <w:rsid w:val="00180EAC"/>
    <w:rsid w:val="001A7D37"/>
    <w:rsid w:val="001C4015"/>
    <w:rsid w:val="001F4399"/>
    <w:rsid w:val="00261072"/>
    <w:rsid w:val="00266820"/>
    <w:rsid w:val="00284EC3"/>
    <w:rsid w:val="00297737"/>
    <w:rsid w:val="002A57AD"/>
    <w:rsid w:val="002D1090"/>
    <w:rsid w:val="00313068"/>
    <w:rsid w:val="00342F1A"/>
    <w:rsid w:val="003A67ED"/>
    <w:rsid w:val="00426DA8"/>
    <w:rsid w:val="005025A3"/>
    <w:rsid w:val="00516399"/>
    <w:rsid w:val="00517844"/>
    <w:rsid w:val="00523635"/>
    <w:rsid w:val="0053351C"/>
    <w:rsid w:val="00553E81"/>
    <w:rsid w:val="005B0788"/>
    <w:rsid w:val="005E4903"/>
    <w:rsid w:val="006335B0"/>
    <w:rsid w:val="00656571"/>
    <w:rsid w:val="00661887"/>
    <w:rsid w:val="006A06B6"/>
    <w:rsid w:val="006F1554"/>
    <w:rsid w:val="006F245D"/>
    <w:rsid w:val="0072363E"/>
    <w:rsid w:val="00723B54"/>
    <w:rsid w:val="007320C7"/>
    <w:rsid w:val="00736D2F"/>
    <w:rsid w:val="0077436A"/>
    <w:rsid w:val="0077455B"/>
    <w:rsid w:val="007A602F"/>
    <w:rsid w:val="007E2CD9"/>
    <w:rsid w:val="007F0E4C"/>
    <w:rsid w:val="0087391C"/>
    <w:rsid w:val="008861B3"/>
    <w:rsid w:val="008A2C29"/>
    <w:rsid w:val="008A5F40"/>
    <w:rsid w:val="008B2C76"/>
    <w:rsid w:val="008F6DF5"/>
    <w:rsid w:val="00910D7C"/>
    <w:rsid w:val="009223F5"/>
    <w:rsid w:val="00923192"/>
    <w:rsid w:val="0095601A"/>
    <w:rsid w:val="00982B8D"/>
    <w:rsid w:val="00994BA9"/>
    <w:rsid w:val="00A4059A"/>
    <w:rsid w:val="00A964D5"/>
    <w:rsid w:val="00AE02CC"/>
    <w:rsid w:val="00AE0CBE"/>
    <w:rsid w:val="00B0457D"/>
    <w:rsid w:val="00B06241"/>
    <w:rsid w:val="00B34452"/>
    <w:rsid w:val="00BA3449"/>
    <w:rsid w:val="00BC0EDF"/>
    <w:rsid w:val="00BC62B1"/>
    <w:rsid w:val="00BC6EF8"/>
    <w:rsid w:val="00BD0444"/>
    <w:rsid w:val="00C529F3"/>
    <w:rsid w:val="00C71FDF"/>
    <w:rsid w:val="00C72045"/>
    <w:rsid w:val="00C93905"/>
    <w:rsid w:val="00C967B7"/>
    <w:rsid w:val="00CB3645"/>
    <w:rsid w:val="00CC2BF8"/>
    <w:rsid w:val="00CD0DD1"/>
    <w:rsid w:val="00D32706"/>
    <w:rsid w:val="00D35E84"/>
    <w:rsid w:val="00D628EA"/>
    <w:rsid w:val="00D82993"/>
    <w:rsid w:val="00E7562B"/>
    <w:rsid w:val="00EA3321"/>
    <w:rsid w:val="00F62128"/>
    <w:rsid w:val="00F63E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character" w:customStyle="1" w:styleId="SinespaciadoCar">
    <w:name w:val="Sin espaciado Car"/>
    <w:basedOn w:val="Fuentedeprrafopredeter"/>
    <w:link w:val="Sinespaciado"/>
    <w:uiPriority w:val="1"/>
    <w:locked/>
    <w:rsid w:val="000C5511"/>
  </w:style>
  <w:style w:type="paragraph" w:styleId="Sinespaciado">
    <w:name w:val="No Spacing"/>
    <w:link w:val="SinespaciadoCar"/>
    <w:uiPriority w:val="1"/>
    <w:qFormat/>
    <w:rsid w:val="000C5511"/>
  </w:style>
  <w:style w:type="paragraph" w:styleId="Prrafodelista">
    <w:name w:val="List Paragraph"/>
    <w:basedOn w:val="Normal"/>
    <w:uiPriority w:val="34"/>
    <w:qFormat/>
    <w:rsid w:val="000C5511"/>
    <w:pPr>
      <w:spacing w:after="200" w:line="276" w:lineRule="auto"/>
      <w:ind w:left="720"/>
      <w:contextualSpacing/>
    </w:pPr>
    <w:rPr>
      <w:kern w:val="0"/>
      <w:sz w:val="22"/>
      <w:szCs w:val="22"/>
      <w14:ligatures w14:val="none"/>
    </w:rPr>
  </w:style>
  <w:style w:type="character" w:styleId="Hipervnculo">
    <w:name w:val="Hyperlink"/>
    <w:basedOn w:val="Fuentedeprrafopredeter"/>
    <w:uiPriority w:val="99"/>
    <w:unhideWhenUsed/>
    <w:rsid w:val="008A2C29"/>
    <w:rPr>
      <w:color w:val="0563C1" w:themeColor="hyperlink"/>
      <w:u w:val="single"/>
    </w:rPr>
  </w:style>
  <w:style w:type="paragraph" w:styleId="NormalWeb">
    <w:name w:val="Normal (Web)"/>
    <w:basedOn w:val="Normal"/>
    <w:uiPriority w:val="99"/>
    <w:semiHidden/>
    <w:unhideWhenUsed/>
    <w:rsid w:val="0011064A"/>
    <w:pPr>
      <w:spacing w:before="100" w:beforeAutospacing="1" w:after="100" w:afterAutospacing="1"/>
    </w:pPr>
    <w:rPr>
      <w:rFonts w:ascii="Times New Roman" w:eastAsia="Times New Roman" w:hAnsi="Times New Roman" w:cs="Times New Roman"/>
      <w:kern w:val="0"/>
      <w:lang w:eastAsia="es-MX"/>
      <w14:ligatures w14:val="none"/>
    </w:rPr>
  </w:style>
  <w:style w:type="paragraph" w:styleId="Textodeglobo">
    <w:name w:val="Balloon Text"/>
    <w:basedOn w:val="Normal"/>
    <w:link w:val="TextodegloboCar"/>
    <w:uiPriority w:val="99"/>
    <w:semiHidden/>
    <w:unhideWhenUsed/>
    <w:rsid w:val="003A67ED"/>
    <w:rPr>
      <w:rFonts w:ascii="Tahoma" w:hAnsi="Tahoma" w:cs="Tahoma"/>
      <w:sz w:val="16"/>
      <w:szCs w:val="16"/>
    </w:rPr>
  </w:style>
  <w:style w:type="character" w:customStyle="1" w:styleId="TextodegloboCar">
    <w:name w:val="Texto de globo Car"/>
    <w:basedOn w:val="Fuentedeprrafopredeter"/>
    <w:link w:val="Textodeglobo"/>
    <w:uiPriority w:val="99"/>
    <w:semiHidden/>
    <w:rsid w:val="003A67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character" w:customStyle="1" w:styleId="SinespaciadoCar">
    <w:name w:val="Sin espaciado Car"/>
    <w:basedOn w:val="Fuentedeprrafopredeter"/>
    <w:link w:val="Sinespaciado"/>
    <w:uiPriority w:val="1"/>
    <w:locked/>
    <w:rsid w:val="000C5511"/>
  </w:style>
  <w:style w:type="paragraph" w:styleId="Sinespaciado">
    <w:name w:val="No Spacing"/>
    <w:link w:val="SinespaciadoCar"/>
    <w:uiPriority w:val="1"/>
    <w:qFormat/>
    <w:rsid w:val="000C5511"/>
  </w:style>
  <w:style w:type="paragraph" w:styleId="Prrafodelista">
    <w:name w:val="List Paragraph"/>
    <w:basedOn w:val="Normal"/>
    <w:uiPriority w:val="34"/>
    <w:qFormat/>
    <w:rsid w:val="000C5511"/>
    <w:pPr>
      <w:spacing w:after="200" w:line="276" w:lineRule="auto"/>
      <w:ind w:left="720"/>
      <w:contextualSpacing/>
    </w:pPr>
    <w:rPr>
      <w:kern w:val="0"/>
      <w:sz w:val="22"/>
      <w:szCs w:val="22"/>
      <w14:ligatures w14:val="none"/>
    </w:rPr>
  </w:style>
  <w:style w:type="character" w:styleId="Hipervnculo">
    <w:name w:val="Hyperlink"/>
    <w:basedOn w:val="Fuentedeprrafopredeter"/>
    <w:uiPriority w:val="99"/>
    <w:unhideWhenUsed/>
    <w:rsid w:val="008A2C29"/>
    <w:rPr>
      <w:color w:val="0563C1" w:themeColor="hyperlink"/>
      <w:u w:val="single"/>
    </w:rPr>
  </w:style>
  <w:style w:type="paragraph" w:styleId="NormalWeb">
    <w:name w:val="Normal (Web)"/>
    <w:basedOn w:val="Normal"/>
    <w:uiPriority w:val="99"/>
    <w:semiHidden/>
    <w:unhideWhenUsed/>
    <w:rsid w:val="0011064A"/>
    <w:pPr>
      <w:spacing w:before="100" w:beforeAutospacing="1" w:after="100" w:afterAutospacing="1"/>
    </w:pPr>
    <w:rPr>
      <w:rFonts w:ascii="Times New Roman" w:eastAsia="Times New Roman" w:hAnsi="Times New Roman" w:cs="Times New Roman"/>
      <w:kern w:val="0"/>
      <w:lang w:eastAsia="es-MX"/>
      <w14:ligatures w14:val="none"/>
    </w:rPr>
  </w:style>
  <w:style w:type="paragraph" w:styleId="Textodeglobo">
    <w:name w:val="Balloon Text"/>
    <w:basedOn w:val="Normal"/>
    <w:link w:val="TextodegloboCar"/>
    <w:uiPriority w:val="99"/>
    <w:semiHidden/>
    <w:unhideWhenUsed/>
    <w:rsid w:val="003A67ED"/>
    <w:rPr>
      <w:rFonts w:ascii="Tahoma" w:hAnsi="Tahoma" w:cs="Tahoma"/>
      <w:sz w:val="16"/>
      <w:szCs w:val="16"/>
    </w:rPr>
  </w:style>
  <w:style w:type="character" w:customStyle="1" w:styleId="TextodegloboCar">
    <w:name w:val="Texto de globo Car"/>
    <w:basedOn w:val="Fuentedeprrafopredeter"/>
    <w:link w:val="Textodeglobo"/>
    <w:uiPriority w:val="99"/>
    <w:semiHidden/>
    <w:rsid w:val="003A67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731545">
      <w:bodyDiv w:val="1"/>
      <w:marLeft w:val="0"/>
      <w:marRight w:val="0"/>
      <w:marTop w:val="0"/>
      <w:marBottom w:val="0"/>
      <w:divBdr>
        <w:top w:val="none" w:sz="0" w:space="0" w:color="auto"/>
        <w:left w:val="none" w:sz="0" w:space="0" w:color="auto"/>
        <w:bottom w:val="none" w:sz="0" w:space="0" w:color="auto"/>
        <w:right w:val="none" w:sz="0" w:space="0" w:color="auto"/>
      </w:divBdr>
    </w:div>
    <w:div w:id="776172429">
      <w:bodyDiv w:val="1"/>
      <w:marLeft w:val="0"/>
      <w:marRight w:val="0"/>
      <w:marTop w:val="0"/>
      <w:marBottom w:val="0"/>
      <w:divBdr>
        <w:top w:val="none" w:sz="0" w:space="0" w:color="auto"/>
        <w:left w:val="none" w:sz="0" w:space="0" w:color="auto"/>
        <w:bottom w:val="none" w:sz="0" w:space="0" w:color="auto"/>
        <w:right w:val="none" w:sz="0" w:space="0" w:color="auto"/>
      </w:divBdr>
    </w:div>
    <w:div w:id="1101416139">
      <w:bodyDiv w:val="1"/>
      <w:marLeft w:val="0"/>
      <w:marRight w:val="0"/>
      <w:marTop w:val="0"/>
      <w:marBottom w:val="0"/>
      <w:divBdr>
        <w:top w:val="none" w:sz="0" w:space="0" w:color="auto"/>
        <w:left w:val="none" w:sz="0" w:space="0" w:color="auto"/>
        <w:bottom w:val="none" w:sz="0" w:space="0" w:color="auto"/>
        <w:right w:val="none" w:sz="0" w:space="0" w:color="auto"/>
      </w:divBdr>
    </w:div>
    <w:div w:id="1397586461">
      <w:bodyDiv w:val="1"/>
      <w:marLeft w:val="0"/>
      <w:marRight w:val="0"/>
      <w:marTop w:val="0"/>
      <w:marBottom w:val="0"/>
      <w:divBdr>
        <w:top w:val="none" w:sz="0" w:space="0" w:color="auto"/>
        <w:left w:val="none" w:sz="0" w:space="0" w:color="auto"/>
        <w:bottom w:val="none" w:sz="0" w:space="0" w:color="auto"/>
        <w:right w:val="none" w:sz="0" w:space="0" w:color="auto"/>
      </w:divBdr>
    </w:div>
    <w:div w:id="1657150436">
      <w:bodyDiv w:val="1"/>
      <w:marLeft w:val="0"/>
      <w:marRight w:val="0"/>
      <w:marTop w:val="0"/>
      <w:marBottom w:val="0"/>
      <w:divBdr>
        <w:top w:val="none" w:sz="0" w:space="0" w:color="auto"/>
        <w:left w:val="none" w:sz="0" w:space="0" w:color="auto"/>
        <w:bottom w:val="none" w:sz="0" w:space="0" w:color="auto"/>
        <w:right w:val="none" w:sz="0" w:space="0" w:color="auto"/>
      </w:divBdr>
    </w:div>
    <w:div w:id="2129542995">
      <w:bodyDiv w:val="1"/>
      <w:marLeft w:val="0"/>
      <w:marRight w:val="0"/>
      <w:marTop w:val="0"/>
      <w:marBottom w:val="0"/>
      <w:divBdr>
        <w:top w:val="none" w:sz="0" w:space="0" w:color="auto"/>
        <w:left w:val="none" w:sz="0" w:space="0" w:color="auto"/>
        <w:bottom w:val="none" w:sz="0" w:space="0" w:color="auto"/>
        <w:right w:val="none" w:sz="0" w:space="0" w:color="auto"/>
      </w:divBdr>
      <w:divsChild>
        <w:div w:id="966205417">
          <w:marLeft w:val="0"/>
          <w:marRight w:val="0"/>
          <w:marTop w:val="0"/>
          <w:marBottom w:val="0"/>
          <w:divBdr>
            <w:top w:val="none" w:sz="0" w:space="0" w:color="auto"/>
            <w:left w:val="none" w:sz="0" w:space="0" w:color="auto"/>
            <w:bottom w:val="none" w:sz="0" w:space="0" w:color="auto"/>
            <w:right w:val="none" w:sz="0" w:space="0" w:color="auto"/>
          </w:divBdr>
          <w:divsChild>
            <w:div w:id="1122656214">
              <w:marLeft w:val="0"/>
              <w:marRight w:val="0"/>
              <w:marTop w:val="0"/>
              <w:marBottom w:val="0"/>
              <w:divBdr>
                <w:top w:val="none" w:sz="0" w:space="0" w:color="auto"/>
                <w:left w:val="none" w:sz="0" w:space="0" w:color="auto"/>
                <w:bottom w:val="none" w:sz="0" w:space="0" w:color="auto"/>
                <w:right w:val="none" w:sz="0" w:space="0" w:color="auto"/>
              </w:divBdr>
              <w:divsChild>
                <w:div w:id="1157914889">
                  <w:marLeft w:val="0"/>
                  <w:marRight w:val="0"/>
                  <w:marTop w:val="0"/>
                  <w:marBottom w:val="0"/>
                  <w:divBdr>
                    <w:top w:val="none" w:sz="0" w:space="0" w:color="auto"/>
                    <w:left w:val="none" w:sz="0" w:space="0" w:color="auto"/>
                    <w:bottom w:val="none" w:sz="0" w:space="0" w:color="auto"/>
                    <w:right w:val="none" w:sz="0" w:space="0" w:color="auto"/>
                  </w:divBdr>
                  <w:divsChild>
                    <w:div w:id="99375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97107">
          <w:marLeft w:val="0"/>
          <w:marRight w:val="0"/>
          <w:marTop w:val="0"/>
          <w:marBottom w:val="0"/>
          <w:divBdr>
            <w:top w:val="none" w:sz="0" w:space="0" w:color="auto"/>
            <w:left w:val="none" w:sz="0" w:space="0" w:color="auto"/>
            <w:bottom w:val="none" w:sz="0" w:space="0" w:color="auto"/>
            <w:right w:val="none" w:sz="0" w:space="0" w:color="auto"/>
          </w:divBdr>
          <w:divsChild>
            <w:div w:id="205487515">
              <w:marLeft w:val="0"/>
              <w:marRight w:val="0"/>
              <w:marTop w:val="0"/>
              <w:marBottom w:val="0"/>
              <w:divBdr>
                <w:top w:val="none" w:sz="0" w:space="0" w:color="auto"/>
                <w:left w:val="none" w:sz="0" w:space="0" w:color="auto"/>
                <w:bottom w:val="none" w:sz="0" w:space="0" w:color="auto"/>
                <w:right w:val="none" w:sz="0" w:space="0" w:color="auto"/>
              </w:divBdr>
              <w:divsChild>
                <w:div w:id="763577225">
                  <w:marLeft w:val="0"/>
                  <w:marRight w:val="0"/>
                  <w:marTop w:val="0"/>
                  <w:marBottom w:val="0"/>
                  <w:divBdr>
                    <w:top w:val="none" w:sz="0" w:space="0" w:color="auto"/>
                    <w:left w:val="none" w:sz="0" w:space="0" w:color="auto"/>
                    <w:bottom w:val="none" w:sz="0" w:space="0" w:color="auto"/>
                    <w:right w:val="none" w:sz="0" w:space="0" w:color="auto"/>
                  </w:divBdr>
                  <w:divsChild>
                    <w:div w:id="9473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668FD-4230-4A6C-9D0A-800F7FE76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4</Pages>
  <Words>854</Words>
  <Characters>4700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ANAHI CHAGOLLA AGUAYO</dc:creator>
  <cp:lastModifiedBy>Mariana Preciado</cp:lastModifiedBy>
  <cp:revision>7</cp:revision>
  <cp:lastPrinted>2025-05-26T20:29:00Z</cp:lastPrinted>
  <dcterms:created xsi:type="dcterms:W3CDTF">2025-05-26T06:05:00Z</dcterms:created>
  <dcterms:modified xsi:type="dcterms:W3CDTF">2025-05-26T20:31:00Z</dcterms:modified>
</cp:coreProperties>
</file>