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634" w:type="dxa"/>
        <w:tblLook w:val="04A0" w:firstRow="1" w:lastRow="0" w:firstColumn="1" w:lastColumn="0" w:noHBand="0" w:noVBand="1"/>
      </w:tblPr>
      <w:tblGrid>
        <w:gridCol w:w="9634"/>
      </w:tblGrid>
      <w:tr w:rsidR="00861A90" w:rsidTr="00FA756A">
        <w:tc>
          <w:tcPr>
            <w:tcW w:w="9634" w:type="dxa"/>
          </w:tcPr>
          <w:p w:rsidR="00861A90" w:rsidRDefault="00861A90" w:rsidP="00FA756A">
            <w:pPr>
              <w:pStyle w:val="Sinespaciado"/>
              <w:jc w:val="center"/>
              <w:rPr>
                <w:rFonts w:ascii="Arial" w:hAnsi="Arial" w:cs="Arial"/>
                <w:b/>
              </w:rPr>
            </w:pPr>
          </w:p>
          <w:p w:rsidR="00861A90" w:rsidRPr="00BC3EFA" w:rsidRDefault="00861A90" w:rsidP="00FA756A">
            <w:pPr>
              <w:pStyle w:val="Sinespaciado"/>
              <w:jc w:val="center"/>
              <w:rPr>
                <w:rFonts w:ascii="Arial" w:hAnsi="Arial" w:cs="Arial"/>
                <w:b/>
                <w:sz w:val="24"/>
                <w:szCs w:val="24"/>
              </w:rPr>
            </w:pPr>
            <w:r w:rsidRPr="00BC3EFA">
              <w:rPr>
                <w:rFonts w:ascii="Arial" w:hAnsi="Arial" w:cs="Arial"/>
                <w:b/>
                <w:sz w:val="24"/>
                <w:szCs w:val="24"/>
              </w:rPr>
              <w:t>ACTA DE LA DECIMA SEGUNDA SESIÓN ORDINARIA</w:t>
            </w:r>
          </w:p>
          <w:p w:rsidR="00861A90" w:rsidRPr="00BC3EFA" w:rsidRDefault="00861A90" w:rsidP="00FA756A">
            <w:pPr>
              <w:pStyle w:val="Sinespaciado"/>
              <w:jc w:val="center"/>
              <w:rPr>
                <w:rFonts w:ascii="Arial" w:hAnsi="Arial" w:cs="Arial"/>
                <w:b/>
                <w:sz w:val="24"/>
                <w:szCs w:val="24"/>
              </w:rPr>
            </w:pPr>
            <w:r w:rsidRPr="00BC3EFA">
              <w:rPr>
                <w:rFonts w:ascii="Arial" w:hAnsi="Arial" w:cs="Arial"/>
                <w:b/>
                <w:sz w:val="24"/>
                <w:szCs w:val="24"/>
              </w:rPr>
              <w:t>COMISIÓN EDILICIA PERMANENTE DE HACIENDA PÚBLICA</w:t>
            </w:r>
          </w:p>
          <w:p w:rsidR="00861A90" w:rsidRPr="00BC3EFA" w:rsidRDefault="00861A90" w:rsidP="00FA756A">
            <w:pPr>
              <w:pStyle w:val="Sinespaciado"/>
              <w:jc w:val="center"/>
              <w:rPr>
                <w:rFonts w:ascii="Arial" w:hAnsi="Arial" w:cs="Arial"/>
                <w:b/>
                <w:sz w:val="24"/>
                <w:szCs w:val="24"/>
              </w:rPr>
            </w:pPr>
            <w:r w:rsidRPr="00BC3EFA">
              <w:rPr>
                <w:rFonts w:ascii="Arial" w:hAnsi="Arial" w:cs="Arial"/>
                <w:b/>
                <w:sz w:val="24"/>
                <w:szCs w:val="24"/>
              </w:rPr>
              <w:t xml:space="preserve"> Y PATRIMONIO MUNICIPAL.</w:t>
            </w:r>
          </w:p>
          <w:p w:rsidR="00861A90" w:rsidRPr="005822F4" w:rsidRDefault="00861A90" w:rsidP="00FA756A">
            <w:pPr>
              <w:pStyle w:val="Sinespaciado"/>
              <w:jc w:val="center"/>
              <w:rPr>
                <w:rFonts w:ascii="Arial" w:hAnsi="Arial" w:cs="Arial"/>
                <w:b/>
              </w:rPr>
            </w:pPr>
          </w:p>
        </w:tc>
      </w:tr>
    </w:tbl>
    <w:p w:rsidR="00861A90" w:rsidRPr="00D467E7" w:rsidRDefault="00861A90" w:rsidP="00861A90">
      <w:pPr>
        <w:pStyle w:val="Sinespaciado"/>
        <w:jc w:val="both"/>
        <w:rPr>
          <w:rFonts w:ascii="Arial" w:hAnsi="Arial" w:cs="Arial"/>
        </w:rPr>
      </w:pPr>
    </w:p>
    <w:p w:rsidR="00861A90" w:rsidRDefault="00861A90" w:rsidP="00861A90">
      <w:pPr>
        <w:pStyle w:val="Sinespaciado"/>
        <w:jc w:val="center"/>
        <w:rPr>
          <w:rFonts w:ascii="Arial" w:hAnsi="Arial" w:cs="Arial"/>
          <w:b/>
        </w:rPr>
      </w:pPr>
    </w:p>
    <w:p w:rsidR="00861A90" w:rsidRDefault="00861A90" w:rsidP="00861A90">
      <w:pPr>
        <w:pStyle w:val="Sinespaciado"/>
        <w:ind w:firstLine="708"/>
        <w:jc w:val="both"/>
        <w:rPr>
          <w:rFonts w:ascii="Arial" w:hAnsi="Arial" w:cs="Arial"/>
          <w:sz w:val="24"/>
          <w:szCs w:val="24"/>
        </w:rPr>
      </w:pPr>
      <w:r>
        <w:rPr>
          <w:rFonts w:ascii="Arial" w:hAnsi="Arial" w:cs="Arial"/>
          <w:sz w:val="24"/>
          <w:szCs w:val="24"/>
        </w:rPr>
        <w:t>Buenas tardes compañeras Regidor</w:t>
      </w:r>
      <w:r w:rsidR="00820308">
        <w:rPr>
          <w:rFonts w:ascii="Arial" w:hAnsi="Arial" w:cs="Arial"/>
          <w:sz w:val="24"/>
          <w:szCs w:val="24"/>
        </w:rPr>
        <w:t>a</w:t>
      </w:r>
      <w:r>
        <w:rPr>
          <w:rFonts w:ascii="Arial" w:hAnsi="Arial" w:cs="Arial"/>
          <w:sz w:val="24"/>
          <w:szCs w:val="24"/>
        </w:rPr>
        <w:t xml:space="preserve">s e invitados especiales, el de la voz </w:t>
      </w:r>
      <w:r w:rsidRPr="00E37B6F">
        <w:rPr>
          <w:rFonts w:ascii="Arial" w:hAnsi="Arial" w:cs="Arial"/>
          <w:b/>
          <w:sz w:val="24"/>
          <w:szCs w:val="24"/>
        </w:rPr>
        <w:t>JORGE DE JESÚS JUÁREZ PARRA</w:t>
      </w:r>
      <w:r>
        <w:rPr>
          <w:rFonts w:ascii="Arial" w:hAnsi="Arial" w:cs="Arial"/>
          <w:sz w:val="24"/>
          <w:szCs w:val="24"/>
        </w:rPr>
        <w:t>, en mi carácter de Presidente de la Comisión Edilicia Permanente de Hacienda Pública y Patrimonio Municipal, les doy la bienvenida a la Décima Segunda Sesión Ordinaria</w:t>
      </w:r>
      <w:r w:rsidR="00820308">
        <w:rPr>
          <w:rFonts w:ascii="Arial" w:hAnsi="Arial" w:cs="Arial"/>
          <w:sz w:val="24"/>
          <w:szCs w:val="24"/>
        </w:rPr>
        <w:t xml:space="preserve"> de la Comisión Edilicia Permanente de Hacienda Pública y Patrimonio Municipal. Quiero señalar que la convocatoria se emitió conforme a los reglamentos, sin embargo con motivo de otras comisiones se traslapan y fue necesario citar a esta hora, por lo que pongo a su consideración si están de acuerdo con este cambio de horario, hagan favor de levantar la mano: </w:t>
      </w:r>
    </w:p>
    <w:p w:rsidR="00820308" w:rsidRDefault="00820308" w:rsidP="00820308">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4815"/>
        <w:gridCol w:w="1417"/>
        <w:gridCol w:w="1560"/>
        <w:gridCol w:w="1837"/>
      </w:tblGrid>
      <w:tr w:rsidR="00820308" w:rsidTr="00FA756A">
        <w:trPr>
          <w:trHeight w:val="286"/>
        </w:trPr>
        <w:tc>
          <w:tcPr>
            <w:tcW w:w="4815" w:type="dxa"/>
          </w:tcPr>
          <w:p w:rsidR="00820308" w:rsidRPr="00BC3EFA" w:rsidRDefault="00820308" w:rsidP="00820308">
            <w:pPr>
              <w:pStyle w:val="Sinespaciado"/>
              <w:jc w:val="center"/>
              <w:rPr>
                <w:rFonts w:ascii="Arial" w:hAnsi="Arial" w:cs="Arial"/>
                <w:b/>
                <w:sz w:val="16"/>
                <w:szCs w:val="16"/>
              </w:rPr>
            </w:pPr>
            <w:r w:rsidRPr="00BC3EFA">
              <w:rPr>
                <w:rFonts w:ascii="Arial" w:hAnsi="Arial" w:cs="Arial"/>
                <w:b/>
                <w:sz w:val="16"/>
                <w:szCs w:val="16"/>
              </w:rPr>
              <w:t>REGIDOR</w:t>
            </w:r>
          </w:p>
        </w:tc>
        <w:tc>
          <w:tcPr>
            <w:tcW w:w="1417" w:type="dxa"/>
          </w:tcPr>
          <w:p w:rsidR="00820308" w:rsidRPr="00BC3EFA" w:rsidRDefault="00820308" w:rsidP="00820308">
            <w:pPr>
              <w:pStyle w:val="Sinespaciado"/>
              <w:jc w:val="center"/>
              <w:rPr>
                <w:rFonts w:ascii="Arial" w:hAnsi="Arial" w:cs="Arial"/>
                <w:b/>
                <w:sz w:val="16"/>
                <w:szCs w:val="16"/>
              </w:rPr>
            </w:pPr>
            <w:r w:rsidRPr="00BC3EFA">
              <w:rPr>
                <w:rFonts w:ascii="Arial" w:hAnsi="Arial" w:cs="Arial"/>
                <w:b/>
                <w:sz w:val="16"/>
                <w:szCs w:val="16"/>
              </w:rPr>
              <w:t>A FAVOR</w:t>
            </w:r>
          </w:p>
        </w:tc>
        <w:tc>
          <w:tcPr>
            <w:tcW w:w="1560" w:type="dxa"/>
          </w:tcPr>
          <w:p w:rsidR="00820308" w:rsidRPr="00BC3EFA" w:rsidRDefault="00820308" w:rsidP="00820308">
            <w:pPr>
              <w:pStyle w:val="Sinespaciado"/>
              <w:jc w:val="center"/>
              <w:rPr>
                <w:rFonts w:ascii="Arial" w:hAnsi="Arial" w:cs="Arial"/>
                <w:b/>
                <w:sz w:val="16"/>
                <w:szCs w:val="16"/>
              </w:rPr>
            </w:pPr>
            <w:r w:rsidRPr="00BC3EFA">
              <w:rPr>
                <w:rFonts w:ascii="Arial" w:hAnsi="Arial" w:cs="Arial"/>
                <w:b/>
                <w:sz w:val="16"/>
                <w:szCs w:val="16"/>
              </w:rPr>
              <w:t>EN CONTRA</w:t>
            </w:r>
          </w:p>
        </w:tc>
        <w:tc>
          <w:tcPr>
            <w:tcW w:w="1837" w:type="dxa"/>
          </w:tcPr>
          <w:p w:rsidR="00820308" w:rsidRPr="00BC3EFA" w:rsidRDefault="00820308" w:rsidP="00820308">
            <w:pPr>
              <w:pStyle w:val="Sinespaciado"/>
              <w:jc w:val="center"/>
              <w:rPr>
                <w:rFonts w:ascii="Arial" w:hAnsi="Arial" w:cs="Arial"/>
                <w:b/>
                <w:sz w:val="16"/>
                <w:szCs w:val="16"/>
              </w:rPr>
            </w:pPr>
            <w:r w:rsidRPr="00BC3EFA">
              <w:rPr>
                <w:rFonts w:ascii="Arial" w:hAnsi="Arial" w:cs="Arial"/>
                <w:b/>
                <w:sz w:val="16"/>
                <w:szCs w:val="16"/>
              </w:rPr>
              <w:t>EN ABSTENCIÓN</w:t>
            </w:r>
          </w:p>
        </w:tc>
      </w:tr>
      <w:tr w:rsidR="00820308" w:rsidRPr="00E92C11" w:rsidTr="00FA756A">
        <w:tc>
          <w:tcPr>
            <w:tcW w:w="4815" w:type="dxa"/>
          </w:tcPr>
          <w:p w:rsidR="00820308" w:rsidRPr="00BC3EFA" w:rsidRDefault="00820308" w:rsidP="00FA756A">
            <w:pPr>
              <w:pStyle w:val="Sinespaciado"/>
              <w:jc w:val="both"/>
              <w:rPr>
                <w:rFonts w:ascii="Arial" w:hAnsi="Arial" w:cs="Arial"/>
                <w:b/>
                <w:sz w:val="16"/>
                <w:szCs w:val="16"/>
              </w:rPr>
            </w:pPr>
            <w:r w:rsidRPr="00BC3EFA">
              <w:rPr>
                <w:rFonts w:ascii="Arial" w:hAnsi="Arial" w:cs="Arial"/>
                <w:b/>
                <w:sz w:val="16"/>
                <w:szCs w:val="16"/>
              </w:rPr>
              <w:t>C. JORGE DE JESÚS JUÁREZ PARRA.</w:t>
            </w:r>
          </w:p>
          <w:p w:rsidR="00820308" w:rsidRPr="00BC3EFA" w:rsidRDefault="00820308" w:rsidP="00FA756A">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417" w:type="dxa"/>
          </w:tcPr>
          <w:p w:rsidR="00820308" w:rsidRPr="00BC3EFA" w:rsidRDefault="00820308" w:rsidP="00FA756A">
            <w:pPr>
              <w:pStyle w:val="Sinespaciado"/>
              <w:jc w:val="center"/>
              <w:rPr>
                <w:rFonts w:ascii="Arial" w:hAnsi="Arial" w:cs="Arial"/>
                <w:sz w:val="16"/>
                <w:szCs w:val="16"/>
              </w:rPr>
            </w:pPr>
          </w:p>
          <w:p w:rsidR="00820308" w:rsidRPr="00BC3EFA" w:rsidRDefault="00820308" w:rsidP="00FA756A">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820308" w:rsidRPr="00BC3EFA" w:rsidRDefault="00820308" w:rsidP="00FA756A">
            <w:pPr>
              <w:pStyle w:val="Sinespaciado"/>
              <w:jc w:val="both"/>
              <w:rPr>
                <w:rFonts w:ascii="Arial" w:hAnsi="Arial" w:cs="Arial"/>
                <w:sz w:val="16"/>
                <w:szCs w:val="16"/>
              </w:rPr>
            </w:pPr>
          </w:p>
        </w:tc>
        <w:tc>
          <w:tcPr>
            <w:tcW w:w="1837" w:type="dxa"/>
          </w:tcPr>
          <w:p w:rsidR="00820308" w:rsidRPr="00BC3EFA" w:rsidRDefault="00820308" w:rsidP="00FA756A">
            <w:pPr>
              <w:pStyle w:val="Sinespaciado"/>
              <w:jc w:val="both"/>
              <w:rPr>
                <w:rFonts w:ascii="Arial" w:hAnsi="Arial" w:cs="Arial"/>
                <w:sz w:val="16"/>
                <w:szCs w:val="16"/>
              </w:rPr>
            </w:pPr>
          </w:p>
        </w:tc>
      </w:tr>
      <w:tr w:rsidR="00820308" w:rsidRPr="00E92C11" w:rsidTr="00FA756A">
        <w:tc>
          <w:tcPr>
            <w:tcW w:w="4815" w:type="dxa"/>
          </w:tcPr>
          <w:p w:rsidR="00820308" w:rsidRPr="00BC3EFA" w:rsidRDefault="00820308" w:rsidP="00FA756A">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820308" w:rsidRPr="00BC3EFA" w:rsidRDefault="00820308"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820308" w:rsidRPr="00BC3EFA" w:rsidRDefault="00820308" w:rsidP="00FA756A">
            <w:pPr>
              <w:pStyle w:val="Sinespaciado"/>
              <w:jc w:val="center"/>
              <w:rPr>
                <w:rFonts w:ascii="Arial" w:hAnsi="Arial" w:cs="Arial"/>
                <w:sz w:val="16"/>
                <w:szCs w:val="16"/>
              </w:rPr>
            </w:pPr>
          </w:p>
          <w:p w:rsidR="00820308" w:rsidRPr="00BC3EFA" w:rsidRDefault="00820308" w:rsidP="00FA756A">
            <w:pPr>
              <w:pStyle w:val="Sinespaciado"/>
              <w:jc w:val="center"/>
              <w:rPr>
                <w:rFonts w:ascii="Arial" w:hAnsi="Arial" w:cs="Arial"/>
                <w:sz w:val="16"/>
                <w:szCs w:val="16"/>
              </w:rPr>
            </w:pPr>
            <w:r w:rsidRPr="00BC3EFA">
              <w:rPr>
                <w:rFonts w:ascii="Arial" w:hAnsi="Arial" w:cs="Arial"/>
                <w:sz w:val="16"/>
                <w:szCs w:val="16"/>
              </w:rPr>
              <w:t>X</w:t>
            </w:r>
          </w:p>
          <w:p w:rsidR="00820308" w:rsidRPr="00BC3EFA" w:rsidRDefault="00820308" w:rsidP="00FA756A">
            <w:pPr>
              <w:pStyle w:val="Sinespaciado"/>
              <w:jc w:val="center"/>
              <w:rPr>
                <w:rFonts w:ascii="Arial" w:hAnsi="Arial" w:cs="Arial"/>
                <w:sz w:val="16"/>
                <w:szCs w:val="16"/>
              </w:rPr>
            </w:pPr>
          </w:p>
        </w:tc>
        <w:tc>
          <w:tcPr>
            <w:tcW w:w="1560" w:type="dxa"/>
          </w:tcPr>
          <w:p w:rsidR="00820308" w:rsidRPr="00BC3EFA" w:rsidRDefault="00820308" w:rsidP="00FA756A">
            <w:pPr>
              <w:pStyle w:val="Sinespaciado"/>
              <w:jc w:val="both"/>
              <w:rPr>
                <w:rFonts w:ascii="Arial" w:hAnsi="Arial" w:cs="Arial"/>
                <w:sz w:val="16"/>
                <w:szCs w:val="16"/>
              </w:rPr>
            </w:pPr>
          </w:p>
        </w:tc>
        <w:tc>
          <w:tcPr>
            <w:tcW w:w="1837" w:type="dxa"/>
          </w:tcPr>
          <w:p w:rsidR="00820308" w:rsidRPr="00BC3EFA" w:rsidRDefault="00820308" w:rsidP="00FA756A">
            <w:pPr>
              <w:pStyle w:val="Sinespaciado"/>
              <w:jc w:val="both"/>
              <w:rPr>
                <w:rFonts w:ascii="Arial" w:hAnsi="Arial" w:cs="Arial"/>
                <w:sz w:val="16"/>
                <w:szCs w:val="16"/>
              </w:rPr>
            </w:pPr>
          </w:p>
        </w:tc>
      </w:tr>
      <w:tr w:rsidR="00820308" w:rsidRPr="00E92C11" w:rsidTr="00FA756A">
        <w:tc>
          <w:tcPr>
            <w:tcW w:w="4815" w:type="dxa"/>
          </w:tcPr>
          <w:p w:rsidR="00820308" w:rsidRPr="00BC3EFA" w:rsidRDefault="00820308" w:rsidP="00FA756A">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820308" w:rsidRPr="00BC3EFA" w:rsidRDefault="00820308"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820308" w:rsidRPr="00BC3EFA" w:rsidRDefault="00820308" w:rsidP="00FA756A">
            <w:pPr>
              <w:pStyle w:val="Sinespaciado"/>
              <w:jc w:val="center"/>
              <w:rPr>
                <w:rFonts w:ascii="Arial" w:hAnsi="Arial" w:cs="Arial"/>
                <w:sz w:val="16"/>
                <w:szCs w:val="16"/>
              </w:rPr>
            </w:pPr>
          </w:p>
          <w:p w:rsidR="00820308" w:rsidRPr="00BC3EFA" w:rsidRDefault="00820308" w:rsidP="00FA756A">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820308" w:rsidRPr="00BC3EFA" w:rsidRDefault="00820308" w:rsidP="00FA756A">
            <w:pPr>
              <w:pStyle w:val="Sinespaciado"/>
              <w:jc w:val="center"/>
              <w:rPr>
                <w:rFonts w:ascii="Arial" w:hAnsi="Arial" w:cs="Arial"/>
                <w:sz w:val="16"/>
                <w:szCs w:val="16"/>
              </w:rPr>
            </w:pPr>
          </w:p>
        </w:tc>
        <w:tc>
          <w:tcPr>
            <w:tcW w:w="1837" w:type="dxa"/>
          </w:tcPr>
          <w:p w:rsidR="00820308" w:rsidRPr="00BC3EFA" w:rsidRDefault="00820308" w:rsidP="00FA756A">
            <w:pPr>
              <w:pStyle w:val="Sinespaciado"/>
              <w:jc w:val="center"/>
              <w:rPr>
                <w:rFonts w:ascii="Arial" w:hAnsi="Arial" w:cs="Arial"/>
                <w:sz w:val="16"/>
                <w:szCs w:val="16"/>
              </w:rPr>
            </w:pPr>
          </w:p>
        </w:tc>
      </w:tr>
      <w:tr w:rsidR="00820308" w:rsidRPr="00E92C11" w:rsidTr="00FA756A">
        <w:tc>
          <w:tcPr>
            <w:tcW w:w="4815" w:type="dxa"/>
          </w:tcPr>
          <w:p w:rsidR="00820308" w:rsidRPr="00BC3EFA" w:rsidRDefault="00820308" w:rsidP="00FA756A">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820308" w:rsidRPr="00BC3EFA" w:rsidRDefault="00820308"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417" w:type="dxa"/>
          </w:tcPr>
          <w:p w:rsidR="00820308" w:rsidRPr="00BC3EFA" w:rsidRDefault="00820308" w:rsidP="00FA756A">
            <w:pPr>
              <w:pStyle w:val="Sinespaciado"/>
              <w:jc w:val="center"/>
              <w:rPr>
                <w:rFonts w:ascii="Arial" w:hAnsi="Arial" w:cs="Arial"/>
                <w:sz w:val="16"/>
                <w:szCs w:val="16"/>
              </w:rPr>
            </w:pPr>
          </w:p>
          <w:p w:rsidR="00820308" w:rsidRPr="00BC3EFA" w:rsidRDefault="00820308" w:rsidP="00FA756A">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820308" w:rsidRPr="00BC3EFA" w:rsidRDefault="00820308" w:rsidP="00FA756A">
            <w:pPr>
              <w:pStyle w:val="Sinespaciado"/>
              <w:jc w:val="center"/>
              <w:rPr>
                <w:rFonts w:ascii="Arial" w:hAnsi="Arial" w:cs="Arial"/>
                <w:sz w:val="16"/>
                <w:szCs w:val="16"/>
              </w:rPr>
            </w:pPr>
          </w:p>
        </w:tc>
        <w:tc>
          <w:tcPr>
            <w:tcW w:w="1837" w:type="dxa"/>
          </w:tcPr>
          <w:p w:rsidR="00820308" w:rsidRPr="00BC3EFA" w:rsidRDefault="00820308" w:rsidP="00FA756A">
            <w:pPr>
              <w:pStyle w:val="Sinespaciado"/>
              <w:jc w:val="center"/>
              <w:rPr>
                <w:rFonts w:ascii="Arial" w:hAnsi="Arial" w:cs="Arial"/>
                <w:sz w:val="16"/>
                <w:szCs w:val="16"/>
              </w:rPr>
            </w:pPr>
          </w:p>
        </w:tc>
      </w:tr>
    </w:tbl>
    <w:p w:rsidR="00820308" w:rsidRDefault="00820308" w:rsidP="00820308">
      <w:pPr>
        <w:pStyle w:val="Sinespaciado"/>
        <w:jc w:val="both"/>
        <w:rPr>
          <w:rFonts w:ascii="Arial" w:hAnsi="Arial" w:cs="Arial"/>
          <w:sz w:val="24"/>
          <w:szCs w:val="24"/>
        </w:rPr>
      </w:pPr>
      <w:r>
        <w:rPr>
          <w:rFonts w:ascii="Arial" w:hAnsi="Arial" w:cs="Arial"/>
          <w:sz w:val="24"/>
          <w:szCs w:val="24"/>
        </w:rPr>
        <w:t xml:space="preserve"> </w:t>
      </w:r>
    </w:p>
    <w:p w:rsidR="00820308" w:rsidRDefault="00820308" w:rsidP="00820308">
      <w:pPr>
        <w:pStyle w:val="Sinespaciado"/>
        <w:jc w:val="both"/>
        <w:rPr>
          <w:rFonts w:ascii="Arial" w:hAnsi="Arial" w:cs="Arial"/>
          <w:sz w:val="24"/>
          <w:szCs w:val="24"/>
        </w:rPr>
      </w:pPr>
    </w:p>
    <w:p w:rsidR="00820308" w:rsidRPr="00A31C8A" w:rsidRDefault="00820308" w:rsidP="00820308">
      <w:pPr>
        <w:pStyle w:val="Sinespaciado"/>
        <w:jc w:val="both"/>
        <w:rPr>
          <w:rFonts w:ascii="Arial" w:hAnsi="Arial" w:cs="Arial"/>
          <w:b/>
          <w:sz w:val="24"/>
          <w:szCs w:val="24"/>
          <w:u w:val="single"/>
        </w:rPr>
      </w:pPr>
      <w:r>
        <w:rPr>
          <w:rFonts w:ascii="Arial" w:hAnsi="Arial" w:cs="Arial"/>
          <w:b/>
          <w:sz w:val="24"/>
          <w:szCs w:val="24"/>
          <w:u w:val="single"/>
        </w:rPr>
        <w:t>APROBADO POR MAYORÍA</w:t>
      </w:r>
      <w:r w:rsidRPr="00A31C8A">
        <w:rPr>
          <w:rFonts w:ascii="Arial" w:hAnsi="Arial" w:cs="Arial"/>
          <w:b/>
          <w:sz w:val="24"/>
          <w:szCs w:val="24"/>
          <w:u w:val="single"/>
        </w:rPr>
        <w:t xml:space="preserve">.  </w:t>
      </w:r>
      <w:r>
        <w:rPr>
          <w:rFonts w:ascii="Arial" w:hAnsi="Arial" w:cs="Arial"/>
          <w:b/>
          <w:sz w:val="24"/>
          <w:szCs w:val="24"/>
          <w:u w:val="single"/>
        </w:rPr>
        <w:t>4</w:t>
      </w:r>
      <w:r w:rsidRPr="00A31C8A">
        <w:rPr>
          <w:rFonts w:ascii="Arial" w:hAnsi="Arial" w:cs="Arial"/>
          <w:b/>
          <w:sz w:val="24"/>
          <w:szCs w:val="24"/>
          <w:u w:val="single"/>
        </w:rPr>
        <w:t xml:space="preserve"> VOTOS. </w:t>
      </w:r>
    </w:p>
    <w:p w:rsidR="00820308" w:rsidRDefault="00820308" w:rsidP="00820308">
      <w:pPr>
        <w:pStyle w:val="Sinespaciado"/>
        <w:jc w:val="both"/>
        <w:rPr>
          <w:rFonts w:ascii="Arial" w:hAnsi="Arial" w:cs="Arial"/>
          <w:sz w:val="24"/>
          <w:szCs w:val="24"/>
        </w:rPr>
      </w:pPr>
    </w:p>
    <w:p w:rsidR="00861A90" w:rsidRDefault="00861A90" w:rsidP="00861A90">
      <w:pPr>
        <w:pStyle w:val="Sinespaciado"/>
        <w:jc w:val="both"/>
        <w:rPr>
          <w:rFonts w:ascii="Arial" w:hAnsi="Arial" w:cs="Arial"/>
          <w:sz w:val="24"/>
          <w:szCs w:val="24"/>
        </w:rPr>
      </w:pPr>
    </w:p>
    <w:p w:rsidR="00861A90" w:rsidRDefault="00861A90" w:rsidP="00861A90">
      <w:pPr>
        <w:pStyle w:val="Sinespaciado"/>
        <w:ind w:firstLine="708"/>
        <w:jc w:val="both"/>
        <w:rPr>
          <w:rFonts w:ascii="Arial" w:hAnsi="Arial" w:cs="Arial"/>
          <w:sz w:val="24"/>
          <w:szCs w:val="24"/>
        </w:rPr>
      </w:pPr>
      <w:r>
        <w:rPr>
          <w:rFonts w:ascii="Arial" w:hAnsi="Arial" w:cs="Arial"/>
          <w:sz w:val="24"/>
          <w:szCs w:val="24"/>
        </w:rPr>
        <w:t xml:space="preserve">De acuerdo a las facultades que me confiere el artículo 60 del Reglamento Interior del Ayuntamiento de Zapotlán el Grande, como Presidente de la Comisión Edilicia Permanente de Hacienda Pública y Patrimonio Municipal, se les ha convocado mediante oficio número 922/2022 con fecha 02 dos de Agosto de 2022 y queda satisfecho el requisito establecido en el artículo 48 del mismo cuerpo legal en cita. </w:t>
      </w:r>
    </w:p>
    <w:p w:rsidR="00861A90" w:rsidRDefault="00861A90" w:rsidP="00861A90">
      <w:pPr>
        <w:pStyle w:val="Sinespaciado"/>
        <w:jc w:val="both"/>
        <w:rPr>
          <w:rFonts w:ascii="Arial" w:hAnsi="Arial" w:cs="Arial"/>
          <w:sz w:val="24"/>
          <w:szCs w:val="24"/>
        </w:rPr>
      </w:pPr>
    </w:p>
    <w:p w:rsidR="00861A90" w:rsidRDefault="00861A90" w:rsidP="00861A90">
      <w:pPr>
        <w:pStyle w:val="Sinespaciado"/>
        <w:ind w:firstLine="708"/>
        <w:jc w:val="both"/>
        <w:rPr>
          <w:rFonts w:ascii="Arial" w:hAnsi="Arial" w:cs="Arial"/>
          <w:sz w:val="24"/>
          <w:szCs w:val="24"/>
        </w:rPr>
      </w:pPr>
      <w:r>
        <w:rPr>
          <w:rFonts w:ascii="Arial" w:hAnsi="Arial" w:cs="Arial"/>
          <w:sz w:val="24"/>
          <w:szCs w:val="24"/>
        </w:rPr>
        <w:t xml:space="preserve">Ahora bien, de conformidad con lo dispuesto por los artículos 44, 45, 46, 47 y 49 del ordenamiento municipal en cita, se convocó a los integrantes de esta comisión para que asistieran el día 04 de Agosto de 2022,  a la sala de Síndicatura Municipal, a las 14:00 catorce horas, con la finalidad de llevar a cabo la décima segunda sesión ordinaria de la misma; sin embargo por motivos de agenda y debido a problemas técnicos con el cañón y computadora fue necesario cambiar el horario de la misma, así como el lugar a </w:t>
      </w:r>
      <w:r>
        <w:rPr>
          <w:rFonts w:ascii="Arial" w:hAnsi="Arial" w:cs="Arial"/>
          <w:sz w:val="24"/>
          <w:szCs w:val="24"/>
        </w:rPr>
        <w:lastRenderedPageBreak/>
        <w:t>desahogarse, señalando de nueva cuenta las 1</w:t>
      </w:r>
      <w:r w:rsidR="00353449">
        <w:rPr>
          <w:rFonts w:ascii="Arial" w:hAnsi="Arial" w:cs="Arial"/>
          <w:sz w:val="24"/>
          <w:szCs w:val="24"/>
        </w:rPr>
        <w:t>0</w:t>
      </w:r>
      <w:r>
        <w:rPr>
          <w:rFonts w:ascii="Arial" w:hAnsi="Arial" w:cs="Arial"/>
          <w:sz w:val="24"/>
          <w:szCs w:val="24"/>
        </w:rPr>
        <w:t xml:space="preserve">:30 </w:t>
      </w:r>
      <w:r w:rsidR="00353449">
        <w:rPr>
          <w:rFonts w:ascii="Arial" w:hAnsi="Arial" w:cs="Arial"/>
          <w:sz w:val="24"/>
          <w:szCs w:val="24"/>
        </w:rPr>
        <w:t xml:space="preserve">diez horas </w:t>
      </w:r>
      <w:r>
        <w:rPr>
          <w:rFonts w:ascii="Arial" w:hAnsi="Arial" w:cs="Arial"/>
          <w:sz w:val="24"/>
          <w:szCs w:val="24"/>
        </w:rPr>
        <w:t>con treinta minutos del mismo día, con sede en la Sala</w:t>
      </w:r>
      <w:r w:rsidR="00353449">
        <w:rPr>
          <w:rFonts w:ascii="Arial" w:hAnsi="Arial" w:cs="Arial"/>
          <w:sz w:val="24"/>
          <w:szCs w:val="24"/>
        </w:rPr>
        <w:t xml:space="preserve"> de Estacionometros</w:t>
      </w:r>
      <w:r>
        <w:rPr>
          <w:rFonts w:ascii="Arial" w:hAnsi="Arial" w:cs="Arial"/>
          <w:sz w:val="24"/>
          <w:szCs w:val="24"/>
        </w:rPr>
        <w:t xml:space="preserve">, lugar en que se desahogó la presente sesión ordinaria; por lo que, siendo las </w:t>
      </w:r>
      <w:r w:rsidRPr="00353449">
        <w:rPr>
          <w:rFonts w:ascii="Arial" w:hAnsi="Arial" w:cs="Arial"/>
          <w:sz w:val="24"/>
          <w:szCs w:val="24"/>
        </w:rPr>
        <w:t>1</w:t>
      </w:r>
      <w:r w:rsidR="00353449" w:rsidRPr="00353449">
        <w:rPr>
          <w:rFonts w:ascii="Arial" w:hAnsi="Arial" w:cs="Arial"/>
          <w:sz w:val="24"/>
          <w:szCs w:val="24"/>
        </w:rPr>
        <w:t>0</w:t>
      </w:r>
      <w:r w:rsidRPr="00353449">
        <w:rPr>
          <w:rFonts w:ascii="Arial" w:hAnsi="Arial" w:cs="Arial"/>
          <w:sz w:val="24"/>
          <w:szCs w:val="24"/>
        </w:rPr>
        <w:t>:</w:t>
      </w:r>
      <w:r w:rsidR="00353449" w:rsidRPr="00353449">
        <w:rPr>
          <w:rFonts w:ascii="Arial" w:hAnsi="Arial" w:cs="Arial"/>
          <w:sz w:val="24"/>
          <w:szCs w:val="24"/>
        </w:rPr>
        <w:t>54</w:t>
      </w:r>
      <w:r w:rsidRPr="00353449">
        <w:rPr>
          <w:rFonts w:ascii="Arial" w:hAnsi="Arial" w:cs="Arial"/>
          <w:sz w:val="24"/>
          <w:szCs w:val="24"/>
        </w:rPr>
        <w:t xml:space="preserve"> </w:t>
      </w:r>
      <w:r w:rsidR="00353449" w:rsidRPr="00353449">
        <w:rPr>
          <w:rFonts w:ascii="Arial" w:hAnsi="Arial" w:cs="Arial"/>
          <w:sz w:val="24"/>
          <w:szCs w:val="24"/>
        </w:rPr>
        <w:t xml:space="preserve">diez horas con cincuenta y cuatro minutos </w:t>
      </w:r>
      <w:r w:rsidR="00353449">
        <w:rPr>
          <w:rFonts w:ascii="Arial" w:hAnsi="Arial" w:cs="Arial"/>
          <w:sz w:val="24"/>
          <w:szCs w:val="24"/>
        </w:rPr>
        <w:t xml:space="preserve">del día 04 de Agosto </w:t>
      </w:r>
      <w:r w:rsidRPr="00353449">
        <w:rPr>
          <w:rFonts w:ascii="Arial" w:hAnsi="Arial" w:cs="Arial"/>
          <w:sz w:val="24"/>
          <w:szCs w:val="24"/>
        </w:rPr>
        <w:t>de 2022,</w:t>
      </w:r>
      <w:r w:rsidR="00FC0729">
        <w:rPr>
          <w:rFonts w:ascii="Arial" w:hAnsi="Arial" w:cs="Arial"/>
          <w:sz w:val="24"/>
          <w:szCs w:val="24"/>
        </w:rPr>
        <w:t xml:space="preserve"> y encontrándonos en la Sala María Elena Larios</w:t>
      </w:r>
      <w:r>
        <w:rPr>
          <w:rFonts w:ascii="Arial" w:hAnsi="Arial" w:cs="Arial"/>
          <w:sz w:val="24"/>
          <w:szCs w:val="24"/>
        </w:rPr>
        <w:t xml:space="preserve">, procedo al desahogo de la sesión de mérito. Lo que se asienta para su debida y legal constancia.  </w:t>
      </w:r>
    </w:p>
    <w:p w:rsidR="00861A90" w:rsidRDefault="00861A90" w:rsidP="00861A90">
      <w:pPr>
        <w:pStyle w:val="Sinespaciado"/>
        <w:jc w:val="both"/>
        <w:rPr>
          <w:rFonts w:ascii="Arial" w:hAnsi="Arial" w:cs="Arial"/>
          <w:sz w:val="24"/>
          <w:szCs w:val="24"/>
        </w:rPr>
      </w:pPr>
    </w:p>
    <w:p w:rsidR="00861A90" w:rsidRDefault="00861A90" w:rsidP="00861A90">
      <w:pPr>
        <w:pStyle w:val="Sinespaciado"/>
        <w:ind w:firstLine="708"/>
        <w:jc w:val="both"/>
        <w:rPr>
          <w:rFonts w:ascii="Arial" w:hAnsi="Arial" w:cs="Arial"/>
          <w:sz w:val="24"/>
          <w:szCs w:val="24"/>
        </w:rPr>
      </w:pPr>
      <w:r>
        <w:rPr>
          <w:rFonts w:ascii="Arial" w:hAnsi="Arial" w:cs="Arial"/>
          <w:sz w:val="24"/>
          <w:szCs w:val="24"/>
        </w:rPr>
        <w:t>Procedo en primer término a dar lectura al:</w:t>
      </w:r>
    </w:p>
    <w:p w:rsidR="00861A90" w:rsidRDefault="00861A90" w:rsidP="00861A90">
      <w:pPr>
        <w:pStyle w:val="Sinespaciado"/>
        <w:jc w:val="both"/>
        <w:rPr>
          <w:rFonts w:ascii="Arial" w:hAnsi="Arial" w:cs="Arial"/>
          <w:sz w:val="24"/>
          <w:szCs w:val="24"/>
        </w:rPr>
      </w:pPr>
    </w:p>
    <w:tbl>
      <w:tblPr>
        <w:tblStyle w:val="Tablaconcuadrcula"/>
        <w:tblW w:w="9634" w:type="dxa"/>
        <w:tblLook w:val="04A0" w:firstRow="1" w:lastRow="0" w:firstColumn="1" w:lastColumn="0" w:noHBand="0" w:noVBand="1"/>
      </w:tblPr>
      <w:tblGrid>
        <w:gridCol w:w="9634"/>
      </w:tblGrid>
      <w:tr w:rsidR="00861A90" w:rsidTr="00FA756A">
        <w:tc>
          <w:tcPr>
            <w:tcW w:w="9634" w:type="dxa"/>
          </w:tcPr>
          <w:p w:rsidR="00861A90" w:rsidRPr="004D0C77" w:rsidRDefault="00861A90" w:rsidP="00FA756A">
            <w:pPr>
              <w:pStyle w:val="Sinespaciado"/>
              <w:jc w:val="center"/>
              <w:rPr>
                <w:rFonts w:ascii="Arial" w:hAnsi="Arial" w:cs="Arial"/>
                <w:b/>
                <w:sz w:val="24"/>
                <w:szCs w:val="24"/>
              </w:rPr>
            </w:pPr>
            <w:r w:rsidRPr="004D0C77">
              <w:rPr>
                <w:rFonts w:ascii="Arial" w:hAnsi="Arial" w:cs="Arial"/>
                <w:b/>
                <w:sz w:val="24"/>
                <w:szCs w:val="24"/>
              </w:rPr>
              <w:t>ORDEN DEL DÍA:</w:t>
            </w:r>
          </w:p>
        </w:tc>
      </w:tr>
    </w:tbl>
    <w:p w:rsidR="00861A90" w:rsidRDefault="00861A90" w:rsidP="00861A90">
      <w:pPr>
        <w:pStyle w:val="Sinespaciado"/>
        <w:jc w:val="both"/>
        <w:rPr>
          <w:rFonts w:ascii="Arial" w:hAnsi="Arial" w:cs="Arial"/>
          <w:sz w:val="24"/>
          <w:szCs w:val="24"/>
        </w:rPr>
      </w:pPr>
    </w:p>
    <w:p w:rsidR="00FC0729" w:rsidRDefault="00FC0729" w:rsidP="00861A90">
      <w:pPr>
        <w:pStyle w:val="Sinespaciado"/>
        <w:jc w:val="both"/>
        <w:rPr>
          <w:rFonts w:ascii="Arial" w:hAnsi="Arial" w:cs="Arial"/>
          <w:sz w:val="24"/>
          <w:szCs w:val="24"/>
        </w:rPr>
      </w:pPr>
    </w:p>
    <w:p w:rsidR="00FC0729" w:rsidRPr="00D467E7" w:rsidRDefault="00FC0729" w:rsidP="00FC0729">
      <w:pPr>
        <w:pStyle w:val="Sinespaciado"/>
        <w:jc w:val="both"/>
        <w:rPr>
          <w:rFonts w:ascii="Arial" w:hAnsi="Arial" w:cs="Arial"/>
        </w:rPr>
      </w:pPr>
      <w:r w:rsidRPr="00D467E7">
        <w:rPr>
          <w:rFonts w:ascii="Arial" w:hAnsi="Arial" w:cs="Arial"/>
          <w:b/>
        </w:rPr>
        <w:t xml:space="preserve">1.- </w:t>
      </w:r>
      <w:r w:rsidRPr="00D467E7">
        <w:rPr>
          <w:rFonts w:ascii="Arial" w:hAnsi="Arial" w:cs="Arial"/>
        </w:rPr>
        <w:t xml:space="preserve">Lista de asistencia y Verificación de Quorum legal y en su caso, aprobación del orden del día. </w:t>
      </w:r>
    </w:p>
    <w:p w:rsidR="00FC0729" w:rsidRPr="00D467E7" w:rsidRDefault="00FC0729" w:rsidP="00FC0729">
      <w:pPr>
        <w:pStyle w:val="Sinespaciado"/>
        <w:jc w:val="both"/>
        <w:rPr>
          <w:rFonts w:ascii="Arial" w:hAnsi="Arial" w:cs="Arial"/>
        </w:rPr>
      </w:pPr>
    </w:p>
    <w:p w:rsidR="00FC0729" w:rsidRDefault="00FC0729" w:rsidP="00FC0729">
      <w:pPr>
        <w:pStyle w:val="Sinespaciado"/>
        <w:jc w:val="both"/>
        <w:rPr>
          <w:rFonts w:ascii="Arial" w:hAnsi="Arial" w:cs="Arial"/>
        </w:rPr>
      </w:pPr>
      <w:r w:rsidRPr="00D467E7">
        <w:rPr>
          <w:rFonts w:ascii="Arial" w:hAnsi="Arial" w:cs="Arial"/>
          <w:b/>
        </w:rPr>
        <w:t>2.</w:t>
      </w:r>
      <w:r w:rsidRPr="00D467E7">
        <w:rPr>
          <w:rFonts w:ascii="Arial" w:hAnsi="Arial" w:cs="Arial"/>
        </w:rPr>
        <w:t>-</w:t>
      </w:r>
      <w:r>
        <w:rPr>
          <w:rFonts w:ascii="Arial" w:hAnsi="Arial" w:cs="Arial"/>
        </w:rPr>
        <w:t xml:space="preserve"> Adquisición de bienes para la Coordinación General de Servicios Públicos consistente en luminarias y botes de basura para el Centro Histórico de Ciudad Guzmán Municipio de Zapotlán el Grande, Jalisco.  </w:t>
      </w:r>
    </w:p>
    <w:p w:rsidR="00FC0729" w:rsidRDefault="00FC0729" w:rsidP="00FC0729">
      <w:pPr>
        <w:pStyle w:val="Sinespaciado"/>
        <w:jc w:val="both"/>
        <w:rPr>
          <w:rFonts w:ascii="Arial" w:hAnsi="Arial" w:cs="Arial"/>
        </w:rPr>
      </w:pPr>
    </w:p>
    <w:p w:rsidR="00FC0729" w:rsidRDefault="00FC0729" w:rsidP="00FC0729">
      <w:pPr>
        <w:pStyle w:val="Sinespaciado"/>
        <w:jc w:val="both"/>
        <w:rPr>
          <w:rFonts w:ascii="Arial" w:hAnsi="Arial" w:cs="Arial"/>
        </w:rPr>
      </w:pPr>
      <w:r w:rsidRPr="00D467E7">
        <w:rPr>
          <w:rFonts w:ascii="Arial" w:hAnsi="Arial" w:cs="Arial"/>
          <w:b/>
        </w:rPr>
        <w:t xml:space="preserve">3.- </w:t>
      </w:r>
      <w:r>
        <w:rPr>
          <w:rFonts w:ascii="Arial" w:hAnsi="Arial" w:cs="Arial"/>
          <w:b/>
        </w:rPr>
        <w:t xml:space="preserve"> </w:t>
      </w:r>
      <w:r>
        <w:rPr>
          <w:rFonts w:ascii="Arial" w:hAnsi="Arial" w:cs="Arial"/>
        </w:rPr>
        <w:t xml:space="preserve">Solicitud de baja de 1924 bienes muebles que se encuentran en una bodega de la Conasupo, propiedad del Patrimonio Municipal. </w:t>
      </w:r>
    </w:p>
    <w:p w:rsidR="00FC0729" w:rsidRDefault="00FC0729" w:rsidP="00FC0729">
      <w:pPr>
        <w:pStyle w:val="Sinespaciado"/>
        <w:jc w:val="both"/>
        <w:rPr>
          <w:rFonts w:ascii="Arial" w:hAnsi="Arial" w:cs="Arial"/>
        </w:rPr>
      </w:pPr>
    </w:p>
    <w:p w:rsidR="00FC0729" w:rsidRDefault="00FC0729" w:rsidP="00FC0729">
      <w:pPr>
        <w:pStyle w:val="Sinespaciado"/>
        <w:jc w:val="both"/>
        <w:rPr>
          <w:rFonts w:ascii="Arial" w:hAnsi="Arial" w:cs="Arial"/>
        </w:rPr>
      </w:pPr>
      <w:r w:rsidRPr="002B4317">
        <w:rPr>
          <w:rFonts w:ascii="Arial" w:hAnsi="Arial" w:cs="Arial"/>
          <w:b/>
        </w:rPr>
        <w:t xml:space="preserve">4.- </w:t>
      </w:r>
      <w:r>
        <w:rPr>
          <w:rFonts w:ascii="Arial" w:hAnsi="Arial" w:cs="Arial"/>
        </w:rPr>
        <w:t xml:space="preserve">Solicitud de baja de contenedores para la basura, propiedad del patrimonio municipal. </w:t>
      </w:r>
    </w:p>
    <w:p w:rsidR="00FC0729" w:rsidRDefault="00FC0729" w:rsidP="00FC0729">
      <w:pPr>
        <w:pStyle w:val="Sinespaciado"/>
        <w:jc w:val="both"/>
        <w:rPr>
          <w:rFonts w:ascii="Arial" w:hAnsi="Arial" w:cs="Arial"/>
        </w:rPr>
      </w:pPr>
    </w:p>
    <w:p w:rsidR="00FC0729" w:rsidRDefault="00FC0729" w:rsidP="00FC0729">
      <w:pPr>
        <w:pStyle w:val="Sinespaciado"/>
        <w:jc w:val="both"/>
        <w:rPr>
          <w:rFonts w:ascii="Arial" w:hAnsi="Arial" w:cs="Arial"/>
          <w:b/>
        </w:rPr>
      </w:pPr>
      <w:r w:rsidRPr="002B4317">
        <w:rPr>
          <w:rFonts w:ascii="Arial" w:hAnsi="Arial" w:cs="Arial"/>
          <w:b/>
        </w:rPr>
        <w:t>5.-</w:t>
      </w:r>
      <w:r>
        <w:rPr>
          <w:rFonts w:ascii="Arial" w:hAnsi="Arial" w:cs="Arial"/>
          <w:b/>
        </w:rPr>
        <w:t xml:space="preserve"> </w:t>
      </w:r>
      <w:r>
        <w:rPr>
          <w:rFonts w:ascii="Arial" w:hAnsi="Arial" w:cs="Arial"/>
        </w:rPr>
        <w:t xml:space="preserve">Solicitud de donación de bienes muebles  en el marco de la campaña de canje de armas de fuego y juguetes bélicos “Unidos para la Construcción de la Paz #Sin armas #sin riesgos, que se llevó a cabo en el jardín principal por el periodo del 27 de Junio al 02 de Julio de 2022. </w:t>
      </w:r>
      <w:r w:rsidRPr="002B4317">
        <w:rPr>
          <w:rFonts w:ascii="Arial" w:hAnsi="Arial" w:cs="Arial"/>
          <w:b/>
        </w:rPr>
        <w:t xml:space="preserve"> </w:t>
      </w:r>
    </w:p>
    <w:p w:rsidR="00FC0729" w:rsidRDefault="00FC0729" w:rsidP="00FC0729">
      <w:pPr>
        <w:pStyle w:val="Sinespaciado"/>
        <w:jc w:val="both"/>
        <w:rPr>
          <w:rFonts w:ascii="Arial" w:hAnsi="Arial" w:cs="Arial"/>
          <w:b/>
        </w:rPr>
      </w:pPr>
    </w:p>
    <w:p w:rsidR="00FC0729" w:rsidRPr="001E1947" w:rsidRDefault="00FC0729" w:rsidP="00FC0729">
      <w:pPr>
        <w:pStyle w:val="Sinespaciado"/>
        <w:jc w:val="both"/>
        <w:rPr>
          <w:rFonts w:ascii="Arial" w:hAnsi="Arial" w:cs="Arial"/>
        </w:rPr>
      </w:pPr>
      <w:r>
        <w:rPr>
          <w:rFonts w:ascii="Arial" w:hAnsi="Arial" w:cs="Arial"/>
          <w:b/>
        </w:rPr>
        <w:t xml:space="preserve">6.- </w:t>
      </w:r>
      <w:r>
        <w:rPr>
          <w:rFonts w:ascii="Arial" w:hAnsi="Arial" w:cs="Arial"/>
        </w:rPr>
        <w:t>Informe de acciones realizadas por la Coordinación de Patrimonio Municipal, respecto de baja definitiva y destino final de bienes propiedad del Municipio de Zapotlán el Grande, Jalisco autorizada en el punto 19 del Orden del Día, de la Sesión Pública Ordinaria de Ayuntamiento número 14 celebrada el día 28 de Junio de 2022.</w:t>
      </w:r>
    </w:p>
    <w:p w:rsidR="00FC0729" w:rsidRDefault="00FC0729" w:rsidP="00FC0729">
      <w:pPr>
        <w:pStyle w:val="Sinespaciado"/>
        <w:jc w:val="both"/>
        <w:rPr>
          <w:rFonts w:ascii="Arial" w:hAnsi="Arial" w:cs="Arial"/>
        </w:rPr>
      </w:pPr>
    </w:p>
    <w:p w:rsidR="00FC0729" w:rsidRPr="00D467E7" w:rsidRDefault="00FC0729" w:rsidP="00FC0729">
      <w:pPr>
        <w:pStyle w:val="Sinespaciado"/>
        <w:jc w:val="both"/>
        <w:rPr>
          <w:rFonts w:ascii="Arial" w:hAnsi="Arial" w:cs="Arial"/>
          <w:b/>
        </w:rPr>
      </w:pPr>
      <w:r>
        <w:rPr>
          <w:rFonts w:ascii="Arial" w:hAnsi="Arial" w:cs="Arial"/>
          <w:b/>
        </w:rPr>
        <w:t>7</w:t>
      </w:r>
      <w:r w:rsidRPr="001E1947">
        <w:rPr>
          <w:rFonts w:ascii="Arial" w:hAnsi="Arial" w:cs="Arial"/>
          <w:b/>
        </w:rPr>
        <w:t xml:space="preserve">.- </w:t>
      </w:r>
      <w:r w:rsidRPr="00D467E7">
        <w:rPr>
          <w:rFonts w:ascii="Arial" w:hAnsi="Arial" w:cs="Arial"/>
        </w:rPr>
        <w:t xml:space="preserve">Asuntos varios.  </w:t>
      </w:r>
      <w:r w:rsidRPr="00D467E7">
        <w:rPr>
          <w:rFonts w:ascii="Arial" w:hAnsi="Arial" w:cs="Arial"/>
          <w:b/>
        </w:rPr>
        <w:t xml:space="preserve">  </w:t>
      </w:r>
    </w:p>
    <w:p w:rsidR="00FC0729" w:rsidRPr="00D467E7" w:rsidRDefault="00FC0729" w:rsidP="00FC0729">
      <w:pPr>
        <w:pStyle w:val="Sinespaciado"/>
        <w:jc w:val="both"/>
        <w:rPr>
          <w:rFonts w:ascii="Arial" w:hAnsi="Arial" w:cs="Arial"/>
          <w:b/>
        </w:rPr>
      </w:pPr>
    </w:p>
    <w:p w:rsidR="00FC0729" w:rsidRPr="00D467E7" w:rsidRDefault="00FC0729" w:rsidP="00FC0729">
      <w:pPr>
        <w:pStyle w:val="Sinespaciado"/>
        <w:jc w:val="both"/>
        <w:rPr>
          <w:rFonts w:ascii="Arial" w:hAnsi="Arial" w:cs="Arial"/>
        </w:rPr>
      </w:pPr>
      <w:r>
        <w:rPr>
          <w:rFonts w:ascii="Arial" w:hAnsi="Arial" w:cs="Arial"/>
          <w:b/>
        </w:rPr>
        <w:t>8</w:t>
      </w:r>
      <w:r w:rsidRPr="001E1947">
        <w:rPr>
          <w:rFonts w:ascii="Arial" w:hAnsi="Arial" w:cs="Arial"/>
          <w:b/>
        </w:rPr>
        <w:t xml:space="preserve">.- </w:t>
      </w:r>
      <w:r w:rsidRPr="00D467E7">
        <w:rPr>
          <w:rFonts w:ascii="Arial" w:hAnsi="Arial" w:cs="Arial"/>
        </w:rPr>
        <w:t>Clausura.</w:t>
      </w:r>
    </w:p>
    <w:p w:rsidR="00FC0729" w:rsidRDefault="00FC0729" w:rsidP="00FC0729"/>
    <w:p w:rsidR="00820308" w:rsidRDefault="00820308" w:rsidP="00FC0729">
      <w:pPr>
        <w:rPr>
          <w:rFonts w:ascii="Arial" w:hAnsi="Arial" w:cs="Arial"/>
          <w:sz w:val="24"/>
          <w:szCs w:val="24"/>
        </w:rPr>
      </w:pPr>
      <w:r w:rsidRPr="00820308">
        <w:rPr>
          <w:rFonts w:ascii="Arial" w:hAnsi="Arial" w:cs="Arial"/>
          <w:b/>
          <w:sz w:val="24"/>
          <w:szCs w:val="24"/>
        </w:rPr>
        <w:t>DESAHOGO DE LA SESIÓN</w:t>
      </w:r>
      <w:r>
        <w:rPr>
          <w:rFonts w:ascii="Arial" w:hAnsi="Arial" w:cs="Arial"/>
          <w:sz w:val="24"/>
          <w:szCs w:val="24"/>
        </w:rPr>
        <w:t>:</w:t>
      </w:r>
    </w:p>
    <w:p w:rsidR="00820308" w:rsidRPr="00820308" w:rsidRDefault="00820308" w:rsidP="00FC0729">
      <w:pPr>
        <w:rPr>
          <w:rFonts w:ascii="Arial" w:hAnsi="Arial" w:cs="Arial"/>
          <w:sz w:val="24"/>
          <w:szCs w:val="24"/>
        </w:rPr>
      </w:pPr>
    </w:p>
    <w:p w:rsidR="00FC0729" w:rsidRDefault="00820308" w:rsidP="00820308">
      <w:pPr>
        <w:pStyle w:val="Sinespaciado"/>
        <w:rPr>
          <w:rFonts w:ascii="Arial" w:hAnsi="Arial" w:cs="Arial"/>
          <w:sz w:val="24"/>
          <w:szCs w:val="24"/>
        </w:rPr>
      </w:pPr>
      <w:r w:rsidRPr="00820308">
        <w:rPr>
          <w:rFonts w:ascii="Arial" w:hAnsi="Arial" w:cs="Arial"/>
          <w:b/>
          <w:sz w:val="24"/>
          <w:szCs w:val="24"/>
        </w:rPr>
        <w:tab/>
        <w:t xml:space="preserve">1.- </w:t>
      </w:r>
      <w:r w:rsidRPr="00820308">
        <w:rPr>
          <w:rFonts w:ascii="Arial" w:hAnsi="Arial" w:cs="Arial"/>
          <w:sz w:val="24"/>
          <w:szCs w:val="24"/>
        </w:rPr>
        <w:t xml:space="preserve">Como primer punto, procedo a desahogar el orden del día, procediendo como primer punto </w:t>
      </w:r>
      <w:r>
        <w:rPr>
          <w:rFonts w:ascii="Arial" w:hAnsi="Arial" w:cs="Arial"/>
          <w:sz w:val="24"/>
          <w:szCs w:val="24"/>
        </w:rPr>
        <w:t xml:space="preserve">a tomar lista de asistencia: </w:t>
      </w:r>
    </w:p>
    <w:p w:rsidR="00820308" w:rsidRPr="00820308" w:rsidRDefault="00820308" w:rsidP="00820308">
      <w:pPr>
        <w:pStyle w:val="Sinespaciado"/>
        <w:rPr>
          <w:rFonts w:ascii="Arial" w:hAnsi="Arial" w:cs="Arial"/>
          <w:sz w:val="24"/>
          <w:szCs w:val="24"/>
        </w:rPr>
      </w:pPr>
    </w:p>
    <w:p w:rsidR="00820308" w:rsidRDefault="00820308" w:rsidP="00820308">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4815"/>
        <w:gridCol w:w="2410"/>
        <w:gridCol w:w="2126"/>
      </w:tblGrid>
      <w:tr w:rsidR="00820308" w:rsidTr="00820308">
        <w:trPr>
          <w:trHeight w:val="286"/>
        </w:trPr>
        <w:tc>
          <w:tcPr>
            <w:tcW w:w="4815" w:type="dxa"/>
          </w:tcPr>
          <w:p w:rsidR="00820308" w:rsidRPr="00BC3EFA" w:rsidRDefault="00820308" w:rsidP="00FA756A">
            <w:pPr>
              <w:pStyle w:val="Sinespaciado"/>
              <w:jc w:val="center"/>
              <w:rPr>
                <w:rFonts w:ascii="Arial" w:hAnsi="Arial" w:cs="Arial"/>
                <w:b/>
                <w:sz w:val="16"/>
                <w:szCs w:val="16"/>
              </w:rPr>
            </w:pPr>
            <w:r w:rsidRPr="00BC3EFA">
              <w:rPr>
                <w:rFonts w:ascii="Arial" w:hAnsi="Arial" w:cs="Arial"/>
                <w:b/>
                <w:sz w:val="16"/>
                <w:szCs w:val="16"/>
              </w:rPr>
              <w:t>REGIDOR</w:t>
            </w:r>
          </w:p>
        </w:tc>
        <w:tc>
          <w:tcPr>
            <w:tcW w:w="2410" w:type="dxa"/>
          </w:tcPr>
          <w:p w:rsidR="00820308" w:rsidRPr="00BC3EFA" w:rsidRDefault="00820308" w:rsidP="00FA756A">
            <w:pPr>
              <w:pStyle w:val="Sinespaciado"/>
              <w:jc w:val="center"/>
              <w:rPr>
                <w:rFonts w:ascii="Arial" w:hAnsi="Arial" w:cs="Arial"/>
                <w:b/>
                <w:sz w:val="16"/>
                <w:szCs w:val="16"/>
              </w:rPr>
            </w:pPr>
            <w:r w:rsidRPr="00BC3EFA">
              <w:rPr>
                <w:rFonts w:ascii="Arial" w:hAnsi="Arial" w:cs="Arial"/>
                <w:b/>
                <w:sz w:val="16"/>
                <w:szCs w:val="16"/>
              </w:rPr>
              <w:t>PRESENTE</w:t>
            </w:r>
          </w:p>
        </w:tc>
        <w:tc>
          <w:tcPr>
            <w:tcW w:w="2126" w:type="dxa"/>
          </w:tcPr>
          <w:p w:rsidR="00820308" w:rsidRPr="00BC3EFA" w:rsidRDefault="00820308" w:rsidP="00820308">
            <w:pPr>
              <w:pStyle w:val="Sinespaciado"/>
              <w:jc w:val="center"/>
              <w:rPr>
                <w:rFonts w:ascii="Arial" w:hAnsi="Arial" w:cs="Arial"/>
                <w:b/>
                <w:sz w:val="16"/>
                <w:szCs w:val="16"/>
              </w:rPr>
            </w:pPr>
            <w:r w:rsidRPr="00BC3EFA">
              <w:rPr>
                <w:rFonts w:ascii="Arial" w:hAnsi="Arial" w:cs="Arial"/>
                <w:b/>
                <w:sz w:val="16"/>
                <w:szCs w:val="16"/>
              </w:rPr>
              <w:t xml:space="preserve">AUSENTE </w:t>
            </w:r>
          </w:p>
        </w:tc>
      </w:tr>
      <w:tr w:rsidR="00820308" w:rsidRPr="00E92C11" w:rsidTr="00820308">
        <w:tc>
          <w:tcPr>
            <w:tcW w:w="4815" w:type="dxa"/>
          </w:tcPr>
          <w:p w:rsidR="00820308" w:rsidRPr="00BC3EFA" w:rsidRDefault="00820308" w:rsidP="00FA756A">
            <w:pPr>
              <w:pStyle w:val="Sinespaciado"/>
              <w:jc w:val="both"/>
              <w:rPr>
                <w:rFonts w:ascii="Arial" w:hAnsi="Arial" w:cs="Arial"/>
                <w:b/>
                <w:sz w:val="16"/>
                <w:szCs w:val="16"/>
              </w:rPr>
            </w:pPr>
            <w:r w:rsidRPr="00BC3EFA">
              <w:rPr>
                <w:rFonts w:ascii="Arial" w:hAnsi="Arial" w:cs="Arial"/>
                <w:b/>
                <w:sz w:val="16"/>
                <w:szCs w:val="16"/>
              </w:rPr>
              <w:lastRenderedPageBreak/>
              <w:t>C. JORGE DE JESÚS JUÁREZ PARRA.</w:t>
            </w:r>
          </w:p>
          <w:p w:rsidR="00820308" w:rsidRPr="00BC3EFA" w:rsidRDefault="00820308" w:rsidP="00FA756A">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2410" w:type="dxa"/>
          </w:tcPr>
          <w:p w:rsidR="00820308" w:rsidRPr="00BC3EFA" w:rsidRDefault="00820308" w:rsidP="00FA756A">
            <w:pPr>
              <w:pStyle w:val="Sinespaciado"/>
              <w:jc w:val="center"/>
              <w:rPr>
                <w:rFonts w:ascii="Arial" w:hAnsi="Arial" w:cs="Arial"/>
                <w:sz w:val="16"/>
                <w:szCs w:val="16"/>
              </w:rPr>
            </w:pPr>
          </w:p>
          <w:p w:rsidR="00820308" w:rsidRPr="00BC3EFA" w:rsidRDefault="00820308" w:rsidP="00FA756A">
            <w:pPr>
              <w:pStyle w:val="Sinespaciado"/>
              <w:jc w:val="center"/>
              <w:rPr>
                <w:rFonts w:ascii="Arial" w:hAnsi="Arial" w:cs="Arial"/>
                <w:sz w:val="16"/>
                <w:szCs w:val="16"/>
              </w:rPr>
            </w:pPr>
            <w:r w:rsidRPr="00BC3EFA">
              <w:rPr>
                <w:rFonts w:ascii="Arial" w:hAnsi="Arial" w:cs="Arial"/>
                <w:sz w:val="16"/>
                <w:szCs w:val="16"/>
              </w:rPr>
              <w:t>X</w:t>
            </w:r>
          </w:p>
        </w:tc>
        <w:tc>
          <w:tcPr>
            <w:tcW w:w="2126" w:type="dxa"/>
          </w:tcPr>
          <w:p w:rsidR="00820308" w:rsidRPr="00BC3EFA" w:rsidRDefault="00820308" w:rsidP="00FA756A">
            <w:pPr>
              <w:pStyle w:val="Sinespaciado"/>
              <w:jc w:val="both"/>
              <w:rPr>
                <w:rFonts w:ascii="Arial" w:hAnsi="Arial" w:cs="Arial"/>
                <w:sz w:val="16"/>
                <w:szCs w:val="16"/>
              </w:rPr>
            </w:pPr>
          </w:p>
        </w:tc>
      </w:tr>
      <w:tr w:rsidR="00820308" w:rsidRPr="00E92C11" w:rsidTr="00820308">
        <w:tc>
          <w:tcPr>
            <w:tcW w:w="4815" w:type="dxa"/>
          </w:tcPr>
          <w:p w:rsidR="00820308" w:rsidRPr="00BC3EFA" w:rsidRDefault="00820308" w:rsidP="00FA756A">
            <w:pPr>
              <w:pStyle w:val="Sinespaciado"/>
              <w:jc w:val="both"/>
              <w:rPr>
                <w:rFonts w:ascii="Arial" w:hAnsi="Arial" w:cs="Arial"/>
                <w:b/>
                <w:sz w:val="16"/>
                <w:szCs w:val="16"/>
              </w:rPr>
            </w:pPr>
            <w:r w:rsidRPr="00BC3EFA">
              <w:rPr>
                <w:rFonts w:ascii="Arial" w:hAnsi="Arial" w:cs="Arial"/>
                <w:b/>
                <w:sz w:val="16"/>
                <w:szCs w:val="16"/>
              </w:rPr>
              <w:t>LIC. LAURA ELENA MARTÍNEZ RUVALCABA.</w:t>
            </w:r>
          </w:p>
          <w:p w:rsidR="00820308" w:rsidRPr="00BC3EFA" w:rsidRDefault="00820308" w:rsidP="00FA756A">
            <w:pPr>
              <w:pStyle w:val="Sinespaciado"/>
              <w:jc w:val="both"/>
              <w:rPr>
                <w:rFonts w:ascii="Arial" w:hAnsi="Arial" w:cs="Arial"/>
                <w:b/>
                <w:sz w:val="16"/>
                <w:szCs w:val="16"/>
              </w:rPr>
            </w:pPr>
            <w:r w:rsidRPr="00BC3EFA">
              <w:rPr>
                <w:rFonts w:ascii="Arial" w:hAnsi="Arial" w:cs="Arial"/>
                <w:sz w:val="16"/>
                <w:szCs w:val="16"/>
              </w:rPr>
              <w:t>Regidora Vocal de la Comisión Edilicia Permanente de Hacienda Pública y Patrimonio Municipal.</w:t>
            </w:r>
          </w:p>
        </w:tc>
        <w:tc>
          <w:tcPr>
            <w:tcW w:w="2410" w:type="dxa"/>
          </w:tcPr>
          <w:p w:rsidR="00820308" w:rsidRPr="00BC3EFA" w:rsidRDefault="00820308" w:rsidP="00FA756A">
            <w:pPr>
              <w:pStyle w:val="Sinespaciado"/>
              <w:jc w:val="center"/>
              <w:rPr>
                <w:rFonts w:ascii="Arial" w:hAnsi="Arial" w:cs="Arial"/>
                <w:sz w:val="16"/>
                <w:szCs w:val="16"/>
              </w:rPr>
            </w:pPr>
          </w:p>
        </w:tc>
        <w:tc>
          <w:tcPr>
            <w:tcW w:w="2126" w:type="dxa"/>
          </w:tcPr>
          <w:p w:rsidR="00820308" w:rsidRPr="00BC3EFA" w:rsidRDefault="00820308" w:rsidP="00820308">
            <w:pPr>
              <w:pStyle w:val="Sinespaciado"/>
              <w:jc w:val="center"/>
              <w:rPr>
                <w:rFonts w:ascii="Arial" w:hAnsi="Arial" w:cs="Arial"/>
                <w:sz w:val="16"/>
                <w:szCs w:val="16"/>
              </w:rPr>
            </w:pPr>
          </w:p>
          <w:p w:rsidR="00820308" w:rsidRPr="00BC3EFA" w:rsidRDefault="00820308" w:rsidP="00820308">
            <w:pPr>
              <w:pStyle w:val="Sinespaciado"/>
              <w:jc w:val="center"/>
              <w:rPr>
                <w:rFonts w:ascii="Arial" w:hAnsi="Arial" w:cs="Arial"/>
                <w:sz w:val="16"/>
                <w:szCs w:val="16"/>
              </w:rPr>
            </w:pPr>
            <w:r w:rsidRPr="00BC3EFA">
              <w:rPr>
                <w:rFonts w:ascii="Arial" w:hAnsi="Arial" w:cs="Arial"/>
                <w:sz w:val="16"/>
                <w:szCs w:val="16"/>
              </w:rPr>
              <w:t>X</w:t>
            </w:r>
          </w:p>
        </w:tc>
      </w:tr>
      <w:tr w:rsidR="00820308" w:rsidRPr="00E92C11" w:rsidTr="00820308">
        <w:tc>
          <w:tcPr>
            <w:tcW w:w="4815" w:type="dxa"/>
          </w:tcPr>
          <w:p w:rsidR="00820308" w:rsidRPr="00BC3EFA" w:rsidRDefault="00820308" w:rsidP="00FA756A">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820308" w:rsidRPr="00BC3EFA" w:rsidRDefault="00820308"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2410" w:type="dxa"/>
          </w:tcPr>
          <w:p w:rsidR="00820308" w:rsidRPr="00BC3EFA" w:rsidRDefault="00820308" w:rsidP="00FA756A">
            <w:pPr>
              <w:pStyle w:val="Sinespaciado"/>
              <w:jc w:val="center"/>
              <w:rPr>
                <w:rFonts w:ascii="Arial" w:hAnsi="Arial" w:cs="Arial"/>
                <w:sz w:val="16"/>
                <w:szCs w:val="16"/>
              </w:rPr>
            </w:pPr>
          </w:p>
          <w:p w:rsidR="00820308" w:rsidRPr="00BC3EFA" w:rsidRDefault="00820308" w:rsidP="00FA756A">
            <w:pPr>
              <w:pStyle w:val="Sinespaciado"/>
              <w:jc w:val="center"/>
              <w:rPr>
                <w:rFonts w:ascii="Arial" w:hAnsi="Arial" w:cs="Arial"/>
                <w:sz w:val="16"/>
                <w:szCs w:val="16"/>
              </w:rPr>
            </w:pPr>
            <w:r w:rsidRPr="00BC3EFA">
              <w:rPr>
                <w:rFonts w:ascii="Arial" w:hAnsi="Arial" w:cs="Arial"/>
                <w:sz w:val="16"/>
                <w:szCs w:val="16"/>
              </w:rPr>
              <w:t>X</w:t>
            </w:r>
          </w:p>
          <w:p w:rsidR="00820308" w:rsidRPr="00BC3EFA" w:rsidRDefault="00820308" w:rsidP="00FA756A">
            <w:pPr>
              <w:pStyle w:val="Sinespaciado"/>
              <w:jc w:val="center"/>
              <w:rPr>
                <w:rFonts w:ascii="Arial" w:hAnsi="Arial" w:cs="Arial"/>
                <w:sz w:val="16"/>
                <w:szCs w:val="16"/>
              </w:rPr>
            </w:pPr>
          </w:p>
        </w:tc>
        <w:tc>
          <w:tcPr>
            <w:tcW w:w="2126" w:type="dxa"/>
          </w:tcPr>
          <w:p w:rsidR="00820308" w:rsidRPr="00BC3EFA" w:rsidRDefault="00820308" w:rsidP="00FA756A">
            <w:pPr>
              <w:pStyle w:val="Sinespaciado"/>
              <w:jc w:val="both"/>
              <w:rPr>
                <w:rFonts w:ascii="Arial" w:hAnsi="Arial" w:cs="Arial"/>
                <w:sz w:val="16"/>
                <w:szCs w:val="16"/>
              </w:rPr>
            </w:pPr>
          </w:p>
        </w:tc>
      </w:tr>
      <w:tr w:rsidR="00820308" w:rsidRPr="00E92C11" w:rsidTr="00820308">
        <w:tc>
          <w:tcPr>
            <w:tcW w:w="4815" w:type="dxa"/>
          </w:tcPr>
          <w:p w:rsidR="00820308" w:rsidRPr="00BC3EFA" w:rsidRDefault="00820308" w:rsidP="00FA756A">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820308" w:rsidRPr="00BC3EFA" w:rsidRDefault="00820308"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2410" w:type="dxa"/>
          </w:tcPr>
          <w:p w:rsidR="00820308" w:rsidRPr="00BC3EFA" w:rsidRDefault="00820308" w:rsidP="00FA756A">
            <w:pPr>
              <w:pStyle w:val="Sinespaciado"/>
              <w:jc w:val="center"/>
              <w:rPr>
                <w:rFonts w:ascii="Arial" w:hAnsi="Arial" w:cs="Arial"/>
                <w:sz w:val="16"/>
                <w:szCs w:val="16"/>
              </w:rPr>
            </w:pPr>
          </w:p>
          <w:p w:rsidR="00820308" w:rsidRPr="00BC3EFA" w:rsidRDefault="00820308" w:rsidP="00FA756A">
            <w:pPr>
              <w:pStyle w:val="Sinespaciado"/>
              <w:jc w:val="center"/>
              <w:rPr>
                <w:rFonts w:ascii="Arial" w:hAnsi="Arial" w:cs="Arial"/>
                <w:sz w:val="16"/>
                <w:szCs w:val="16"/>
              </w:rPr>
            </w:pPr>
            <w:r w:rsidRPr="00BC3EFA">
              <w:rPr>
                <w:rFonts w:ascii="Arial" w:hAnsi="Arial" w:cs="Arial"/>
                <w:sz w:val="16"/>
                <w:szCs w:val="16"/>
              </w:rPr>
              <w:t>X</w:t>
            </w:r>
          </w:p>
        </w:tc>
        <w:tc>
          <w:tcPr>
            <w:tcW w:w="2126" w:type="dxa"/>
          </w:tcPr>
          <w:p w:rsidR="00820308" w:rsidRPr="00BC3EFA" w:rsidRDefault="00820308" w:rsidP="00FA756A">
            <w:pPr>
              <w:pStyle w:val="Sinespaciado"/>
              <w:jc w:val="center"/>
              <w:rPr>
                <w:rFonts w:ascii="Arial" w:hAnsi="Arial" w:cs="Arial"/>
                <w:sz w:val="16"/>
                <w:szCs w:val="16"/>
              </w:rPr>
            </w:pPr>
          </w:p>
        </w:tc>
      </w:tr>
      <w:tr w:rsidR="00820308" w:rsidRPr="00E92C11" w:rsidTr="00820308">
        <w:tc>
          <w:tcPr>
            <w:tcW w:w="4815" w:type="dxa"/>
          </w:tcPr>
          <w:p w:rsidR="00820308" w:rsidRPr="00BC3EFA" w:rsidRDefault="00820308" w:rsidP="00FA756A">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820308" w:rsidRPr="00BC3EFA" w:rsidRDefault="00820308"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2410" w:type="dxa"/>
          </w:tcPr>
          <w:p w:rsidR="00820308" w:rsidRPr="00BC3EFA" w:rsidRDefault="00820308" w:rsidP="00FA756A">
            <w:pPr>
              <w:pStyle w:val="Sinespaciado"/>
              <w:jc w:val="center"/>
              <w:rPr>
                <w:rFonts w:ascii="Arial" w:hAnsi="Arial" w:cs="Arial"/>
                <w:sz w:val="16"/>
                <w:szCs w:val="16"/>
              </w:rPr>
            </w:pPr>
          </w:p>
          <w:p w:rsidR="00820308" w:rsidRPr="00BC3EFA" w:rsidRDefault="00820308" w:rsidP="00FA756A">
            <w:pPr>
              <w:pStyle w:val="Sinespaciado"/>
              <w:jc w:val="center"/>
              <w:rPr>
                <w:rFonts w:ascii="Arial" w:hAnsi="Arial" w:cs="Arial"/>
                <w:sz w:val="16"/>
                <w:szCs w:val="16"/>
              </w:rPr>
            </w:pPr>
            <w:r w:rsidRPr="00BC3EFA">
              <w:rPr>
                <w:rFonts w:ascii="Arial" w:hAnsi="Arial" w:cs="Arial"/>
                <w:sz w:val="16"/>
                <w:szCs w:val="16"/>
              </w:rPr>
              <w:t>X</w:t>
            </w:r>
          </w:p>
        </w:tc>
        <w:tc>
          <w:tcPr>
            <w:tcW w:w="2126" w:type="dxa"/>
          </w:tcPr>
          <w:p w:rsidR="00820308" w:rsidRPr="00BC3EFA" w:rsidRDefault="00820308" w:rsidP="00FA756A">
            <w:pPr>
              <w:pStyle w:val="Sinespaciado"/>
              <w:jc w:val="center"/>
              <w:rPr>
                <w:rFonts w:ascii="Arial" w:hAnsi="Arial" w:cs="Arial"/>
                <w:sz w:val="16"/>
                <w:szCs w:val="16"/>
              </w:rPr>
            </w:pPr>
          </w:p>
        </w:tc>
      </w:tr>
    </w:tbl>
    <w:p w:rsidR="00FC0729" w:rsidRPr="00820308" w:rsidRDefault="00FC0729" w:rsidP="00820308">
      <w:pPr>
        <w:pStyle w:val="Sinespaciado"/>
        <w:rPr>
          <w:rFonts w:ascii="Arial" w:hAnsi="Arial" w:cs="Arial"/>
          <w:sz w:val="24"/>
          <w:szCs w:val="24"/>
        </w:rPr>
      </w:pPr>
    </w:p>
    <w:p w:rsidR="00FA756A" w:rsidRDefault="00BC3EFA" w:rsidP="00BC3EFA">
      <w:pPr>
        <w:jc w:val="both"/>
        <w:rPr>
          <w:rFonts w:ascii="Arial" w:hAnsi="Arial" w:cs="Arial"/>
          <w:sz w:val="24"/>
          <w:szCs w:val="24"/>
        </w:rPr>
      </w:pPr>
      <w:r>
        <w:tab/>
      </w:r>
      <w:r>
        <w:rPr>
          <w:rFonts w:ascii="Arial" w:hAnsi="Arial" w:cs="Arial"/>
          <w:sz w:val="24"/>
          <w:szCs w:val="24"/>
        </w:rPr>
        <w:t xml:space="preserve">Se da cuenta de la asistencia de 4 cuatro Regidores presentes, haciendo de su conocimiento de la justificación presentada por la Regidora Laura Elena Martínez Ruvalcaba, quien mediante oficio número 0941/2022, en lo que interesa menciona: </w:t>
      </w:r>
    </w:p>
    <w:p w:rsidR="00BC3EFA" w:rsidRPr="00BC3EFA" w:rsidRDefault="00BC3EFA" w:rsidP="00BC3EFA">
      <w:pPr>
        <w:ind w:left="1418" w:right="1417"/>
        <w:jc w:val="both"/>
        <w:rPr>
          <w:rFonts w:ascii="Arial" w:hAnsi="Arial" w:cs="Arial"/>
          <w:i/>
          <w:sz w:val="20"/>
          <w:szCs w:val="20"/>
        </w:rPr>
      </w:pPr>
      <w:r w:rsidRPr="00BC3EFA">
        <w:rPr>
          <w:rFonts w:ascii="Arial" w:hAnsi="Arial" w:cs="Arial"/>
          <w:i/>
          <w:sz w:val="20"/>
          <w:szCs w:val="20"/>
        </w:rPr>
        <w:t xml:space="preserve">“Por este conducto le solicito de la manera más atenta se  JUSTIFIQUE mi inasistencia a la Décima Segunda Sesión Ordinaria de la Comisión Edilicia Permanente de Hacienda Pública y Patrimonio Municipal del H. Ayuntamiento de Zapotlán el Grande, Jalisco, convocada para el 04 de agosto de 2022, los anterior en virtud de que no me es posible estar presente por temas personales”.  </w:t>
      </w:r>
    </w:p>
    <w:p w:rsidR="00BC3EFA" w:rsidRDefault="00BC3EFA" w:rsidP="00BC3EFA">
      <w:pPr>
        <w:jc w:val="both"/>
        <w:rPr>
          <w:rFonts w:ascii="Arial" w:hAnsi="Arial" w:cs="Arial"/>
          <w:sz w:val="24"/>
          <w:szCs w:val="24"/>
        </w:rPr>
      </w:pPr>
      <w:r>
        <w:rPr>
          <w:rFonts w:ascii="Arial" w:hAnsi="Arial" w:cs="Arial"/>
          <w:sz w:val="24"/>
          <w:szCs w:val="24"/>
        </w:rPr>
        <w:tab/>
        <w:t xml:space="preserve">Con lo anterior, pongo a consideración de los integrantes de esta Comisión Edilicia, se tenga justificando la inasistencia de la Regidora Laura Elena Martínez Ruvalcaba, a la presente sesión ordinaria, por lo que les pido lo manifiesten levantando su mano: </w:t>
      </w:r>
    </w:p>
    <w:p w:rsidR="00BC3EFA" w:rsidRPr="00BC3EFA" w:rsidRDefault="00BC3EFA" w:rsidP="00BC3EFA">
      <w:pPr>
        <w:pStyle w:val="Sinespaciado"/>
        <w:jc w:val="both"/>
        <w:rPr>
          <w:rFonts w:ascii="Arial" w:hAnsi="Arial" w:cs="Arial"/>
          <w:sz w:val="16"/>
          <w:szCs w:val="16"/>
        </w:rPr>
      </w:pPr>
      <w:r>
        <w:rPr>
          <w:rFonts w:ascii="Arial" w:hAnsi="Arial" w:cs="Arial"/>
          <w:sz w:val="24"/>
          <w:szCs w:val="24"/>
        </w:rPr>
        <w:t xml:space="preserve"> </w:t>
      </w:r>
    </w:p>
    <w:tbl>
      <w:tblPr>
        <w:tblStyle w:val="Tablaconcuadrcula"/>
        <w:tblW w:w="0" w:type="auto"/>
        <w:tblLook w:val="04A0" w:firstRow="1" w:lastRow="0" w:firstColumn="1" w:lastColumn="0" w:noHBand="0" w:noVBand="1"/>
      </w:tblPr>
      <w:tblGrid>
        <w:gridCol w:w="4815"/>
        <w:gridCol w:w="1417"/>
        <w:gridCol w:w="1560"/>
        <w:gridCol w:w="1837"/>
      </w:tblGrid>
      <w:tr w:rsidR="00BC3EFA" w:rsidRPr="00BC3EFA" w:rsidTr="00FA756A">
        <w:trPr>
          <w:trHeight w:val="286"/>
        </w:trPr>
        <w:tc>
          <w:tcPr>
            <w:tcW w:w="4815" w:type="dxa"/>
          </w:tcPr>
          <w:p w:rsidR="00BC3EFA" w:rsidRPr="00BC3EFA" w:rsidRDefault="00BC3EFA" w:rsidP="00FA756A">
            <w:pPr>
              <w:pStyle w:val="Sinespaciado"/>
              <w:jc w:val="center"/>
              <w:rPr>
                <w:rFonts w:ascii="Arial" w:hAnsi="Arial" w:cs="Arial"/>
                <w:b/>
                <w:sz w:val="16"/>
                <w:szCs w:val="16"/>
              </w:rPr>
            </w:pPr>
            <w:r w:rsidRPr="00BC3EFA">
              <w:rPr>
                <w:rFonts w:ascii="Arial" w:hAnsi="Arial" w:cs="Arial"/>
                <w:b/>
                <w:sz w:val="16"/>
                <w:szCs w:val="16"/>
              </w:rPr>
              <w:t>REGIDOR</w:t>
            </w:r>
          </w:p>
        </w:tc>
        <w:tc>
          <w:tcPr>
            <w:tcW w:w="1417" w:type="dxa"/>
          </w:tcPr>
          <w:p w:rsidR="00BC3EFA" w:rsidRPr="00BC3EFA" w:rsidRDefault="00BC3EFA" w:rsidP="00FA756A">
            <w:pPr>
              <w:pStyle w:val="Sinespaciado"/>
              <w:jc w:val="center"/>
              <w:rPr>
                <w:rFonts w:ascii="Arial" w:hAnsi="Arial" w:cs="Arial"/>
                <w:b/>
                <w:sz w:val="16"/>
                <w:szCs w:val="16"/>
              </w:rPr>
            </w:pPr>
            <w:r w:rsidRPr="00BC3EFA">
              <w:rPr>
                <w:rFonts w:ascii="Arial" w:hAnsi="Arial" w:cs="Arial"/>
                <w:b/>
                <w:sz w:val="16"/>
                <w:szCs w:val="16"/>
              </w:rPr>
              <w:t>A FAVOR</w:t>
            </w:r>
          </w:p>
        </w:tc>
        <w:tc>
          <w:tcPr>
            <w:tcW w:w="1560" w:type="dxa"/>
          </w:tcPr>
          <w:p w:rsidR="00BC3EFA" w:rsidRPr="00BC3EFA" w:rsidRDefault="00BC3EFA" w:rsidP="00FA756A">
            <w:pPr>
              <w:pStyle w:val="Sinespaciado"/>
              <w:jc w:val="center"/>
              <w:rPr>
                <w:rFonts w:ascii="Arial" w:hAnsi="Arial" w:cs="Arial"/>
                <w:b/>
                <w:sz w:val="16"/>
                <w:szCs w:val="16"/>
              </w:rPr>
            </w:pPr>
            <w:r w:rsidRPr="00BC3EFA">
              <w:rPr>
                <w:rFonts w:ascii="Arial" w:hAnsi="Arial" w:cs="Arial"/>
                <w:b/>
                <w:sz w:val="16"/>
                <w:szCs w:val="16"/>
              </w:rPr>
              <w:t>EN CONTRA</w:t>
            </w:r>
          </w:p>
        </w:tc>
        <w:tc>
          <w:tcPr>
            <w:tcW w:w="1837" w:type="dxa"/>
          </w:tcPr>
          <w:p w:rsidR="00BC3EFA" w:rsidRPr="00BC3EFA" w:rsidRDefault="00BC3EFA" w:rsidP="00FA756A">
            <w:pPr>
              <w:pStyle w:val="Sinespaciado"/>
              <w:jc w:val="center"/>
              <w:rPr>
                <w:rFonts w:ascii="Arial" w:hAnsi="Arial" w:cs="Arial"/>
                <w:b/>
                <w:sz w:val="16"/>
                <w:szCs w:val="16"/>
              </w:rPr>
            </w:pPr>
            <w:r w:rsidRPr="00BC3EFA">
              <w:rPr>
                <w:rFonts w:ascii="Arial" w:hAnsi="Arial" w:cs="Arial"/>
                <w:b/>
                <w:sz w:val="16"/>
                <w:szCs w:val="16"/>
              </w:rPr>
              <w:t>EN ABSTENCIÓN</w:t>
            </w:r>
          </w:p>
        </w:tc>
      </w:tr>
      <w:tr w:rsidR="00BC3EFA" w:rsidRPr="00BC3EFA" w:rsidTr="00FA756A">
        <w:tc>
          <w:tcPr>
            <w:tcW w:w="4815" w:type="dxa"/>
          </w:tcPr>
          <w:p w:rsidR="00BC3EFA" w:rsidRPr="00BC3EFA" w:rsidRDefault="00BC3EFA" w:rsidP="00FA756A">
            <w:pPr>
              <w:pStyle w:val="Sinespaciado"/>
              <w:jc w:val="both"/>
              <w:rPr>
                <w:rFonts w:ascii="Arial" w:hAnsi="Arial" w:cs="Arial"/>
                <w:b/>
                <w:sz w:val="16"/>
                <w:szCs w:val="16"/>
              </w:rPr>
            </w:pPr>
            <w:r w:rsidRPr="00BC3EFA">
              <w:rPr>
                <w:rFonts w:ascii="Arial" w:hAnsi="Arial" w:cs="Arial"/>
                <w:b/>
                <w:sz w:val="16"/>
                <w:szCs w:val="16"/>
              </w:rPr>
              <w:t>C. JORGE DE JESÚS JUÁREZ PARRA.</w:t>
            </w:r>
          </w:p>
          <w:p w:rsidR="00BC3EFA" w:rsidRPr="00BC3EFA" w:rsidRDefault="00BC3EFA" w:rsidP="00FA756A">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417" w:type="dxa"/>
          </w:tcPr>
          <w:p w:rsidR="00BC3EFA" w:rsidRPr="00BC3EFA" w:rsidRDefault="00BC3EFA" w:rsidP="00FA756A">
            <w:pPr>
              <w:pStyle w:val="Sinespaciado"/>
              <w:jc w:val="center"/>
              <w:rPr>
                <w:rFonts w:ascii="Arial" w:hAnsi="Arial" w:cs="Arial"/>
                <w:sz w:val="16"/>
                <w:szCs w:val="16"/>
              </w:rPr>
            </w:pPr>
          </w:p>
          <w:p w:rsidR="00BC3EFA" w:rsidRPr="00BC3EFA" w:rsidRDefault="00BC3EFA" w:rsidP="00FA756A">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BC3EFA" w:rsidRPr="00BC3EFA" w:rsidRDefault="00BC3EFA" w:rsidP="00FA756A">
            <w:pPr>
              <w:pStyle w:val="Sinespaciado"/>
              <w:jc w:val="both"/>
              <w:rPr>
                <w:rFonts w:ascii="Arial" w:hAnsi="Arial" w:cs="Arial"/>
                <w:sz w:val="16"/>
                <w:szCs w:val="16"/>
              </w:rPr>
            </w:pPr>
          </w:p>
        </w:tc>
        <w:tc>
          <w:tcPr>
            <w:tcW w:w="1837" w:type="dxa"/>
          </w:tcPr>
          <w:p w:rsidR="00BC3EFA" w:rsidRPr="00BC3EFA" w:rsidRDefault="00BC3EFA" w:rsidP="00FA756A">
            <w:pPr>
              <w:pStyle w:val="Sinespaciado"/>
              <w:jc w:val="both"/>
              <w:rPr>
                <w:rFonts w:ascii="Arial" w:hAnsi="Arial" w:cs="Arial"/>
                <w:sz w:val="16"/>
                <w:szCs w:val="16"/>
              </w:rPr>
            </w:pPr>
          </w:p>
        </w:tc>
      </w:tr>
      <w:tr w:rsidR="00BC3EFA" w:rsidRPr="00BC3EFA" w:rsidTr="00FA756A">
        <w:tc>
          <w:tcPr>
            <w:tcW w:w="4815" w:type="dxa"/>
          </w:tcPr>
          <w:p w:rsidR="00BC3EFA" w:rsidRPr="00BC3EFA" w:rsidRDefault="00BC3EFA" w:rsidP="00FA756A">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BC3EFA" w:rsidRPr="00BC3EFA" w:rsidRDefault="00BC3EFA"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BC3EFA" w:rsidRPr="00BC3EFA" w:rsidRDefault="00BC3EFA" w:rsidP="00FA756A">
            <w:pPr>
              <w:pStyle w:val="Sinespaciado"/>
              <w:jc w:val="center"/>
              <w:rPr>
                <w:rFonts w:ascii="Arial" w:hAnsi="Arial" w:cs="Arial"/>
                <w:sz w:val="16"/>
                <w:szCs w:val="16"/>
              </w:rPr>
            </w:pPr>
          </w:p>
          <w:p w:rsidR="00BC3EFA" w:rsidRPr="00BC3EFA" w:rsidRDefault="00BC3EFA" w:rsidP="00FA756A">
            <w:pPr>
              <w:pStyle w:val="Sinespaciado"/>
              <w:jc w:val="center"/>
              <w:rPr>
                <w:rFonts w:ascii="Arial" w:hAnsi="Arial" w:cs="Arial"/>
                <w:sz w:val="16"/>
                <w:szCs w:val="16"/>
              </w:rPr>
            </w:pPr>
            <w:r w:rsidRPr="00BC3EFA">
              <w:rPr>
                <w:rFonts w:ascii="Arial" w:hAnsi="Arial" w:cs="Arial"/>
                <w:sz w:val="16"/>
                <w:szCs w:val="16"/>
              </w:rPr>
              <w:t>X</w:t>
            </w:r>
          </w:p>
          <w:p w:rsidR="00BC3EFA" w:rsidRPr="00BC3EFA" w:rsidRDefault="00BC3EFA" w:rsidP="00FA756A">
            <w:pPr>
              <w:pStyle w:val="Sinespaciado"/>
              <w:jc w:val="center"/>
              <w:rPr>
                <w:rFonts w:ascii="Arial" w:hAnsi="Arial" w:cs="Arial"/>
                <w:sz w:val="16"/>
                <w:szCs w:val="16"/>
              </w:rPr>
            </w:pPr>
          </w:p>
        </w:tc>
        <w:tc>
          <w:tcPr>
            <w:tcW w:w="1560" w:type="dxa"/>
          </w:tcPr>
          <w:p w:rsidR="00BC3EFA" w:rsidRPr="00BC3EFA" w:rsidRDefault="00BC3EFA" w:rsidP="00FA756A">
            <w:pPr>
              <w:pStyle w:val="Sinespaciado"/>
              <w:jc w:val="both"/>
              <w:rPr>
                <w:rFonts w:ascii="Arial" w:hAnsi="Arial" w:cs="Arial"/>
                <w:sz w:val="16"/>
                <w:szCs w:val="16"/>
              </w:rPr>
            </w:pPr>
          </w:p>
        </w:tc>
        <w:tc>
          <w:tcPr>
            <w:tcW w:w="1837" w:type="dxa"/>
          </w:tcPr>
          <w:p w:rsidR="00BC3EFA" w:rsidRPr="00BC3EFA" w:rsidRDefault="00BC3EFA" w:rsidP="00FA756A">
            <w:pPr>
              <w:pStyle w:val="Sinespaciado"/>
              <w:jc w:val="both"/>
              <w:rPr>
                <w:rFonts w:ascii="Arial" w:hAnsi="Arial" w:cs="Arial"/>
                <w:sz w:val="16"/>
                <w:szCs w:val="16"/>
              </w:rPr>
            </w:pPr>
          </w:p>
        </w:tc>
      </w:tr>
      <w:tr w:rsidR="00BC3EFA" w:rsidRPr="00BC3EFA" w:rsidTr="00FA756A">
        <w:tc>
          <w:tcPr>
            <w:tcW w:w="4815" w:type="dxa"/>
          </w:tcPr>
          <w:p w:rsidR="00BC3EFA" w:rsidRPr="00BC3EFA" w:rsidRDefault="00BC3EFA" w:rsidP="00FA756A">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BC3EFA" w:rsidRPr="00BC3EFA" w:rsidRDefault="00BC3EFA"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BC3EFA" w:rsidRPr="00BC3EFA" w:rsidRDefault="00BC3EFA" w:rsidP="00FA756A">
            <w:pPr>
              <w:pStyle w:val="Sinespaciado"/>
              <w:jc w:val="center"/>
              <w:rPr>
                <w:rFonts w:ascii="Arial" w:hAnsi="Arial" w:cs="Arial"/>
                <w:sz w:val="16"/>
                <w:szCs w:val="16"/>
              </w:rPr>
            </w:pPr>
          </w:p>
          <w:p w:rsidR="00BC3EFA" w:rsidRPr="00BC3EFA" w:rsidRDefault="00BC3EFA" w:rsidP="00FA756A">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BC3EFA" w:rsidRPr="00BC3EFA" w:rsidRDefault="00BC3EFA" w:rsidP="00FA756A">
            <w:pPr>
              <w:pStyle w:val="Sinespaciado"/>
              <w:jc w:val="center"/>
              <w:rPr>
                <w:rFonts w:ascii="Arial" w:hAnsi="Arial" w:cs="Arial"/>
                <w:sz w:val="16"/>
                <w:szCs w:val="16"/>
              </w:rPr>
            </w:pPr>
          </w:p>
        </w:tc>
        <w:tc>
          <w:tcPr>
            <w:tcW w:w="1837" w:type="dxa"/>
          </w:tcPr>
          <w:p w:rsidR="00BC3EFA" w:rsidRPr="00BC3EFA" w:rsidRDefault="00BC3EFA" w:rsidP="00FA756A">
            <w:pPr>
              <w:pStyle w:val="Sinespaciado"/>
              <w:jc w:val="center"/>
              <w:rPr>
                <w:rFonts w:ascii="Arial" w:hAnsi="Arial" w:cs="Arial"/>
                <w:sz w:val="16"/>
                <w:szCs w:val="16"/>
              </w:rPr>
            </w:pPr>
          </w:p>
        </w:tc>
      </w:tr>
      <w:tr w:rsidR="00BC3EFA" w:rsidRPr="00BC3EFA" w:rsidTr="00FA756A">
        <w:tc>
          <w:tcPr>
            <w:tcW w:w="4815" w:type="dxa"/>
          </w:tcPr>
          <w:p w:rsidR="00BC3EFA" w:rsidRPr="00BC3EFA" w:rsidRDefault="00BC3EFA" w:rsidP="00FA756A">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BC3EFA" w:rsidRPr="00BC3EFA" w:rsidRDefault="00BC3EFA"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417" w:type="dxa"/>
          </w:tcPr>
          <w:p w:rsidR="00BC3EFA" w:rsidRPr="00BC3EFA" w:rsidRDefault="00BC3EFA" w:rsidP="00FA756A">
            <w:pPr>
              <w:pStyle w:val="Sinespaciado"/>
              <w:jc w:val="center"/>
              <w:rPr>
                <w:rFonts w:ascii="Arial" w:hAnsi="Arial" w:cs="Arial"/>
                <w:sz w:val="16"/>
                <w:szCs w:val="16"/>
              </w:rPr>
            </w:pPr>
          </w:p>
          <w:p w:rsidR="00BC3EFA" w:rsidRPr="00BC3EFA" w:rsidRDefault="00BC3EFA" w:rsidP="00FA756A">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BC3EFA" w:rsidRPr="00BC3EFA" w:rsidRDefault="00BC3EFA" w:rsidP="00FA756A">
            <w:pPr>
              <w:pStyle w:val="Sinespaciado"/>
              <w:jc w:val="center"/>
              <w:rPr>
                <w:rFonts w:ascii="Arial" w:hAnsi="Arial" w:cs="Arial"/>
                <w:sz w:val="16"/>
                <w:szCs w:val="16"/>
              </w:rPr>
            </w:pPr>
          </w:p>
        </w:tc>
        <w:tc>
          <w:tcPr>
            <w:tcW w:w="1837" w:type="dxa"/>
          </w:tcPr>
          <w:p w:rsidR="00BC3EFA" w:rsidRPr="00BC3EFA" w:rsidRDefault="00BC3EFA" w:rsidP="00FA756A">
            <w:pPr>
              <w:pStyle w:val="Sinespaciado"/>
              <w:jc w:val="center"/>
              <w:rPr>
                <w:rFonts w:ascii="Arial" w:hAnsi="Arial" w:cs="Arial"/>
                <w:sz w:val="16"/>
                <w:szCs w:val="16"/>
              </w:rPr>
            </w:pPr>
          </w:p>
        </w:tc>
      </w:tr>
    </w:tbl>
    <w:p w:rsidR="00BC3EFA" w:rsidRDefault="00BC3EFA" w:rsidP="00BC3EFA">
      <w:pPr>
        <w:jc w:val="both"/>
        <w:rPr>
          <w:rFonts w:ascii="Arial" w:hAnsi="Arial" w:cs="Arial"/>
          <w:sz w:val="24"/>
          <w:szCs w:val="24"/>
        </w:rPr>
      </w:pPr>
    </w:p>
    <w:p w:rsidR="00BC3EFA" w:rsidRDefault="00BC3EFA" w:rsidP="00BC3EFA">
      <w:pPr>
        <w:jc w:val="both"/>
        <w:rPr>
          <w:rFonts w:ascii="Arial" w:hAnsi="Arial" w:cs="Arial"/>
          <w:b/>
          <w:sz w:val="24"/>
          <w:szCs w:val="24"/>
        </w:rPr>
      </w:pPr>
      <w:r w:rsidRPr="00BC3EFA">
        <w:rPr>
          <w:rFonts w:ascii="Arial" w:hAnsi="Arial" w:cs="Arial"/>
          <w:b/>
          <w:sz w:val="24"/>
          <w:szCs w:val="24"/>
        </w:rPr>
        <w:t>SE APRUEBA POR MAYORÍA: 4 VOTOS.</w:t>
      </w:r>
    </w:p>
    <w:p w:rsidR="00BC3EFA" w:rsidRDefault="00BC3EFA" w:rsidP="00BC3EFA">
      <w:pPr>
        <w:jc w:val="both"/>
        <w:rPr>
          <w:rFonts w:ascii="Arial" w:hAnsi="Arial" w:cs="Arial"/>
          <w:b/>
          <w:sz w:val="24"/>
          <w:szCs w:val="24"/>
        </w:rPr>
      </w:pPr>
    </w:p>
    <w:p w:rsidR="00BC3EFA" w:rsidRDefault="00BC3EFA" w:rsidP="00BC3EFA">
      <w:pPr>
        <w:jc w:val="both"/>
        <w:rPr>
          <w:rFonts w:ascii="Arial" w:hAnsi="Arial" w:cs="Arial"/>
          <w:sz w:val="24"/>
          <w:szCs w:val="24"/>
        </w:rPr>
      </w:pPr>
      <w:r w:rsidRPr="003403FC">
        <w:rPr>
          <w:rFonts w:ascii="Arial" w:hAnsi="Arial" w:cs="Arial"/>
          <w:sz w:val="24"/>
          <w:szCs w:val="24"/>
        </w:rPr>
        <w:tab/>
        <w:t xml:space="preserve">Con lo anterior, </w:t>
      </w:r>
      <w:r w:rsidRPr="00582814">
        <w:rPr>
          <w:rFonts w:ascii="Arial" w:hAnsi="Arial" w:cs="Arial"/>
          <w:b/>
          <w:sz w:val="24"/>
          <w:szCs w:val="24"/>
        </w:rPr>
        <w:t>se declara la existencia de Quorum legal</w:t>
      </w:r>
      <w:r w:rsidRPr="003403FC">
        <w:rPr>
          <w:rFonts w:ascii="Arial" w:hAnsi="Arial" w:cs="Arial"/>
          <w:sz w:val="24"/>
          <w:szCs w:val="24"/>
        </w:rPr>
        <w:t xml:space="preserve">, poniendo a su consideración la </w:t>
      </w:r>
      <w:r w:rsidRPr="00582814">
        <w:rPr>
          <w:rFonts w:ascii="Arial" w:hAnsi="Arial" w:cs="Arial"/>
          <w:b/>
          <w:sz w:val="24"/>
          <w:szCs w:val="24"/>
        </w:rPr>
        <w:t>aprobación del Orden del día</w:t>
      </w:r>
      <w:r w:rsidRPr="003403FC">
        <w:rPr>
          <w:rFonts w:ascii="Arial" w:hAnsi="Arial" w:cs="Arial"/>
          <w:sz w:val="24"/>
          <w:szCs w:val="24"/>
        </w:rPr>
        <w:t xml:space="preserve">:  </w:t>
      </w:r>
    </w:p>
    <w:p w:rsidR="003403FC" w:rsidRPr="00BC3EFA" w:rsidRDefault="003403FC" w:rsidP="003403FC">
      <w:pPr>
        <w:pStyle w:val="Sinespaciado"/>
        <w:jc w:val="both"/>
        <w:rPr>
          <w:rFonts w:ascii="Arial" w:hAnsi="Arial" w:cs="Arial"/>
          <w:sz w:val="16"/>
          <w:szCs w:val="16"/>
        </w:rPr>
      </w:pPr>
    </w:p>
    <w:tbl>
      <w:tblPr>
        <w:tblStyle w:val="Tablaconcuadrcula"/>
        <w:tblW w:w="0" w:type="auto"/>
        <w:tblLook w:val="04A0" w:firstRow="1" w:lastRow="0" w:firstColumn="1" w:lastColumn="0" w:noHBand="0" w:noVBand="1"/>
      </w:tblPr>
      <w:tblGrid>
        <w:gridCol w:w="4815"/>
        <w:gridCol w:w="1417"/>
        <w:gridCol w:w="1560"/>
        <w:gridCol w:w="1837"/>
      </w:tblGrid>
      <w:tr w:rsidR="003403FC" w:rsidRPr="00BC3EFA" w:rsidTr="00FA756A">
        <w:trPr>
          <w:trHeight w:val="286"/>
        </w:trPr>
        <w:tc>
          <w:tcPr>
            <w:tcW w:w="4815" w:type="dxa"/>
          </w:tcPr>
          <w:p w:rsidR="003403FC" w:rsidRPr="00BC3EFA" w:rsidRDefault="003403FC" w:rsidP="00FA756A">
            <w:pPr>
              <w:pStyle w:val="Sinespaciado"/>
              <w:jc w:val="center"/>
              <w:rPr>
                <w:rFonts w:ascii="Arial" w:hAnsi="Arial" w:cs="Arial"/>
                <w:b/>
                <w:sz w:val="16"/>
                <w:szCs w:val="16"/>
              </w:rPr>
            </w:pPr>
            <w:r w:rsidRPr="00BC3EFA">
              <w:rPr>
                <w:rFonts w:ascii="Arial" w:hAnsi="Arial" w:cs="Arial"/>
                <w:b/>
                <w:sz w:val="16"/>
                <w:szCs w:val="16"/>
              </w:rPr>
              <w:t>REGIDOR</w:t>
            </w:r>
          </w:p>
        </w:tc>
        <w:tc>
          <w:tcPr>
            <w:tcW w:w="1417" w:type="dxa"/>
          </w:tcPr>
          <w:p w:rsidR="003403FC" w:rsidRPr="00BC3EFA" w:rsidRDefault="003403FC" w:rsidP="00FA756A">
            <w:pPr>
              <w:pStyle w:val="Sinespaciado"/>
              <w:jc w:val="center"/>
              <w:rPr>
                <w:rFonts w:ascii="Arial" w:hAnsi="Arial" w:cs="Arial"/>
                <w:b/>
                <w:sz w:val="16"/>
                <w:szCs w:val="16"/>
              </w:rPr>
            </w:pPr>
            <w:r w:rsidRPr="00BC3EFA">
              <w:rPr>
                <w:rFonts w:ascii="Arial" w:hAnsi="Arial" w:cs="Arial"/>
                <w:b/>
                <w:sz w:val="16"/>
                <w:szCs w:val="16"/>
              </w:rPr>
              <w:t>A FAVOR</w:t>
            </w:r>
          </w:p>
        </w:tc>
        <w:tc>
          <w:tcPr>
            <w:tcW w:w="1560" w:type="dxa"/>
          </w:tcPr>
          <w:p w:rsidR="003403FC" w:rsidRPr="00BC3EFA" w:rsidRDefault="003403FC" w:rsidP="00FA756A">
            <w:pPr>
              <w:pStyle w:val="Sinespaciado"/>
              <w:jc w:val="center"/>
              <w:rPr>
                <w:rFonts w:ascii="Arial" w:hAnsi="Arial" w:cs="Arial"/>
                <w:b/>
                <w:sz w:val="16"/>
                <w:szCs w:val="16"/>
              </w:rPr>
            </w:pPr>
            <w:r w:rsidRPr="00BC3EFA">
              <w:rPr>
                <w:rFonts w:ascii="Arial" w:hAnsi="Arial" w:cs="Arial"/>
                <w:b/>
                <w:sz w:val="16"/>
                <w:szCs w:val="16"/>
              </w:rPr>
              <w:t>EN CONTRA</w:t>
            </w:r>
          </w:p>
        </w:tc>
        <w:tc>
          <w:tcPr>
            <w:tcW w:w="1837" w:type="dxa"/>
          </w:tcPr>
          <w:p w:rsidR="003403FC" w:rsidRPr="00BC3EFA" w:rsidRDefault="003403FC" w:rsidP="00FA756A">
            <w:pPr>
              <w:pStyle w:val="Sinespaciado"/>
              <w:jc w:val="center"/>
              <w:rPr>
                <w:rFonts w:ascii="Arial" w:hAnsi="Arial" w:cs="Arial"/>
                <w:b/>
                <w:sz w:val="16"/>
                <w:szCs w:val="16"/>
              </w:rPr>
            </w:pPr>
            <w:r w:rsidRPr="00BC3EFA">
              <w:rPr>
                <w:rFonts w:ascii="Arial" w:hAnsi="Arial" w:cs="Arial"/>
                <w:b/>
                <w:sz w:val="16"/>
                <w:szCs w:val="16"/>
              </w:rPr>
              <w:t>EN ABSTENCIÓN</w:t>
            </w:r>
          </w:p>
        </w:tc>
      </w:tr>
      <w:tr w:rsidR="003403FC" w:rsidRPr="00BC3EFA" w:rsidTr="00FA756A">
        <w:tc>
          <w:tcPr>
            <w:tcW w:w="4815" w:type="dxa"/>
          </w:tcPr>
          <w:p w:rsidR="003403FC" w:rsidRPr="00BC3EFA" w:rsidRDefault="003403FC" w:rsidP="00FA756A">
            <w:pPr>
              <w:pStyle w:val="Sinespaciado"/>
              <w:jc w:val="both"/>
              <w:rPr>
                <w:rFonts w:ascii="Arial" w:hAnsi="Arial" w:cs="Arial"/>
                <w:b/>
                <w:sz w:val="16"/>
                <w:szCs w:val="16"/>
              </w:rPr>
            </w:pPr>
            <w:r w:rsidRPr="00BC3EFA">
              <w:rPr>
                <w:rFonts w:ascii="Arial" w:hAnsi="Arial" w:cs="Arial"/>
                <w:b/>
                <w:sz w:val="16"/>
                <w:szCs w:val="16"/>
              </w:rPr>
              <w:t>C. JORGE DE JESÚS JUÁREZ PARRA.</w:t>
            </w:r>
          </w:p>
          <w:p w:rsidR="003403FC" w:rsidRPr="00BC3EFA" w:rsidRDefault="003403FC" w:rsidP="00FA756A">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417" w:type="dxa"/>
          </w:tcPr>
          <w:p w:rsidR="003403FC" w:rsidRPr="00BC3EFA" w:rsidRDefault="003403FC" w:rsidP="00FA756A">
            <w:pPr>
              <w:pStyle w:val="Sinespaciado"/>
              <w:jc w:val="center"/>
              <w:rPr>
                <w:rFonts w:ascii="Arial" w:hAnsi="Arial" w:cs="Arial"/>
                <w:sz w:val="16"/>
                <w:szCs w:val="16"/>
              </w:rPr>
            </w:pPr>
          </w:p>
          <w:p w:rsidR="003403FC" w:rsidRPr="00BC3EFA" w:rsidRDefault="003403FC" w:rsidP="00FA756A">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3403FC" w:rsidRPr="00BC3EFA" w:rsidRDefault="003403FC" w:rsidP="00FA756A">
            <w:pPr>
              <w:pStyle w:val="Sinespaciado"/>
              <w:jc w:val="both"/>
              <w:rPr>
                <w:rFonts w:ascii="Arial" w:hAnsi="Arial" w:cs="Arial"/>
                <w:sz w:val="16"/>
                <w:szCs w:val="16"/>
              </w:rPr>
            </w:pPr>
          </w:p>
        </w:tc>
        <w:tc>
          <w:tcPr>
            <w:tcW w:w="1837" w:type="dxa"/>
          </w:tcPr>
          <w:p w:rsidR="003403FC" w:rsidRPr="00BC3EFA" w:rsidRDefault="003403FC" w:rsidP="00FA756A">
            <w:pPr>
              <w:pStyle w:val="Sinespaciado"/>
              <w:jc w:val="both"/>
              <w:rPr>
                <w:rFonts w:ascii="Arial" w:hAnsi="Arial" w:cs="Arial"/>
                <w:sz w:val="16"/>
                <w:szCs w:val="16"/>
              </w:rPr>
            </w:pPr>
          </w:p>
        </w:tc>
      </w:tr>
      <w:tr w:rsidR="003403FC" w:rsidRPr="00BC3EFA" w:rsidTr="00FA756A">
        <w:tc>
          <w:tcPr>
            <w:tcW w:w="4815" w:type="dxa"/>
          </w:tcPr>
          <w:p w:rsidR="003403FC" w:rsidRPr="00BC3EFA" w:rsidRDefault="003403FC" w:rsidP="00FA756A">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3403FC" w:rsidRPr="00BC3EFA" w:rsidRDefault="003403FC"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3403FC" w:rsidRPr="00BC3EFA" w:rsidRDefault="003403FC" w:rsidP="00FA756A">
            <w:pPr>
              <w:pStyle w:val="Sinespaciado"/>
              <w:jc w:val="center"/>
              <w:rPr>
                <w:rFonts w:ascii="Arial" w:hAnsi="Arial" w:cs="Arial"/>
                <w:sz w:val="16"/>
                <w:szCs w:val="16"/>
              </w:rPr>
            </w:pPr>
          </w:p>
          <w:p w:rsidR="003403FC" w:rsidRPr="00BC3EFA" w:rsidRDefault="003403FC" w:rsidP="00FA756A">
            <w:pPr>
              <w:pStyle w:val="Sinespaciado"/>
              <w:jc w:val="center"/>
              <w:rPr>
                <w:rFonts w:ascii="Arial" w:hAnsi="Arial" w:cs="Arial"/>
                <w:sz w:val="16"/>
                <w:szCs w:val="16"/>
              </w:rPr>
            </w:pPr>
            <w:r w:rsidRPr="00BC3EFA">
              <w:rPr>
                <w:rFonts w:ascii="Arial" w:hAnsi="Arial" w:cs="Arial"/>
                <w:sz w:val="16"/>
                <w:szCs w:val="16"/>
              </w:rPr>
              <w:t>X</w:t>
            </w:r>
          </w:p>
          <w:p w:rsidR="003403FC" w:rsidRPr="00BC3EFA" w:rsidRDefault="003403FC" w:rsidP="00FA756A">
            <w:pPr>
              <w:pStyle w:val="Sinespaciado"/>
              <w:jc w:val="center"/>
              <w:rPr>
                <w:rFonts w:ascii="Arial" w:hAnsi="Arial" w:cs="Arial"/>
                <w:sz w:val="16"/>
                <w:szCs w:val="16"/>
              </w:rPr>
            </w:pPr>
          </w:p>
        </w:tc>
        <w:tc>
          <w:tcPr>
            <w:tcW w:w="1560" w:type="dxa"/>
          </w:tcPr>
          <w:p w:rsidR="003403FC" w:rsidRPr="00BC3EFA" w:rsidRDefault="003403FC" w:rsidP="00FA756A">
            <w:pPr>
              <w:pStyle w:val="Sinespaciado"/>
              <w:jc w:val="both"/>
              <w:rPr>
                <w:rFonts w:ascii="Arial" w:hAnsi="Arial" w:cs="Arial"/>
                <w:sz w:val="16"/>
                <w:szCs w:val="16"/>
              </w:rPr>
            </w:pPr>
          </w:p>
        </w:tc>
        <w:tc>
          <w:tcPr>
            <w:tcW w:w="1837" w:type="dxa"/>
          </w:tcPr>
          <w:p w:rsidR="003403FC" w:rsidRPr="00BC3EFA" w:rsidRDefault="003403FC" w:rsidP="00FA756A">
            <w:pPr>
              <w:pStyle w:val="Sinespaciado"/>
              <w:jc w:val="both"/>
              <w:rPr>
                <w:rFonts w:ascii="Arial" w:hAnsi="Arial" w:cs="Arial"/>
                <w:sz w:val="16"/>
                <w:szCs w:val="16"/>
              </w:rPr>
            </w:pPr>
          </w:p>
        </w:tc>
      </w:tr>
      <w:tr w:rsidR="003403FC" w:rsidRPr="00BC3EFA" w:rsidTr="00FA756A">
        <w:tc>
          <w:tcPr>
            <w:tcW w:w="4815" w:type="dxa"/>
          </w:tcPr>
          <w:p w:rsidR="003403FC" w:rsidRPr="00BC3EFA" w:rsidRDefault="003403FC" w:rsidP="00FA756A">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3403FC" w:rsidRPr="00BC3EFA" w:rsidRDefault="003403FC"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3403FC" w:rsidRPr="00BC3EFA" w:rsidRDefault="003403FC" w:rsidP="00FA756A">
            <w:pPr>
              <w:pStyle w:val="Sinespaciado"/>
              <w:jc w:val="center"/>
              <w:rPr>
                <w:rFonts w:ascii="Arial" w:hAnsi="Arial" w:cs="Arial"/>
                <w:sz w:val="16"/>
                <w:szCs w:val="16"/>
              </w:rPr>
            </w:pPr>
          </w:p>
          <w:p w:rsidR="003403FC" w:rsidRPr="00BC3EFA" w:rsidRDefault="003403FC" w:rsidP="00FA756A">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3403FC" w:rsidRPr="00BC3EFA" w:rsidRDefault="003403FC" w:rsidP="00FA756A">
            <w:pPr>
              <w:pStyle w:val="Sinespaciado"/>
              <w:jc w:val="center"/>
              <w:rPr>
                <w:rFonts w:ascii="Arial" w:hAnsi="Arial" w:cs="Arial"/>
                <w:sz w:val="16"/>
                <w:szCs w:val="16"/>
              </w:rPr>
            </w:pPr>
          </w:p>
        </w:tc>
        <w:tc>
          <w:tcPr>
            <w:tcW w:w="1837" w:type="dxa"/>
          </w:tcPr>
          <w:p w:rsidR="003403FC" w:rsidRPr="00BC3EFA" w:rsidRDefault="003403FC" w:rsidP="00FA756A">
            <w:pPr>
              <w:pStyle w:val="Sinespaciado"/>
              <w:jc w:val="center"/>
              <w:rPr>
                <w:rFonts w:ascii="Arial" w:hAnsi="Arial" w:cs="Arial"/>
                <w:sz w:val="16"/>
                <w:szCs w:val="16"/>
              </w:rPr>
            </w:pPr>
          </w:p>
        </w:tc>
      </w:tr>
      <w:tr w:rsidR="003403FC" w:rsidRPr="00BC3EFA" w:rsidTr="00FA756A">
        <w:tc>
          <w:tcPr>
            <w:tcW w:w="4815" w:type="dxa"/>
          </w:tcPr>
          <w:p w:rsidR="003403FC" w:rsidRPr="00BC3EFA" w:rsidRDefault="003403FC" w:rsidP="00FA756A">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3403FC" w:rsidRPr="00BC3EFA" w:rsidRDefault="003403FC"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417" w:type="dxa"/>
          </w:tcPr>
          <w:p w:rsidR="003403FC" w:rsidRPr="00BC3EFA" w:rsidRDefault="003403FC" w:rsidP="00FA756A">
            <w:pPr>
              <w:pStyle w:val="Sinespaciado"/>
              <w:jc w:val="center"/>
              <w:rPr>
                <w:rFonts w:ascii="Arial" w:hAnsi="Arial" w:cs="Arial"/>
                <w:sz w:val="16"/>
                <w:szCs w:val="16"/>
              </w:rPr>
            </w:pPr>
          </w:p>
          <w:p w:rsidR="003403FC" w:rsidRPr="00BC3EFA" w:rsidRDefault="003403FC" w:rsidP="00FA756A">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3403FC" w:rsidRPr="00BC3EFA" w:rsidRDefault="003403FC" w:rsidP="00FA756A">
            <w:pPr>
              <w:pStyle w:val="Sinespaciado"/>
              <w:jc w:val="center"/>
              <w:rPr>
                <w:rFonts w:ascii="Arial" w:hAnsi="Arial" w:cs="Arial"/>
                <w:sz w:val="16"/>
                <w:szCs w:val="16"/>
              </w:rPr>
            </w:pPr>
          </w:p>
        </w:tc>
        <w:tc>
          <w:tcPr>
            <w:tcW w:w="1837" w:type="dxa"/>
          </w:tcPr>
          <w:p w:rsidR="003403FC" w:rsidRPr="00BC3EFA" w:rsidRDefault="003403FC" w:rsidP="00FA756A">
            <w:pPr>
              <w:pStyle w:val="Sinespaciado"/>
              <w:jc w:val="center"/>
              <w:rPr>
                <w:rFonts w:ascii="Arial" w:hAnsi="Arial" w:cs="Arial"/>
                <w:sz w:val="16"/>
                <w:szCs w:val="16"/>
              </w:rPr>
            </w:pPr>
          </w:p>
        </w:tc>
      </w:tr>
    </w:tbl>
    <w:p w:rsidR="003403FC" w:rsidRDefault="003403FC" w:rsidP="003403FC">
      <w:pPr>
        <w:jc w:val="both"/>
        <w:rPr>
          <w:rFonts w:ascii="Arial" w:hAnsi="Arial" w:cs="Arial"/>
          <w:sz w:val="24"/>
          <w:szCs w:val="24"/>
        </w:rPr>
      </w:pPr>
    </w:p>
    <w:p w:rsidR="00CD68B2" w:rsidRDefault="00CD68B2" w:rsidP="00CD68B2">
      <w:pPr>
        <w:jc w:val="both"/>
        <w:rPr>
          <w:rFonts w:ascii="Arial" w:hAnsi="Arial" w:cs="Arial"/>
          <w:b/>
          <w:sz w:val="24"/>
          <w:szCs w:val="24"/>
        </w:rPr>
      </w:pPr>
      <w:r w:rsidRPr="00BC3EFA">
        <w:rPr>
          <w:rFonts w:ascii="Arial" w:hAnsi="Arial" w:cs="Arial"/>
          <w:b/>
          <w:sz w:val="24"/>
          <w:szCs w:val="24"/>
        </w:rPr>
        <w:t>SE APRUEBA POR MAYORÍA: 4 VOTOS.</w:t>
      </w:r>
    </w:p>
    <w:p w:rsidR="00582814" w:rsidRDefault="00582814" w:rsidP="00582814">
      <w:pPr>
        <w:ind w:firstLine="708"/>
        <w:jc w:val="both"/>
        <w:rPr>
          <w:rFonts w:ascii="Arial" w:hAnsi="Arial" w:cs="Arial"/>
          <w:sz w:val="24"/>
          <w:szCs w:val="24"/>
        </w:rPr>
      </w:pPr>
      <w:r w:rsidRPr="00582814">
        <w:rPr>
          <w:rFonts w:ascii="Arial" w:hAnsi="Arial" w:cs="Arial"/>
          <w:sz w:val="24"/>
          <w:szCs w:val="24"/>
        </w:rPr>
        <w:t>Quiero</w:t>
      </w:r>
      <w:r>
        <w:rPr>
          <w:rFonts w:ascii="Arial" w:hAnsi="Arial" w:cs="Arial"/>
          <w:sz w:val="24"/>
          <w:szCs w:val="24"/>
        </w:rPr>
        <w:t xml:space="preserve"> agregar que se encuentran con nosotros los invitados especiales María Eugenia Baltazar Rodríguez, en su carácter de Coordinadora de Patrimonio Municipal, así como el C. José Ángel Magallón Lares, en su calidad de Auxiliar Administrativo de Patrimonio Municipal. Gracias.</w:t>
      </w:r>
    </w:p>
    <w:p w:rsidR="00582814" w:rsidRDefault="00582814" w:rsidP="00582814">
      <w:pPr>
        <w:ind w:firstLine="708"/>
        <w:jc w:val="both"/>
        <w:rPr>
          <w:rFonts w:ascii="Arial" w:hAnsi="Arial" w:cs="Arial"/>
          <w:sz w:val="24"/>
          <w:szCs w:val="24"/>
        </w:rPr>
      </w:pPr>
      <w:r w:rsidRPr="001D3000">
        <w:rPr>
          <w:rFonts w:ascii="Arial" w:hAnsi="Arial" w:cs="Arial"/>
          <w:b/>
          <w:sz w:val="24"/>
          <w:szCs w:val="24"/>
        </w:rPr>
        <w:t>2.-</w:t>
      </w:r>
      <w:r>
        <w:rPr>
          <w:rFonts w:ascii="Arial" w:hAnsi="Arial" w:cs="Arial"/>
          <w:sz w:val="24"/>
          <w:szCs w:val="24"/>
        </w:rPr>
        <w:t xml:space="preserve"> Adquisición de bienes para la Coordinación General de Servicios Públicos consistente en luminarias y botes de basura para el Centro Histórico de Ciudad Guzmán Municipio de Zapotlán el Grande, Jalisco. </w:t>
      </w:r>
    </w:p>
    <w:p w:rsidR="00FB39E9" w:rsidRPr="00C4203F" w:rsidRDefault="00FB39E9" w:rsidP="00FB39E9">
      <w:pPr>
        <w:pStyle w:val="Sinespaciado"/>
        <w:jc w:val="both"/>
        <w:rPr>
          <w:rFonts w:ascii="Arial" w:hAnsi="Arial" w:cs="Arial"/>
          <w:sz w:val="24"/>
          <w:szCs w:val="24"/>
        </w:rPr>
      </w:pPr>
      <w:r>
        <w:rPr>
          <w:rFonts w:ascii="Arial" w:hAnsi="Arial" w:cs="Arial"/>
          <w:sz w:val="24"/>
          <w:szCs w:val="24"/>
        </w:rPr>
        <w:tab/>
      </w:r>
      <w:r w:rsidRPr="00C4203F">
        <w:rPr>
          <w:rFonts w:ascii="Arial" w:hAnsi="Arial" w:cs="Arial"/>
          <w:b/>
          <w:sz w:val="24"/>
          <w:szCs w:val="24"/>
        </w:rPr>
        <w:t>I.- “Suministro y colocación de equipamiento de Botes de Basura en el Centro Histórico”.</w:t>
      </w:r>
      <w:r w:rsidRPr="00C4203F">
        <w:rPr>
          <w:rFonts w:ascii="Arial" w:hAnsi="Arial" w:cs="Arial"/>
          <w:sz w:val="24"/>
          <w:szCs w:val="24"/>
        </w:rPr>
        <w:t xml:space="preserve"> </w:t>
      </w:r>
    </w:p>
    <w:p w:rsidR="00FB39E9" w:rsidRDefault="00FB39E9" w:rsidP="00FB39E9">
      <w:pPr>
        <w:pStyle w:val="Sinespaciado"/>
        <w:jc w:val="both"/>
        <w:rPr>
          <w:rFonts w:ascii="Arial" w:hAnsi="Arial" w:cs="Arial"/>
          <w:sz w:val="24"/>
          <w:szCs w:val="24"/>
        </w:rPr>
      </w:pPr>
    </w:p>
    <w:p w:rsidR="00FB39E9" w:rsidRDefault="00FB39E9" w:rsidP="00FB39E9">
      <w:pPr>
        <w:pStyle w:val="Sinespaciado"/>
        <w:jc w:val="both"/>
        <w:rPr>
          <w:rFonts w:ascii="Arial" w:hAnsi="Arial" w:cs="Arial"/>
          <w:sz w:val="24"/>
          <w:szCs w:val="24"/>
        </w:rPr>
      </w:pPr>
      <w:r>
        <w:rPr>
          <w:rFonts w:ascii="Arial" w:hAnsi="Arial" w:cs="Arial"/>
          <w:sz w:val="24"/>
          <w:szCs w:val="24"/>
        </w:rPr>
        <w:tab/>
      </w:r>
      <w:r w:rsidRPr="00C4203F">
        <w:rPr>
          <w:rFonts w:ascii="Arial" w:hAnsi="Arial" w:cs="Arial"/>
          <w:b/>
          <w:sz w:val="24"/>
          <w:szCs w:val="24"/>
        </w:rPr>
        <w:t>Justificación:</w:t>
      </w:r>
      <w:r>
        <w:rPr>
          <w:rFonts w:ascii="Arial" w:hAnsi="Arial" w:cs="Arial"/>
          <w:sz w:val="24"/>
          <w:szCs w:val="24"/>
        </w:rPr>
        <w:t xml:space="preserve"> El proyecto implica fortalecer la estrategia de mantener la imagen de “Ciudad Limpia” especialmente en los sitios de interés que mantiene una mayor afluencia de visitantes y ciudadanos de la localidad, considerando que el Centro Histórico es considerado el sitio más emblemático del municipio en donde se desarrolla la mayor parte de la actividad cultural, gastronómica, comercial y se encuentra instalada la sede del Gobierno Municipal.</w:t>
      </w:r>
    </w:p>
    <w:p w:rsidR="00FB39E9" w:rsidRDefault="00FB39E9" w:rsidP="00FB39E9">
      <w:pPr>
        <w:pStyle w:val="Sinespaciado"/>
        <w:jc w:val="both"/>
        <w:rPr>
          <w:rFonts w:ascii="Arial" w:hAnsi="Arial" w:cs="Arial"/>
          <w:sz w:val="24"/>
          <w:szCs w:val="24"/>
        </w:rPr>
      </w:pPr>
    </w:p>
    <w:p w:rsidR="00FB39E9" w:rsidRDefault="00FB39E9" w:rsidP="00FB39E9">
      <w:pPr>
        <w:pStyle w:val="Sinespaciado"/>
        <w:jc w:val="both"/>
        <w:rPr>
          <w:rFonts w:ascii="Arial" w:hAnsi="Arial" w:cs="Arial"/>
          <w:sz w:val="24"/>
          <w:szCs w:val="24"/>
        </w:rPr>
      </w:pPr>
      <w:r>
        <w:rPr>
          <w:rFonts w:ascii="Arial" w:hAnsi="Arial" w:cs="Arial"/>
          <w:sz w:val="24"/>
          <w:szCs w:val="24"/>
        </w:rPr>
        <w:tab/>
        <w:t xml:space="preserve">En ese contexto se pretende instalar 40 recipientes de residuos sólidos con un separador  orgánico e inorgánico, acorde a la paleta de colores permitida en el Reglamento del Centro Histórico, que guarde la armonía con el equipamiento ya existente y el material sea de alta duración. El material propuesto es fundición de hierro y con posibilidad de anclaje en el concreto con tuercas de seguridad, con acceso a suministrar bolsa de plástico para la concentración de residuos y evitar que los lixiviados escurran en las canteras y concreto estampado, produciendo malos olores y fauna nociva. </w:t>
      </w:r>
    </w:p>
    <w:p w:rsidR="00FB39E9" w:rsidRDefault="00FB39E9" w:rsidP="00FB39E9">
      <w:pPr>
        <w:pStyle w:val="Sinespaciado"/>
        <w:jc w:val="both"/>
        <w:rPr>
          <w:rFonts w:ascii="Arial" w:hAnsi="Arial" w:cs="Arial"/>
          <w:sz w:val="24"/>
          <w:szCs w:val="24"/>
        </w:rPr>
      </w:pPr>
    </w:p>
    <w:p w:rsidR="00FB39E9" w:rsidRDefault="00FB39E9" w:rsidP="00FB39E9">
      <w:pPr>
        <w:pStyle w:val="Sinespaciado"/>
        <w:jc w:val="both"/>
        <w:rPr>
          <w:rFonts w:ascii="Arial" w:hAnsi="Arial" w:cs="Arial"/>
          <w:sz w:val="24"/>
          <w:szCs w:val="24"/>
        </w:rPr>
      </w:pPr>
      <w:r>
        <w:rPr>
          <w:rFonts w:ascii="Arial" w:hAnsi="Arial" w:cs="Arial"/>
          <w:sz w:val="24"/>
          <w:szCs w:val="24"/>
        </w:rPr>
        <w:tab/>
        <w:t xml:space="preserve">El proyecto implica el siguiente material de equipamiento: </w:t>
      </w:r>
    </w:p>
    <w:p w:rsidR="00FB39E9" w:rsidRDefault="00FB39E9" w:rsidP="00FB39E9">
      <w:pPr>
        <w:pStyle w:val="Sinespaciado"/>
        <w:jc w:val="both"/>
        <w:rPr>
          <w:rFonts w:ascii="Arial" w:hAnsi="Arial" w:cs="Arial"/>
          <w:sz w:val="24"/>
          <w:szCs w:val="24"/>
        </w:rPr>
      </w:pPr>
      <w:r>
        <w:rPr>
          <w:rFonts w:ascii="Arial" w:hAnsi="Arial" w:cs="Arial"/>
          <w:sz w:val="24"/>
          <w:szCs w:val="24"/>
        </w:rPr>
        <w:tab/>
      </w:r>
    </w:p>
    <w:p w:rsidR="00FB39E9" w:rsidRDefault="00FB39E9" w:rsidP="00FB39E9">
      <w:pPr>
        <w:pStyle w:val="Sinespaciado"/>
        <w:jc w:val="both"/>
        <w:rPr>
          <w:rFonts w:ascii="Arial" w:hAnsi="Arial" w:cs="Arial"/>
          <w:sz w:val="24"/>
          <w:szCs w:val="24"/>
        </w:rPr>
      </w:pPr>
      <w:r>
        <w:rPr>
          <w:rFonts w:ascii="Arial" w:hAnsi="Arial" w:cs="Arial"/>
          <w:sz w:val="24"/>
          <w:szCs w:val="24"/>
        </w:rPr>
        <w:lastRenderedPageBreak/>
        <w:tab/>
        <w:t xml:space="preserve">a).- 40 cestos de basura metálicos según muestra, con un costo aproximado de $372,181.36  (trescientos setenta y dos mil ciento ochenta y un pesos 36/100 M. N.), (IVA Y FLETE INCLUIDO). </w:t>
      </w:r>
    </w:p>
    <w:p w:rsidR="00FB39E9" w:rsidRDefault="00FB39E9" w:rsidP="00FB39E9">
      <w:pPr>
        <w:pStyle w:val="Sinespaciado"/>
        <w:jc w:val="both"/>
        <w:rPr>
          <w:rFonts w:ascii="Arial" w:hAnsi="Arial" w:cs="Arial"/>
          <w:sz w:val="24"/>
          <w:szCs w:val="24"/>
        </w:rPr>
      </w:pPr>
    </w:p>
    <w:p w:rsidR="00FB39E9" w:rsidRDefault="00FB39E9" w:rsidP="00FB39E9">
      <w:pPr>
        <w:pStyle w:val="Sinespaciado"/>
        <w:jc w:val="both"/>
        <w:rPr>
          <w:rFonts w:ascii="Arial" w:hAnsi="Arial" w:cs="Arial"/>
          <w:sz w:val="24"/>
          <w:szCs w:val="24"/>
        </w:rPr>
      </w:pPr>
      <w:r>
        <w:rPr>
          <w:rFonts w:ascii="Arial" w:hAnsi="Arial" w:cs="Arial"/>
          <w:sz w:val="24"/>
          <w:szCs w:val="24"/>
        </w:rPr>
        <w:tab/>
      </w:r>
      <w:r w:rsidRPr="00D9743F">
        <w:rPr>
          <w:rFonts w:ascii="Arial" w:hAnsi="Arial" w:cs="Arial"/>
          <w:b/>
          <w:sz w:val="24"/>
          <w:szCs w:val="24"/>
        </w:rPr>
        <w:t>TOTAL ESTIMADO APROXIMADO</w:t>
      </w:r>
      <w:r>
        <w:rPr>
          <w:rFonts w:ascii="Arial" w:hAnsi="Arial" w:cs="Arial"/>
          <w:sz w:val="24"/>
          <w:szCs w:val="24"/>
        </w:rPr>
        <w:t xml:space="preserve"> $372,181.36 (trescientos setenta y dos mil ciento ochenta y un pesos 36/100 M. N.).</w:t>
      </w:r>
    </w:p>
    <w:p w:rsidR="00FB39E9" w:rsidRDefault="00FB39E9" w:rsidP="00FB39E9">
      <w:pPr>
        <w:pStyle w:val="Sinespaciado"/>
        <w:jc w:val="both"/>
        <w:rPr>
          <w:rFonts w:ascii="Arial" w:hAnsi="Arial" w:cs="Arial"/>
          <w:sz w:val="24"/>
          <w:szCs w:val="24"/>
        </w:rPr>
      </w:pPr>
    </w:p>
    <w:p w:rsidR="00FB39E9" w:rsidRPr="00C642ED" w:rsidRDefault="00FB39E9" w:rsidP="00FB39E9">
      <w:pPr>
        <w:pStyle w:val="Sinespaciado"/>
        <w:jc w:val="both"/>
        <w:rPr>
          <w:rFonts w:ascii="Arial" w:hAnsi="Arial" w:cs="Arial"/>
          <w:b/>
          <w:sz w:val="24"/>
          <w:szCs w:val="24"/>
        </w:rPr>
      </w:pPr>
      <w:r>
        <w:rPr>
          <w:rFonts w:ascii="Arial" w:hAnsi="Arial" w:cs="Arial"/>
          <w:b/>
          <w:sz w:val="24"/>
          <w:szCs w:val="24"/>
        </w:rPr>
        <w:tab/>
        <w:t>II</w:t>
      </w:r>
      <w:r w:rsidRPr="00C642ED">
        <w:rPr>
          <w:rFonts w:ascii="Arial" w:hAnsi="Arial" w:cs="Arial"/>
          <w:b/>
          <w:sz w:val="24"/>
          <w:szCs w:val="24"/>
        </w:rPr>
        <w:t xml:space="preserve">.- “Mantenimiento de la iluminación escénica en el Centro Histórico de la Cabecera Municipal Ciudad Guzmán”. </w:t>
      </w:r>
    </w:p>
    <w:p w:rsidR="00FB39E9" w:rsidRDefault="00FB39E9" w:rsidP="00FB39E9">
      <w:pPr>
        <w:pStyle w:val="Sinespaciado"/>
        <w:jc w:val="both"/>
        <w:rPr>
          <w:rFonts w:ascii="Arial" w:hAnsi="Arial" w:cs="Arial"/>
          <w:sz w:val="24"/>
          <w:szCs w:val="24"/>
        </w:rPr>
      </w:pPr>
    </w:p>
    <w:p w:rsidR="00FB39E9" w:rsidRDefault="00FB39E9" w:rsidP="00FB39E9">
      <w:pPr>
        <w:pStyle w:val="Sinespaciado"/>
        <w:jc w:val="both"/>
        <w:rPr>
          <w:rFonts w:ascii="Arial" w:hAnsi="Arial" w:cs="Arial"/>
          <w:sz w:val="24"/>
          <w:szCs w:val="24"/>
        </w:rPr>
      </w:pPr>
      <w:r>
        <w:rPr>
          <w:rFonts w:ascii="Arial" w:hAnsi="Arial" w:cs="Arial"/>
          <w:sz w:val="24"/>
          <w:szCs w:val="24"/>
        </w:rPr>
        <w:tab/>
      </w:r>
      <w:r w:rsidRPr="00D9743F">
        <w:rPr>
          <w:rFonts w:ascii="Arial" w:hAnsi="Arial" w:cs="Arial"/>
          <w:b/>
          <w:sz w:val="24"/>
          <w:szCs w:val="24"/>
        </w:rPr>
        <w:t>Justificación:</w:t>
      </w:r>
      <w:r>
        <w:rPr>
          <w:rFonts w:ascii="Arial" w:hAnsi="Arial" w:cs="Arial"/>
          <w:b/>
          <w:sz w:val="24"/>
          <w:szCs w:val="24"/>
        </w:rPr>
        <w:t xml:space="preserve"> </w:t>
      </w:r>
      <w:r>
        <w:rPr>
          <w:rFonts w:ascii="Arial" w:hAnsi="Arial" w:cs="Arial"/>
          <w:sz w:val="24"/>
          <w:szCs w:val="24"/>
        </w:rPr>
        <w:t xml:space="preserve">El proyecto de iluminación escénica del Centro Histórico de Zapotlán el Grande fue gestionado por la entonces área de Planeación y Gestión  en el año 2017, habiéndose suscrito convenio de coordinación con la Secretaría de Turismo del Estado de Jalisco, con una inversión superior a los dos millones de pesos. En el mismo contexto y dentro del convenio, se acordó el mantenimiento del proyecto, correría a cargo de la Administración Pública de Zapotlán el Grande, considerando el impacto en la imagen urbana nocturna, con la iluminación del patrimonio arquitectónico de uno de los centros históricos equipado con la plaza más grande de Jalisco y de otras entidades federativas con un alto nivel de conservación, con el mantenimiento del proyecto (sustitución de luminarias) se busca fortalecer la afluencia de visitantes que generen derrama económica en las PYMES que se encuentran instaladas en el Centro Histórico y otros polos de interés en localidad, fortaleciendo la derrama económica den beneficio de los Zapotlenses. </w:t>
      </w:r>
    </w:p>
    <w:p w:rsidR="00FB39E9" w:rsidRDefault="00FB39E9" w:rsidP="00FB39E9">
      <w:pPr>
        <w:pStyle w:val="Sinespaciado"/>
        <w:jc w:val="both"/>
        <w:rPr>
          <w:rFonts w:ascii="Arial" w:hAnsi="Arial" w:cs="Arial"/>
          <w:sz w:val="24"/>
          <w:szCs w:val="24"/>
        </w:rPr>
      </w:pPr>
    </w:p>
    <w:p w:rsidR="00FB39E9" w:rsidRPr="00B40F26" w:rsidRDefault="00FB39E9" w:rsidP="00FB39E9">
      <w:pPr>
        <w:pStyle w:val="Sinespaciado"/>
        <w:jc w:val="both"/>
        <w:rPr>
          <w:rFonts w:ascii="Arial" w:hAnsi="Arial" w:cs="Arial"/>
          <w:b/>
          <w:bCs/>
          <w:sz w:val="24"/>
          <w:szCs w:val="24"/>
          <w:lang w:val="es-ES"/>
        </w:rPr>
      </w:pPr>
      <w:r w:rsidRPr="00B40F26">
        <w:rPr>
          <w:rFonts w:ascii="Arial" w:hAnsi="Arial" w:cs="Arial"/>
          <w:b/>
          <w:sz w:val="24"/>
          <w:szCs w:val="24"/>
        </w:rPr>
        <w:tab/>
        <w:t xml:space="preserve">El proyecto implica la adquisición del siguiente material eléctrico: </w:t>
      </w:r>
    </w:p>
    <w:p w:rsidR="00FB39E9" w:rsidRDefault="00FB39E9" w:rsidP="00FB39E9">
      <w:pPr>
        <w:pStyle w:val="Sinespaciado"/>
        <w:jc w:val="both"/>
        <w:rPr>
          <w:rFonts w:ascii="Arial" w:hAnsi="Arial" w:cs="Arial"/>
          <w:bCs/>
          <w:sz w:val="24"/>
          <w:szCs w:val="24"/>
          <w:lang w:val="es-ES"/>
        </w:rPr>
      </w:pPr>
    </w:p>
    <w:p w:rsidR="00FB39E9" w:rsidRDefault="00FB39E9" w:rsidP="00FB39E9">
      <w:pPr>
        <w:pStyle w:val="Sinespaciado"/>
        <w:jc w:val="both"/>
        <w:rPr>
          <w:rFonts w:ascii="Arial" w:hAnsi="Arial" w:cs="Arial"/>
          <w:bCs/>
          <w:sz w:val="24"/>
          <w:szCs w:val="24"/>
          <w:lang w:val="es-ES"/>
        </w:rPr>
      </w:pPr>
      <w:r>
        <w:rPr>
          <w:rFonts w:ascii="Arial" w:hAnsi="Arial" w:cs="Arial"/>
          <w:bCs/>
          <w:sz w:val="24"/>
          <w:szCs w:val="24"/>
          <w:lang w:val="es-ES"/>
        </w:rPr>
        <w:tab/>
        <w:t xml:space="preserve">a).-  119 albortantes con un costo de $186,354.00 (Ciento ochenta y seis mil trescientos cincuenta y cuatro pesos 00/100 M. N.), IVA INCLUIDO, que actualmente se encuentra dañados. </w:t>
      </w:r>
    </w:p>
    <w:p w:rsidR="00FB39E9" w:rsidRDefault="00FB39E9" w:rsidP="00FB39E9">
      <w:pPr>
        <w:pStyle w:val="Sinespaciado"/>
        <w:jc w:val="both"/>
        <w:rPr>
          <w:rFonts w:ascii="Arial" w:hAnsi="Arial" w:cs="Arial"/>
          <w:bCs/>
          <w:sz w:val="24"/>
          <w:szCs w:val="24"/>
          <w:lang w:val="es-ES"/>
        </w:rPr>
      </w:pPr>
    </w:p>
    <w:p w:rsidR="00FB39E9" w:rsidRDefault="00FB39E9" w:rsidP="00FB39E9">
      <w:pPr>
        <w:pStyle w:val="Sinespaciado"/>
        <w:jc w:val="both"/>
        <w:rPr>
          <w:rFonts w:ascii="Arial" w:hAnsi="Arial" w:cs="Arial"/>
          <w:bCs/>
          <w:sz w:val="24"/>
          <w:szCs w:val="24"/>
          <w:lang w:val="es-ES"/>
        </w:rPr>
      </w:pPr>
      <w:r>
        <w:rPr>
          <w:rFonts w:ascii="Arial" w:hAnsi="Arial" w:cs="Arial"/>
          <w:bCs/>
          <w:sz w:val="24"/>
          <w:szCs w:val="24"/>
          <w:lang w:val="es-ES"/>
        </w:rPr>
        <w:tab/>
        <w:t>b).- 30 reflectores con un costo de $16,020.00 (Dieciséis mil veinte pesos 00/100 M. N.) IVA INCLUIDO que actualmente se encuentran dañados.</w:t>
      </w:r>
    </w:p>
    <w:p w:rsidR="00FB39E9" w:rsidRDefault="00FB39E9" w:rsidP="00FB39E9">
      <w:pPr>
        <w:pStyle w:val="Sinespaciado"/>
        <w:jc w:val="both"/>
        <w:rPr>
          <w:rFonts w:ascii="Arial" w:hAnsi="Arial" w:cs="Arial"/>
          <w:bCs/>
          <w:sz w:val="24"/>
          <w:szCs w:val="24"/>
          <w:lang w:val="es-ES"/>
        </w:rPr>
      </w:pPr>
    </w:p>
    <w:p w:rsidR="00FB39E9" w:rsidRDefault="00FB39E9" w:rsidP="00FB39E9">
      <w:pPr>
        <w:pStyle w:val="Sinespaciado"/>
        <w:jc w:val="both"/>
        <w:rPr>
          <w:rFonts w:ascii="Arial" w:hAnsi="Arial" w:cs="Arial"/>
          <w:bCs/>
          <w:sz w:val="24"/>
          <w:szCs w:val="24"/>
          <w:lang w:val="es-ES"/>
        </w:rPr>
      </w:pPr>
      <w:r>
        <w:rPr>
          <w:rFonts w:ascii="Arial" w:hAnsi="Arial" w:cs="Arial"/>
          <w:bCs/>
          <w:sz w:val="24"/>
          <w:szCs w:val="24"/>
          <w:lang w:val="es-ES"/>
        </w:rPr>
        <w:tab/>
        <w:t xml:space="preserve">c).- Una pieza </w:t>
      </w:r>
      <w:proofErr w:type="spellStart"/>
      <w:r>
        <w:rPr>
          <w:rFonts w:ascii="Arial" w:hAnsi="Arial" w:cs="Arial"/>
          <w:bCs/>
          <w:sz w:val="24"/>
          <w:szCs w:val="24"/>
          <w:lang w:val="es-ES"/>
        </w:rPr>
        <w:t>timer</w:t>
      </w:r>
      <w:proofErr w:type="spellEnd"/>
      <w:r>
        <w:rPr>
          <w:rFonts w:ascii="Arial" w:hAnsi="Arial" w:cs="Arial"/>
          <w:bCs/>
          <w:sz w:val="24"/>
          <w:szCs w:val="24"/>
          <w:lang w:val="es-ES"/>
        </w:rPr>
        <w:t xml:space="preserve"> para controlar el encendido y apagado programado, y una unidad térmica de 20 amperes con un costo de $6,000.00 (Seis mil pesos 00/100 M. N.) </w:t>
      </w:r>
      <w:proofErr w:type="gramStart"/>
      <w:r>
        <w:rPr>
          <w:rFonts w:ascii="Arial" w:hAnsi="Arial" w:cs="Arial"/>
          <w:bCs/>
          <w:sz w:val="24"/>
          <w:szCs w:val="24"/>
          <w:lang w:val="es-ES"/>
        </w:rPr>
        <w:t>IVA</w:t>
      </w:r>
      <w:proofErr w:type="gramEnd"/>
      <w:r>
        <w:rPr>
          <w:rFonts w:ascii="Arial" w:hAnsi="Arial" w:cs="Arial"/>
          <w:bCs/>
          <w:sz w:val="24"/>
          <w:szCs w:val="24"/>
          <w:lang w:val="es-ES"/>
        </w:rPr>
        <w:t xml:space="preserve"> INCLUIDO. </w:t>
      </w:r>
    </w:p>
    <w:p w:rsidR="00FB39E9" w:rsidRDefault="00FB39E9" w:rsidP="00FB39E9">
      <w:pPr>
        <w:pStyle w:val="Sinespaciado"/>
        <w:jc w:val="both"/>
        <w:rPr>
          <w:rFonts w:ascii="Arial" w:hAnsi="Arial" w:cs="Arial"/>
          <w:bCs/>
          <w:sz w:val="24"/>
          <w:szCs w:val="24"/>
          <w:lang w:val="es-ES"/>
        </w:rPr>
      </w:pPr>
    </w:p>
    <w:p w:rsidR="00FB39E9" w:rsidRDefault="00FB39E9" w:rsidP="00FB39E9">
      <w:pPr>
        <w:pStyle w:val="Sinespaciado"/>
        <w:jc w:val="both"/>
        <w:rPr>
          <w:rFonts w:ascii="Arial" w:hAnsi="Arial" w:cs="Arial"/>
          <w:bCs/>
          <w:sz w:val="24"/>
          <w:szCs w:val="24"/>
          <w:lang w:val="es-ES"/>
        </w:rPr>
      </w:pPr>
      <w:r>
        <w:rPr>
          <w:rFonts w:ascii="Arial" w:hAnsi="Arial" w:cs="Arial"/>
          <w:bCs/>
          <w:sz w:val="24"/>
          <w:szCs w:val="24"/>
          <w:lang w:val="es-ES"/>
        </w:rPr>
        <w:tab/>
        <w:t xml:space="preserve">d).- La mano de obra de sustitución y acondicionamiento será cubierta por el personal de alumbrado público. </w:t>
      </w:r>
    </w:p>
    <w:p w:rsidR="00FB39E9" w:rsidRDefault="00FB39E9" w:rsidP="00FB39E9">
      <w:pPr>
        <w:pStyle w:val="Sinespaciado"/>
        <w:jc w:val="both"/>
        <w:rPr>
          <w:rFonts w:ascii="Arial" w:hAnsi="Arial" w:cs="Arial"/>
          <w:bCs/>
          <w:sz w:val="24"/>
          <w:szCs w:val="24"/>
          <w:lang w:val="es-ES"/>
        </w:rPr>
      </w:pPr>
    </w:p>
    <w:p w:rsidR="00FB39E9" w:rsidRDefault="00FB39E9" w:rsidP="00FB39E9">
      <w:pPr>
        <w:pStyle w:val="Sinespaciado"/>
        <w:jc w:val="both"/>
        <w:rPr>
          <w:rFonts w:ascii="Arial" w:hAnsi="Arial" w:cs="Arial"/>
          <w:bCs/>
          <w:sz w:val="24"/>
          <w:szCs w:val="24"/>
          <w:lang w:val="es-ES"/>
        </w:rPr>
      </w:pPr>
      <w:r w:rsidRPr="00B40F26">
        <w:rPr>
          <w:rFonts w:ascii="Arial" w:hAnsi="Arial" w:cs="Arial"/>
          <w:b/>
          <w:bCs/>
          <w:sz w:val="24"/>
          <w:szCs w:val="24"/>
          <w:lang w:val="es-ES"/>
        </w:rPr>
        <w:t>TOTAL, ESTIMADO APROXIMADO:</w:t>
      </w:r>
      <w:r>
        <w:rPr>
          <w:rFonts w:ascii="Arial" w:hAnsi="Arial" w:cs="Arial"/>
          <w:bCs/>
          <w:sz w:val="24"/>
          <w:szCs w:val="24"/>
          <w:lang w:val="es-ES"/>
        </w:rPr>
        <w:t xml:space="preserve"> $208,374.00 (Doscientos ocho mil trescientos setenta y cuatro pesos 00/100 M. N.). </w:t>
      </w:r>
    </w:p>
    <w:p w:rsidR="00FB39E9" w:rsidRDefault="00FB39E9" w:rsidP="00FB39E9">
      <w:pPr>
        <w:pStyle w:val="Sinespaciado"/>
        <w:jc w:val="both"/>
        <w:rPr>
          <w:rFonts w:ascii="Arial" w:hAnsi="Arial" w:cs="Arial"/>
          <w:bCs/>
          <w:sz w:val="24"/>
          <w:szCs w:val="24"/>
          <w:lang w:val="es-ES"/>
        </w:rPr>
      </w:pPr>
    </w:p>
    <w:p w:rsidR="00FB39E9" w:rsidRDefault="00FB39E9" w:rsidP="00FB39E9">
      <w:pPr>
        <w:pStyle w:val="Sinespaciado"/>
        <w:jc w:val="both"/>
        <w:rPr>
          <w:rFonts w:ascii="Arial" w:hAnsi="Arial" w:cs="Arial"/>
          <w:bCs/>
          <w:sz w:val="24"/>
          <w:szCs w:val="24"/>
          <w:lang w:val="es-ES"/>
        </w:rPr>
      </w:pPr>
    </w:p>
    <w:p w:rsidR="00FB39E9" w:rsidRDefault="00FB39E9" w:rsidP="00FB39E9">
      <w:pPr>
        <w:pStyle w:val="Sinespaciado"/>
        <w:jc w:val="both"/>
        <w:rPr>
          <w:rFonts w:ascii="Arial" w:hAnsi="Arial" w:cs="Arial"/>
          <w:bCs/>
          <w:sz w:val="24"/>
          <w:szCs w:val="24"/>
          <w:lang w:val="es-ES"/>
        </w:rPr>
      </w:pPr>
      <w:r>
        <w:rPr>
          <w:rFonts w:ascii="Arial" w:hAnsi="Arial" w:cs="Arial"/>
          <w:bCs/>
          <w:sz w:val="24"/>
          <w:szCs w:val="24"/>
          <w:lang w:val="es-ES"/>
        </w:rPr>
        <w:tab/>
        <w:t xml:space="preserve">En ese tenor, se celebró con fecha 28 de Julio de la presente anualidad la Primera Sesión Ordinaria de la Junta de Gobierno del Organismo Público Descentralizado denominado “Administración de Estacionometros para la Asistencia Social del Municipio de Zapotlán el Grande, Jalisco, en el que en su Octavo Punto del Orden del Día, se desahogó la petición, misma que fue notificada por el Director del Organismo mediante oficio número OF.139/2022, misma que fue votada en el siguiente sentido: Presentación y en su caso aprobación del proyecto del Centro Histórico que es el suministro de Botes de Basura y Mantenimiento de la Iluminación Escénica en el Centro Histórico por la cantidad de $580,555.36 (Quinientos ochenta mil, quinientos cincuenta y cinco pesos 36/100 M. N.), para que sea entregado al Municipio para estos dos proyectos, </w:t>
      </w:r>
      <w:r w:rsidRPr="007C46E8">
        <w:rPr>
          <w:rFonts w:ascii="Arial" w:hAnsi="Arial" w:cs="Arial"/>
          <w:b/>
          <w:bCs/>
          <w:sz w:val="24"/>
          <w:szCs w:val="24"/>
          <w:lang w:val="es-ES"/>
        </w:rPr>
        <w:t>APROBADO CON 17 DIECISIETE VOTOS A FAVOR Y 1 UNA ABSTENCIÓN</w:t>
      </w:r>
      <w:r>
        <w:rPr>
          <w:rFonts w:ascii="Arial" w:hAnsi="Arial" w:cs="Arial"/>
          <w:bCs/>
          <w:sz w:val="24"/>
          <w:szCs w:val="24"/>
          <w:lang w:val="es-ES"/>
        </w:rPr>
        <w:t xml:space="preserve">. </w:t>
      </w:r>
    </w:p>
    <w:p w:rsidR="00582814" w:rsidRDefault="00582814" w:rsidP="00582814">
      <w:pPr>
        <w:ind w:firstLine="708"/>
        <w:jc w:val="both"/>
        <w:rPr>
          <w:rFonts w:ascii="Arial" w:hAnsi="Arial" w:cs="Arial"/>
          <w:sz w:val="24"/>
          <w:szCs w:val="24"/>
        </w:rPr>
      </w:pPr>
    </w:p>
    <w:p w:rsidR="00FB39E9" w:rsidRDefault="00FB39E9" w:rsidP="00FB39E9">
      <w:pPr>
        <w:ind w:firstLine="708"/>
        <w:jc w:val="both"/>
        <w:rPr>
          <w:rFonts w:ascii="Arial" w:hAnsi="Arial" w:cs="Arial"/>
          <w:sz w:val="24"/>
          <w:szCs w:val="24"/>
        </w:rPr>
      </w:pPr>
      <w:r>
        <w:rPr>
          <w:rFonts w:ascii="Arial" w:hAnsi="Arial" w:cs="Arial"/>
          <w:sz w:val="24"/>
          <w:szCs w:val="24"/>
        </w:rPr>
        <w:t xml:space="preserve">En ese tenor, quiero poner a consideración de esta Comisión Edilicia Permanente de Hacienda Pública y Patrimonio Municipal, lo siguiente: </w:t>
      </w:r>
    </w:p>
    <w:p w:rsidR="00454E66" w:rsidRDefault="00FB39E9" w:rsidP="00FB39E9">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Con presupuesto que otorga el Organismo Público Descentralizado denominado “Administración de Estacionometros para la Asistencia Social del Municipio de Zapotlán el Grande, Jalisco, al Municipio de Zapotlán el Grande, Jalisco, ingresando a la partida presupuestal 06-01-03-01 OTROS APROVECHAMIENTOS por la cantidad de </w:t>
      </w:r>
      <w:r w:rsidRPr="008B76BE">
        <w:rPr>
          <w:rFonts w:ascii="Arial" w:hAnsi="Arial" w:cs="Arial"/>
          <w:b/>
          <w:bCs/>
          <w:sz w:val="24"/>
          <w:szCs w:val="24"/>
          <w:lang w:val="es-ES"/>
        </w:rPr>
        <w:t>$580,555.36 (Quinientos ochenta mil, quinientos cincuenta y cinco pesos 36/100 M. N.)</w:t>
      </w:r>
      <w:r>
        <w:rPr>
          <w:rFonts w:ascii="Arial" w:hAnsi="Arial" w:cs="Arial"/>
          <w:bCs/>
          <w:sz w:val="24"/>
          <w:szCs w:val="24"/>
          <w:lang w:val="es-ES"/>
        </w:rPr>
        <w:t xml:space="preserve">, y será aplicado a la COORDINACIÓN GENERAL DE SERVICIOS MUNICIPALES, en las partidas presupuestales: 2.4.6 Coordinación de Alumbrado Público por un monto de $208,374.00 (Doscientos ocho mil trescientos setenta y cuatro pesos 00/100 M. N.), IVA INCLUIDO autorizando el gasto en material eléctrico y electrónico; así como la partida 2.1.6. Coordinación de Aseo Público, consistente en Material de Limpieza por la cantidad de $372,181.38 (Trescientos setenta y dos mil ciento ochenta y un pesos 38/100 M. N.), para la compra de Botes de Basura. Dicha adquisición deberá ponerse a consideración del Comité de Compras Gubernamentales del Municipio de Zapotlán el Grande, Jalisco. </w:t>
      </w:r>
      <w:r w:rsidR="00454E66">
        <w:rPr>
          <w:rFonts w:ascii="Arial" w:hAnsi="Arial" w:cs="Arial"/>
          <w:bCs/>
          <w:sz w:val="24"/>
          <w:szCs w:val="24"/>
          <w:lang w:val="es-ES"/>
        </w:rPr>
        <w:t xml:space="preserve">Estamos haciendo una modificación al presupuesto, hay un ingreso y un egreso, la primera autorización que les solicito es: </w:t>
      </w:r>
    </w:p>
    <w:p w:rsidR="00454E66" w:rsidRDefault="00454E66" w:rsidP="00FB39E9">
      <w:pPr>
        <w:pStyle w:val="Sinespaciado"/>
        <w:ind w:firstLine="708"/>
        <w:jc w:val="both"/>
        <w:rPr>
          <w:rFonts w:ascii="Arial" w:hAnsi="Arial" w:cs="Arial"/>
          <w:bCs/>
          <w:sz w:val="24"/>
          <w:szCs w:val="24"/>
          <w:lang w:val="es-ES"/>
        </w:rPr>
      </w:pPr>
    </w:p>
    <w:p w:rsidR="00FB39E9" w:rsidRPr="00454E66" w:rsidRDefault="00454E66" w:rsidP="00FA756A">
      <w:pPr>
        <w:pStyle w:val="Sinespaciado"/>
        <w:numPr>
          <w:ilvl w:val="0"/>
          <w:numId w:val="1"/>
        </w:numPr>
        <w:ind w:left="0" w:firstLine="708"/>
        <w:jc w:val="both"/>
        <w:rPr>
          <w:rFonts w:ascii="Arial" w:hAnsi="Arial" w:cs="Arial"/>
          <w:bCs/>
          <w:sz w:val="24"/>
          <w:szCs w:val="24"/>
          <w:lang w:val="es-ES"/>
        </w:rPr>
      </w:pPr>
      <w:r w:rsidRPr="00454E66">
        <w:rPr>
          <w:rFonts w:ascii="Arial" w:hAnsi="Arial" w:cs="Arial"/>
          <w:bCs/>
          <w:sz w:val="24"/>
          <w:szCs w:val="24"/>
          <w:lang w:val="es-ES"/>
        </w:rPr>
        <w:t xml:space="preserve">El ingreso a la partida presupuestal 06-01-03-01 OTROS APROVECHAMIENTOS por la cantidad de </w:t>
      </w:r>
      <w:r w:rsidRPr="00454E66">
        <w:rPr>
          <w:rFonts w:ascii="Arial" w:hAnsi="Arial" w:cs="Arial"/>
          <w:b/>
          <w:bCs/>
          <w:sz w:val="24"/>
          <w:szCs w:val="24"/>
          <w:lang w:val="es-ES"/>
        </w:rPr>
        <w:t xml:space="preserve">$580,555.36 (Quinientos ochenta mil, quinientos cincuenta y cinco pesos 36/100 M. N.). </w:t>
      </w:r>
      <w:r w:rsidRPr="00454E66">
        <w:rPr>
          <w:rFonts w:ascii="Arial" w:hAnsi="Arial" w:cs="Arial"/>
          <w:bCs/>
          <w:sz w:val="24"/>
          <w:szCs w:val="24"/>
          <w:lang w:val="es-ES"/>
        </w:rPr>
        <w:t>Quienes estén a favor, hacérmelo saber, levantando su mano:</w:t>
      </w:r>
      <w:r w:rsidRPr="00454E66">
        <w:rPr>
          <w:rFonts w:ascii="Arial" w:hAnsi="Arial" w:cs="Arial"/>
          <w:b/>
          <w:bCs/>
          <w:sz w:val="24"/>
          <w:szCs w:val="24"/>
          <w:lang w:val="es-ES"/>
        </w:rPr>
        <w:t xml:space="preserve"> </w:t>
      </w:r>
    </w:p>
    <w:p w:rsidR="00755CF9" w:rsidRPr="00BC3EFA" w:rsidRDefault="00755CF9" w:rsidP="00755CF9">
      <w:pPr>
        <w:pStyle w:val="Sinespaciado"/>
        <w:jc w:val="both"/>
        <w:rPr>
          <w:rFonts w:ascii="Arial" w:hAnsi="Arial" w:cs="Arial"/>
          <w:sz w:val="16"/>
          <w:szCs w:val="16"/>
        </w:rPr>
      </w:pPr>
    </w:p>
    <w:tbl>
      <w:tblPr>
        <w:tblStyle w:val="Tablaconcuadrcula"/>
        <w:tblW w:w="0" w:type="auto"/>
        <w:tblLook w:val="04A0" w:firstRow="1" w:lastRow="0" w:firstColumn="1" w:lastColumn="0" w:noHBand="0" w:noVBand="1"/>
      </w:tblPr>
      <w:tblGrid>
        <w:gridCol w:w="4815"/>
        <w:gridCol w:w="1417"/>
        <w:gridCol w:w="1560"/>
        <w:gridCol w:w="1837"/>
      </w:tblGrid>
      <w:tr w:rsidR="00755CF9" w:rsidRPr="00BC3EFA" w:rsidTr="00FA756A">
        <w:trPr>
          <w:trHeight w:val="286"/>
        </w:trPr>
        <w:tc>
          <w:tcPr>
            <w:tcW w:w="4815" w:type="dxa"/>
          </w:tcPr>
          <w:p w:rsidR="00755CF9" w:rsidRPr="00BC3EFA" w:rsidRDefault="00755CF9" w:rsidP="00FA756A">
            <w:pPr>
              <w:pStyle w:val="Sinespaciado"/>
              <w:jc w:val="center"/>
              <w:rPr>
                <w:rFonts w:ascii="Arial" w:hAnsi="Arial" w:cs="Arial"/>
                <w:b/>
                <w:sz w:val="16"/>
                <w:szCs w:val="16"/>
              </w:rPr>
            </w:pPr>
            <w:r w:rsidRPr="00BC3EFA">
              <w:rPr>
                <w:rFonts w:ascii="Arial" w:hAnsi="Arial" w:cs="Arial"/>
                <w:b/>
                <w:sz w:val="16"/>
                <w:szCs w:val="16"/>
              </w:rPr>
              <w:t>REGIDOR</w:t>
            </w:r>
          </w:p>
        </w:tc>
        <w:tc>
          <w:tcPr>
            <w:tcW w:w="1417" w:type="dxa"/>
          </w:tcPr>
          <w:p w:rsidR="00755CF9" w:rsidRPr="00BC3EFA" w:rsidRDefault="00755CF9" w:rsidP="00FA756A">
            <w:pPr>
              <w:pStyle w:val="Sinespaciado"/>
              <w:jc w:val="center"/>
              <w:rPr>
                <w:rFonts w:ascii="Arial" w:hAnsi="Arial" w:cs="Arial"/>
                <w:b/>
                <w:sz w:val="16"/>
                <w:szCs w:val="16"/>
              </w:rPr>
            </w:pPr>
            <w:r w:rsidRPr="00BC3EFA">
              <w:rPr>
                <w:rFonts w:ascii="Arial" w:hAnsi="Arial" w:cs="Arial"/>
                <w:b/>
                <w:sz w:val="16"/>
                <w:szCs w:val="16"/>
              </w:rPr>
              <w:t>A FAVOR</w:t>
            </w:r>
          </w:p>
        </w:tc>
        <w:tc>
          <w:tcPr>
            <w:tcW w:w="1560" w:type="dxa"/>
          </w:tcPr>
          <w:p w:rsidR="00755CF9" w:rsidRPr="00BC3EFA" w:rsidRDefault="00755CF9" w:rsidP="00FA756A">
            <w:pPr>
              <w:pStyle w:val="Sinespaciado"/>
              <w:jc w:val="center"/>
              <w:rPr>
                <w:rFonts w:ascii="Arial" w:hAnsi="Arial" w:cs="Arial"/>
                <w:b/>
                <w:sz w:val="16"/>
                <w:szCs w:val="16"/>
              </w:rPr>
            </w:pPr>
            <w:r w:rsidRPr="00BC3EFA">
              <w:rPr>
                <w:rFonts w:ascii="Arial" w:hAnsi="Arial" w:cs="Arial"/>
                <w:b/>
                <w:sz w:val="16"/>
                <w:szCs w:val="16"/>
              </w:rPr>
              <w:t>EN CONTRA</w:t>
            </w:r>
          </w:p>
        </w:tc>
        <w:tc>
          <w:tcPr>
            <w:tcW w:w="1837" w:type="dxa"/>
          </w:tcPr>
          <w:p w:rsidR="00755CF9" w:rsidRPr="00BC3EFA" w:rsidRDefault="00755CF9" w:rsidP="00FA756A">
            <w:pPr>
              <w:pStyle w:val="Sinespaciado"/>
              <w:jc w:val="center"/>
              <w:rPr>
                <w:rFonts w:ascii="Arial" w:hAnsi="Arial" w:cs="Arial"/>
                <w:b/>
                <w:sz w:val="16"/>
                <w:szCs w:val="16"/>
              </w:rPr>
            </w:pPr>
            <w:r w:rsidRPr="00BC3EFA">
              <w:rPr>
                <w:rFonts w:ascii="Arial" w:hAnsi="Arial" w:cs="Arial"/>
                <w:b/>
                <w:sz w:val="16"/>
                <w:szCs w:val="16"/>
              </w:rPr>
              <w:t>EN ABSTENCIÓN</w:t>
            </w:r>
          </w:p>
        </w:tc>
      </w:tr>
      <w:tr w:rsidR="00755CF9" w:rsidRPr="00BC3EFA" w:rsidTr="00FA756A">
        <w:tc>
          <w:tcPr>
            <w:tcW w:w="4815" w:type="dxa"/>
          </w:tcPr>
          <w:p w:rsidR="00755CF9" w:rsidRPr="00BC3EFA" w:rsidRDefault="00755CF9" w:rsidP="00FA756A">
            <w:pPr>
              <w:pStyle w:val="Sinespaciado"/>
              <w:jc w:val="both"/>
              <w:rPr>
                <w:rFonts w:ascii="Arial" w:hAnsi="Arial" w:cs="Arial"/>
                <w:b/>
                <w:sz w:val="16"/>
                <w:szCs w:val="16"/>
              </w:rPr>
            </w:pPr>
            <w:r w:rsidRPr="00BC3EFA">
              <w:rPr>
                <w:rFonts w:ascii="Arial" w:hAnsi="Arial" w:cs="Arial"/>
                <w:b/>
                <w:sz w:val="16"/>
                <w:szCs w:val="16"/>
              </w:rPr>
              <w:t>C. JORGE DE JESÚS JUÁREZ PARRA.</w:t>
            </w:r>
          </w:p>
          <w:p w:rsidR="00755CF9" w:rsidRPr="00BC3EFA" w:rsidRDefault="00755CF9" w:rsidP="00FA756A">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417" w:type="dxa"/>
          </w:tcPr>
          <w:p w:rsidR="00755CF9" w:rsidRPr="00BC3EFA" w:rsidRDefault="00755CF9" w:rsidP="00FA756A">
            <w:pPr>
              <w:pStyle w:val="Sinespaciado"/>
              <w:jc w:val="center"/>
              <w:rPr>
                <w:rFonts w:ascii="Arial" w:hAnsi="Arial" w:cs="Arial"/>
                <w:sz w:val="16"/>
                <w:szCs w:val="16"/>
              </w:rPr>
            </w:pPr>
          </w:p>
          <w:p w:rsidR="00755CF9" w:rsidRPr="00BC3EFA" w:rsidRDefault="00755CF9" w:rsidP="00FA756A">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755CF9" w:rsidRPr="00BC3EFA" w:rsidRDefault="00755CF9" w:rsidP="00FA756A">
            <w:pPr>
              <w:pStyle w:val="Sinespaciado"/>
              <w:jc w:val="both"/>
              <w:rPr>
                <w:rFonts w:ascii="Arial" w:hAnsi="Arial" w:cs="Arial"/>
                <w:sz w:val="16"/>
                <w:szCs w:val="16"/>
              </w:rPr>
            </w:pPr>
          </w:p>
        </w:tc>
        <w:tc>
          <w:tcPr>
            <w:tcW w:w="1837" w:type="dxa"/>
          </w:tcPr>
          <w:p w:rsidR="00755CF9" w:rsidRPr="00BC3EFA" w:rsidRDefault="00755CF9" w:rsidP="00FA756A">
            <w:pPr>
              <w:pStyle w:val="Sinespaciado"/>
              <w:jc w:val="both"/>
              <w:rPr>
                <w:rFonts w:ascii="Arial" w:hAnsi="Arial" w:cs="Arial"/>
                <w:sz w:val="16"/>
                <w:szCs w:val="16"/>
              </w:rPr>
            </w:pPr>
          </w:p>
        </w:tc>
      </w:tr>
      <w:tr w:rsidR="00755CF9" w:rsidRPr="00BC3EFA" w:rsidTr="00FA756A">
        <w:tc>
          <w:tcPr>
            <w:tcW w:w="4815" w:type="dxa"/>
          </w:tcPr>
          <w:p w:rsidR="00755CF9" w:rsidRPr="00BC3EFA" w:rsidRDefault="00755CF9" w:rsidP="00FA756A">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755CF9" w:rsidRPr="00BC3EFA" w:rsidRDefault="00755CF9"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755CF9" w:rsidRPr="00BC3EFA" w:rsidRDefault="00755CF9" w:rsidP="00FA756A">
            <w:pPr>
              <w:pStyle w:val="Sinespaciado"/>
              <w:jc w:val="center"/>
              <w:rPr>
                <w:rFonts w:ascii="Arial" w:hAnsi="Arial" w:cs="Arial"/>
                <w:sz w:val="16"/>
                <w:szCs w:val="16"/>
              </w:rPr>
            </w:pPr>
          </w:p>
          <w:p w:rsidR="00755CF9" w:rsidRPr="00BC3EFA" w:rsidRDefault="00755CF9" w:rsidP="00FA756A">
            <w:pPr>
              <w:pStyle w:val="Sinespaciado"/>
              <w:jc w:val="center"/>
              <w:rPr>
                <w:rFonts w:ascii="Arial" w:hAnsi="Arial" w:cs="Arial"/>
                <w:sz w:val="16"/>
                <w:szCs w:val="16"/>
              </w:rPr>
            </w:pPr>
            <w:r w:rsidRPr="00BC3EFA">
              <w:rPr>
                <w:rFonts w:ascii="Arial" w:hAnsi="Arial" w:cs="Arial"/>
                <w:sz w:val="16"/>
                <w:szCs w:val="16"/>
              </w:rPr>
              <w:t>X</w:t>
            </w:r>
          </w:p>
          <w:p w:rsidR="00755CF9" w:rsidRPr="00BC3EFA" w:rsidRDefault="00755CF9" w:rsidP="00FA756A">
            <w:pPr>
              <w:pStyle w:val="Sinespaciado"/>
              <w:jc w:val="center"/>
              <w:rPr>
                <w:rFonts w:ascii="Arial" w:hAnsi="Arial" w:cs="Arial"/>
                <w:sz w:val="16"/>
                <w:szCs w:val="16"/>
              </w:rPr>
            </w:pPr>
          </w:p>
        </w:tc>
        <w:tc>
          <w:tcPr>
            <w:tcW w:w="1560" w:type="dxa"/>
          </w:tcPr>
          <w:p w:rsidR="00755CF9" w:rsidRPr="00BC3EFA" w:rsidRDefault="00755CF9" w:rsidP="00FA756A">
            <w:pPr>
              <w:pStyle w:val="Sinespaciado"/>
              <w:jc w:val="both"/>
              <w:rPr>
                <w:rFonts w:ascii="Arial" w:hAnsi="Arial" w:cs="Arial"/>
                <w:sz w:val="16"/>
                <w:szCs w:val="16"/>
              </w:rPr>
            </w:pPr>
          </w:p>
        </w:tc>
        <w:tc>
          <w:tcPr>
            <w:tcW w:w="1837" w:type="dxa"/>
          </w:tcPr>
          <w:p w:rsidR="00755CF9" w:rsidRPr="00BC3EFA" w:rsidRDefault="00755CF9" w:rsidP="00FA756A">
            <w:pPr>
              <w:pStyle w:val="Sinespaciado"/>
              <w:jc w:val="both"/>
              <w:rPr>
                <w:rFonts w:ascii="Arial" w:hAnsi="Arial" w:cs="Arial"/>
                <w:sz w:val="16"/>
                <w:szCs w:val="16"/>
              </w:rPr>
            </w:pPr>
          </w:p>
        </w:tc>
      </w:tr>
      <w:tr w:rsidR="00755CF9" w:rsidRPr="00BC3EFA" w:rsidTr="00FA756A">
        <w:tc>
          <w:tcPr>
            <w:tcW w:w="4815" w:type="dxa"/>
          </w:tcPr>
          <w:p w:rsidR="00755CF9" w:rsidRPr="00BC3EFA" w:rsidRDefault="00755CF9" w:rsidP="00FA756A">
            <w:pPr>
              <w:pStyle w:val="Sinespaciado"/>
              <w:jc w:val="both"/>
              <w:rPr>
                <w:rFonts w:ascii="Arial" w:hAnsi="Arial" w:cs="Arial"/>
                <w:sz w:val="16"/>
                <w:szCs w:val="16"/>
              </w:rPr>
            </w:pPr>
            <w:r w:rsidRPr="00BC3EFA">
              <w:rPr>
                <w:rFonts w:ascii="Arial" w:hAnsi="Arial" w:cs="Arial"/>
                <w:b/>
                <w:sz w:val="16"/>
                <w:szCs w:val="16"/>
              </w:rPr>
              <w:lastRenderedPageBreak/>
              <w:t>C. MAGALI CASILLAS CONTRERAS</w:t>
            </w:r>
            <w:r w:rsidRPr="00BC3EFA">
              <w:rPr>
                <w:rFonts w:ascii="Arial" w:hAnsi="Arial" w:cs="Arial"/>
                <w:sz w:val="16"/>
                <w:szCs w:val="16"/>
              </w:rPr>
              <w:t>.</w:t>
            </w:r>
          </w:p>
          <w:p w:rsidR="00755CF9" w:rsidRPr="00BC3EFA" w:rsidRDefault="00755CF9"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755CF9" w:rsidRPr="00BC3EFA" w:rsidRDefault="00755CF9" w:rsidP="00FA756A">
            <w:pPr>
              <w:pStyle w:val="Sinespaciado"/>
              <w:jc w:val="center"/>
              <w:rPr>
                <w:rFonts w:ascii="Arial" w:hAnsi="Arial" w:cs="Arial"/>
                <w:sz w:val="16"/>
                <w:szCs w:val="16"/>
              </w:rPr>
            </w:pPr>
          </w:p>
          <w:p w:rsidR="00755CF9" w:rsidRPr="00BC3EFA" w:rsidRDefault="00755CF9" w:rsidP="00FA756A">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755CF9" w:rsidRPr="00BC3EFA" w:rsidRDefault="00755CF9" w:rsidP="00FA756A">
            <w:pPr>
              <w:pStyle w:val="Sinespaciado"/>
              <w:jc w:val="center"/>
              <w:rPr>
                <w:rFonts w:ascii="Arial" w:hAnsi="Arial" w:cs="Arial"/>
                <w:sz w:val="16"/>
                <w:szCs w:val="16"/>
              </w:rPr>
            </w:pPr>
          </w:p>
        </w:tc>
        <w:tc>
          <w:tcPr>
            <w:tcW w:w="1837" w:type="dxa"/>
          </w:tcPr>
          <w:p w:rsidR="00755CF9" w:rsidRPr="00BC3EFA" w:rsidRDefault="00755CF9" w:rsidP="00FA756A">
            <w:pPr>
              <w:pStyle w:val="Sinespaciado"/>
              <w:jc w:val="center"/>
              <w:rPr>
                <w:rFonts w:ascii="Arial" w:hAnsi="Arial" w:cs="Arial"/>
                <w:sz w:val="16"/>
                <w:szCs w:val="16"/>
              </w:rPr>
            </w:pPr>
          </w:p>
        </w:tc>
      </w:tr>
      <w:tr w:rsidR="00755CF9" w:rsidRPr="00BC3EFA" w:rsidTr="00FA756A">
        <w:tc>
          <w:tcPr>
            <w:tcW w:w="4815" w:type="dxa"/>
          </w:tcPr>
          <w:p w:rsidR="00755CF9" w:rsidRPr="00BC3EFA" w:rsidRDefault="00755CF9" w:rsidP="00FA756A">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755CF9" w:rsidRPr="00BC3EFA" w:rsidRDefault="00755CF9"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417" w:type="dxa"/>
          </w:tcPr>
          <w:p w:rsidR="00755CF9" w:rsidRPr="00BC3EFA" w:rsidRDefault="00755CF9" w:rsidP="00FA756A">
            <w:pPr>
              <w:pStyle w:val="Sinespaciado"/>
              <w:jc w:val="center"/>
              <w:rPr>
                <w:rFonts w:ascii="Arial" w:hAnsi="Arial" w:cs="Arial"/>
                <w:sz w:val="16"/>
                <w:szCs w:val="16"/>
              </w:rPr>
            </w:pPr>
          </w:p>
          <w:p w:rsidR="00755CF9" w:rsidRPr="00BC3EFA" w:rsidRDefault="00755CF9" w:rsidP="00FA756A">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755CF9" w:rsidRPr="00BC3EFA" w:rsidRDefault="00755CF9" w:rsidP="00FA756A">
            <w:pPr>
              <w:pStyle w:val="Sinespaciado"/>
              <w:jc w:val="center"/>
              <w:rPr>
                <w:rFonts w:ascii="Arial" w:hAnsi="Arial" w:cs="Arial"/>
                <w:sz w:val="16"/>
                <w:szCs w:val="16"/>
              </w:rPr>
            </w:pPr>
          </w:p>
        </w:tc>
        <w:tc>
          <w:tcPr>
            <w:tcW w:w="1837" w:type="dxa"/>
          </w:tcPr>
          <w:p w:rsidR="00755CF9" w:rsidRPr="00BC3EFA" w:rsidRDefault="00755CF9" w:rsidP="00FA756A">
            <w:pPr>
              <w:pStyle w:val="Sinespaciado"/>
              <w:jc w:val="center"/>
              <w:rPr>
                <w:rFonts w:ascii="Arial" w:hAnsi="Arial" w:cs="Arial"/>
                <w:sz w:val="16"/>
                <w:szCs w:val="16"/>
              </w:rPr>
            </w:pPr>
          </w:p>
        </w:tc>
      </w:tr>
    </w:tbl>
    <w:p w:rsidR="00755CF9" w:rsidRDefault="00755CF9" w:rsidP="00755CF9">
      <w:pPr>
        <w:jc w:val="both"/>
        <w:rPr>
          <w:rFonts w:ascii="Arial" w:hAnsi="Arial" w:cs="Arial"/>
          <w:sz w:val="24"/>
          <w:szCs w:val="24"/>
        </w:rPr>
      </w:pPr>
    </w:p>
    <w:p w:rsidR="00755CF9" w:rsidRDefault="00755CF9" w:rsidP="00755CF9">
      <w:pPr>
        <w:jc w:val="both"/>
        <w:rPr>
          <w:rFonts w:ascii="Arial" w:hAnsi="Arial" w:cs="Arial"/>
          <w:b/>
          <w:sz w:val="24"/>
          <w:szCs w:val="24"/>
        </w:rPr>
      </w:pPr>
      <w:r w:rsidRPr="00BC3EFA">
        <w:rPr>
          <w:rFonts w:ascii="Arial" w:hAnsi="Arial" w:cs="Arial"/>
          <w:b/>
          <w:sz w:val="24"/>
          <w:szCs w:val="24"/>
        </w:rPr>
        <w:t>SE APRUEBA POR MAYORÍA: 4 VOTOS.</w:t>
      </w:r>
    </w:p>
    <w:p w:rsidR="00454E66" w:rsidRDefault="001D3000" w:rsidP="00755CF9">
      <w:pPr>
        <w:jc w:val="both"/>
        <w:rPr>
          <w:rFonts w:ascii="Arial" w:hAnsi="Arial" w:cs="Arial"/>
          <w:bCs/>
          <w:sz w:val="24"/>
          <w:szCs w:val="24"/>
          <w:lang w:val="es-ES"/>
        </w:rPr>
      </w:pPr>
      <w:r>
        <w:rPr>
          <w:rFonts w:ascii="Arial" w:hAnsi="Arial" w:cs="Arial"/>
          <w:b/>
          <w:sz w:val="24"/>
          <w:szCs w:val="24"/>
        </w:rPr>
        <w:tab/>
        <w:t>2</w:t>
      </w:r>
      <w:r w:rsidR="00454E66">
        <w:rPr>
          <w:rFonts w:ascii="Arial" w:hAnsi="Arial" w:cs="Arial"/>
          <w:b/>
          <w:sz w:val="24"/>
          <w:szCs w:val="24"/>
        </w:rPr>
        <w:t xml:space="preserve">.- </w:t>
      </w:r>
      <w:r w:rsidR="00454E66">
        <w:rPr>
          <w:rFonts w:ascii="Arial" w:hAnsi="Arial" w:cs="Arial"/>
          <w:bCs/>
          <w:sz w:val="24"/>
          <w:szCs w:val="24"/>
          <w:lang w:val="es-ES"/>
        </w:rPr>
        <w:t>Será aplicado a la COORDINACIÓN GENERAL DE SERVICIOS MUNICIPALES, en las partidas presupuestales: 2.4.6 Coordinación de Alumbrado Público por un monto de $208,374.00 (Doscientos ocho mil trescientos setenta y cuatro pesos 00/100 M. N.), IVA INCLUIDO autorizando el gasto en material eléctrico y electrónico; así como la partida 2.1.6. Coordinación de Aseo Público, consistente en Material de Limpieza por la cantidad de $372,181.38 (Trescientos setenta y dos mil ciento ochenta y un pesos 38/100 M. N.), para la compra de Botes de Basura.</w:t>
      </w:r>
    </w:p>
    <w:p w:rsidR="00454E66" w:rsidRPr="00BC3EFA" w:rsidRDefault="00454E66" w:rsidP="00454E66">
      <w:pPr>
        <w:pStyle w:val="Sinespaciado"/>
        <w:jc w:val="both"/>
        <w:rPr>
          <w:rFonts w:ascii="Arial" w:hAnsi="Arial" w:cs="Arial"/>
          <w:sz w:val="16"/>
          <w:szCs w:val="16"/>
        </w:rPr>
      </w:pPr>
    </w:p>
    <w:tbl>
      <w:tblPr>
        <w:tblStyle w:val="Tablaconcuadrcula"/>
        <w:tblW w:w="0" w:type="auto"/>
        <w:tblLook w:val="04A0" w:firstRow="1" w:lastRow="0" w:firstColumn="1" w:lastColumn="0" w:noHBand="0" w:noVBand="1"/>
      </w:tblPr>
      <w:tblGrid>
        <w:gridCol w:w="4815"/>
        <w:gridCol w:w="1417"/>
        <w:gridCol w:w="1560"/>
        <w:gridCol w:w="1837"/>
      </w:tblGrid>
      <w:tr w:rsidR="00454E66" w:rsidRPr="00BC3EFA" w:rsidTr="00FA756A">
        <w:trPr>
          <w:trHeight w:val="286"/>
        </w:trPr>
        <w:tc>
          <w:tcPr>
            <w:tcW w:w="4815" w:type="dxa"/>
          </w:tcPr>
          <w:p w:rsidR="00454E66" w:rsidRPr="00BC3EFA" w:rsidRDefault="00454E66" w:rsidP="00FA756A">
            <w:pPr>
              <w:pStyle w:val="Sinespaciado"/>
              <w:jc w:val="center"/>
              <w:rPr>
                <w:rFonts w:ascii="Arial" w:hAnsi="Arial" w:cs="Arial"/>
                <w:b/>
                <w:sz w:val="16"/>
                <w:szCs w:val="16"/>
              </w:rPr>
            </w:pPr>
            <w:r w:rsidRPr="00BC3EFA">
              <w:rPr>
                <w:rFonts w:ascii="Arial" w:hAnsi="Arial" w:cs="Arial"/>
                <w:b/>
                <w:sz w:val="16"/>
                <w:szCs w:val="16"/>
              </w:rPr>
              <w:t>REGIDOR</w:t>
            </w:r>
          </w:p>
        </w:tc>
        <w:tc>
          <w:tcPr>
            <w:tcW w:w="1417" w:type="dxa"/>
          </w:tcPr>
          <w:p w:rsidR="00454E66" w:rsidRPr="00BC3EFA" w:rsidRDefault="00454E66" w:rsidP="00FA756A">
            <w:pPr>
              <w:pStyle w:val="Sinespaciado"/>
              <w:jc w:val="center"/>
              <w:rPr>
                <w:rFonts w:ascii="Arial" w:hAnsi="Arial" w:cs="Arial"/>
                <w:b/>
                <w:sz w:val="16"/>
                <w:szCs w:val="16"/>
              </w:rPr>
            </w:pPr>
            <w:r w:rsidRPr="00BC3EFA">
              <w:rPr>
                <w:rFonts w:ascii="Arial" w:hAnsi="Arial" w:cs="Arial"/>
                <w:b/>
                <w:sz w:val="16"/>
                <w:szCs w:val="16"/>
              </w:rPr>
              <w:t>A FAVOR</w:t>
            </w:r>
          </w:p>
        </w:tc>
        <w:tc>
          <w:tcPr>
            <w:tcW w:w="1560" w:type="dxa"/>
          </w:tcPr>
          <w:p w:rsidR="00454E66" w:rsidRPr="00BC3EFA" w:rsidRDefault="00454E66" w:rsidP="00FA756A">
            <w:pPr>
              <w:pStyle w:val="Sinespaciado"/>
              <w:jc w:val="center"/>
              <w:rPr>
                <w:rFonts w:ascii="Arial" w:hAnsi="Arial" w:cs="Arial"/>
                <w:b/>
                <w:sz w:val="16"/>
                <w:szCs w:val="16"/>
              </w:rPr>
            </w:pPr>
            <w:r w:rsidRPr="00BC3EFA">
              <w:rPr>
                <w:rFonts w:ascii="Arial" w:hAnsi="Arial" w:cs="Arial"/>
                <w:b/>
                <w:sz w:val="16"/>
                <w:szCs w:val="16"/>
              </w:rPr>
              <w:t>EN CONTRA</w:t>
            </w:r>
          </w:p>
        </w:tc>
        <w:tc>
          <w:tcPr>
            <w:tcW w:w="1837" w:type="dxa"/>
          </w:tcPr>
          <w:p w:rsidR="00454E66" w:rsidRPr="00BC3EFA" w:rsidRDefault="00454E66" w:rsidP="00FA756A">
            <w:pPr>
              <w:pStyle w:val="Sinespaciado"/>
              <w:jc w:val="center"/>
              <w:rPr>
                <w:rFonts w:ascii="Arial" w:hAnsi="Arial" w:cs="Arial"/>
                <w:b/>
                <w:sz w:val="16"/>
                <w:szCs w:val="16"/>
              </w:rPr>
            </w:pPr>
            <w:r w:rsidRPr="00BC3EFA">
              <w:rPr>
                <w:rFonts w:ascii="Arial" w:hAnsi="Arial" w:cs="Arial"/>
                <w:b/>
                <w:sz w:val="16"/>
                <w:szCs w:val="16"/>
              </w:rPr>
              <w:t>EN ABSTENCIÓN</w:t>
            </w:r>
          </w:p>
        </w:tc>
      </w:tr>
      <w:tr w:rsidR="00454E66" w:rsidRPr="00BC3EFA" w:rsidTr="00FA756A">
        <w:tc>
          <w:tcPr>
            <w:tcW w:w="4815" w:type="dxa"/>
          </w:tcPr>
          <w:p w:rsidR="00454E66" w:rsidRPr="00BC3EFA" w:rsidRDefault="00454E66" w:rsidP="00FA756A">
            <w:pPr>
              <w:pStyle w:val="Sinespaciado"/>
              <w:jc w:val="both"/>
              <w:rPr>
                <w:rFonts w:ascii="Arial" w:hAnsi="Arial" w:cs="Arial"/>
                <w:b/>
                <w:sz w:val="16"/>
                <w:szCs w:val="16"/>
              </w:rPr>
            </w:pPr>
            <w:r w:rsidRPr="00BC3EFA">
              <w:rPr>
                <w:rFonts w:ascii="Arial" w:hAnsi="Arial" w:cs="Arial"/>
                <w:b/>
                <w:sz w:val="16"/>
                <w:szCs w:val="16"/>
              </w:rPr>
              <w:t>C. JORGE DE JESÚS JUÁREZ PARRA.</w:t>
            </w:r>
          </w:p>
          <w:p w:rsidR="00454E66" w:rsidRPr="00BC3EFA" w:rsidRDefault="00454E66" w:rsidP="00FA756A">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417" w:type="dxa"/>
          </w:tcPr>
          <w:p w:rsidR="00454E66" w:rsidRPr="00BC3EFA" w:rsidRDefault="00454E66" w:rsidP="00FA756A">
            <w:pPr>
              <w:pStyle w:val="Sinespaciado"/>
              <w:jc w:val="center"/>
              <w:rPr>
                <w:rFonts w:ascii="Arial" w:hAnsi="Arial" w:cs="Arial"/>
                <w:sz w:val="16"/>
                <w:szCs w:val="16"/>
              </w:rPr>
            </w:pPr>
          </w:p>
          <w:p w:rsidR="00454E66" w:rsidRPr="00BC3EFA" w:rsidRDefault="00454E66" w:rsidP="00FA756A">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454E66" w:rsidRPr="00BC3EFA" w:rsidRDefault="00454E66" w:rsidP="00FA756A">
            <w:pPr>
              <w:pStyle w:val="Sinespaciado"/>
              <w:jc w:val="both"/>
              <w:rPr>
                <w:rFonts w:ascii="Arial" w:hAnsi="Arial" w:cs="Arial"/>
                <w:sz w:val="16"/>
                <w:szCs w:val="16"/>
              </w:rPr>
            </w:pPr>
          </w:p>
        </w:tc>
        <w:tc>
          <w:tcPr>
            <w:tcW w:w="1837" w:type="dxa"/>
          </w:tcPr>
          <w:p w:rsidR="00454E66" w:rsidRPr="00BC3EFA" w:rsidRDefault="00454E66" w:rsidP="00FA756A">
            <w:pPr>
              <w:pStyle w:val="Sinespaciado"/>
              <w:jc w:val="both"/>
              <w:rPr>
                <w:rFonts w:ascii="Arial" w:hAnsi="Arial" w:cs="Arial"/>
                <w:sz w:val="16"/>
                <w:szCs w:val="16"/>
              </w:rPr>
            </w:pPr>
          </w:p>
        </w:tc>
      </w:tr>
      <w:tr w:rsidR="00454E66" w:rsidRPr="00BC3EFA" w:rsidTr="00FA756A">
        <w:tc>
          <w:tcPr>
            <w:tcW w:w="4815" w:type="dxa"/>
          </w:tcPr>
          <w:p w:rsidR="00454E66" w:rsidRPr="00BC3EFA" w:rsidRDefault="00454E66" w:rsidP="00FA756A">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454E66" w:rsidRPr="00BC3EFA" w:rsidRDefault="00454E66"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454E66" w:rsidRPr="00BC3EFA" w:rsidRDefault="00454E66" w:rsidP="00FA756A">
            <w:pPr>
              <w:pStyle w:val="Sinespaciado"/>
              <w:jc w:val="center"/>
              <w:rPr>
                <w:rFonts w:ascii="Arial" w:hAnsi="Arial" w:cs="Arial"/>
                <w:sz w:val="16"/>
                <w:szCs w:val="16"/>
              </w:rPr>
            </w:pPr>
          </w:p>
          <w:p w:rsidR="00454E66" w:rsidRPr="00BC3EFA" w:rsidRDefault="00454E66" w:rsidP="00FA756A">
            <w:pPr>
              <w:pStyle w:val="Sinespaciado"/>
              <w:jc w:val="center"/>
              <w:rPr>
                <w:rFonts w:ascii="Arial" w:hAnsi="Arial" w:cs="Arial"/>
                <w:sz w:val="16"/>
                <w:szCs w:val="16"/>
              </w:rPr>
            </w:pPr>
            <w:r w:rsidRPr="00BC3EFA">
              <w:rPr>
                <w:rFonts w:ascii="Arial" w:hAnsi="Arial" w:cs="Arial"/>
                <w:sz w:val="16"/>
                <w:szCs w:val="16"/>
              </w:rPr>
              <w:t>X</w:t>
            </w:r>
          </w:p>
          <w:p w:rsidR="00454E66" w:rsidRPr="00BC3EFA" w:rsidRDefault="00454E66" w:rsidP="00FA756A">
            <w:pPr>
              <w:pStyle w:val="Sinespaciado"/>
              <w:jc w:val="center"/>
              <w:rPr>
                <w:rFonts w:ascii="Arial" w:hAnsi="Arial" w:cs="Arial"/>
                <w:sz w:val="16"/>
                <w:szCs w:val="16"/>
              </w:rPr>
            </w:pPr>
          </w:p>
        </w:tc>
        <w:tc>
          <w:tcPr>
            <w:tcW w:w="1560" w:type="dxa"/>
          </w:tcPr>
          <w:p w:rsidR="00454E66" w:rsidRPr="00BC3EFA" w:rsidRDefault="00454E66" w:rsidP="00FA756A">
            <w:pPr>
              <w:pStyle w:val="Sinespaciado"/>
              <w:jc w:val="both"/>
              <w:rPr>
                <w:rFonts w:ascii="Arial" w:hAnsi="Arial" w:cs="Arial"/>
                <w:sz w:val="16"/>
                <w:szCs w:val="16"/>
              </w:rPr>
            </w:pPr>
          </w:p>
        </w:tc>
        <w:tc>
          <w:tcPr>
            <w:tcW w:w="1837" w:type="dxa"/>
          </w:tcPr>
          <w:p w:rsidR="00454E66" w:rsidRPr="00BC3EFA" w:rsidRDefault="00454E66" w:rsidP="00FA756A">
            <w:pPr>
              <w:pStyle w:val="Sinespaciado"/>
              <w:jc w:val="both"/>
              <w:rPr>
                <w:rFonts w:ascii="Arial" w:hAnsi="Arial" w:cs="Arial"/>
                <w:sz w:val="16"/>
                <w:szCs w:val="16"/>
              </w:rPr>
            </w:pPr>
          </w:p>
        </w:tc>
      </w:tr>
      <w:tr w:rsidR="00454E66" w:rsidRPr="00BC3EFA" w:rsidTr="00FA756A">
        <w:tc>
          <w:tcPr>
            <w:tcW w:w="4815" w:type="dxa"/>
          </w:tcPr>
          <w:p w:rsidR="00454E66" w:rsidRPr="00BC3EFA" w:rsidRDefault="00454E66" w:rsidP="00FA756A">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454E66" w:rsidRPr="00BC3EFA" w:rsidRDefault="00454E66"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454E66" w:rsidRPr="00BC3EFA" w:rsidRDefault="00454E66" w:rsidP="00FA756A">
            <w:pPr>
              <w:pStyle w:val="Sinespaciado"/>
              <w:jc w:val="center"/>
              <w:rPr>
                <w:rFonts w:ascii="Arial" w:hAnsi="Arial" w:cs="Arial"/>
                <w:sz w:val="16"/>
                <w:szCs w:val="16"/>
              </w:rPr>
            </w:pPr>
          </w:p>
          <w:p w:rsidR="00454E66" w:rsidRPr="00BC3EFA" w:rsidRDefault="00454E66" w:rsidP="00FA756A">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454E66" w:rsidRPr="00BC3EFA" w:rsidRDefault="00454E66" w:rsidP="00FA756A">
            <w:pPr>
              <w:pStyle w:val="Sinespaciado"/>
              <w:jc w:val="center"/>
              <w:rPr>
                <w:rFonts w:ascii="Arial" w:hAnsi="Arial" w:cs="Arial"/>
                <w:sz w:val="16"/>
                <w:szCs w:val="16"/>
              </w:rPr>
            </w:pPr>
          </w:p>
        </w:tc>
        <w:tc>
          <w:tcPr>
            <w:tcW w:w="1837" w:type="dxa"/>
          </w:tcPr>
          <w:p w:rsidR="00454E66" w:rsidRPr="00BC3EFA" w:rsidRDefault="00454E66" w:rsidP="00FA756A">
            <w:pPr>
              <w:pStyle w:val="Sinespaciado"/>
              <w:jc w:val="center"/>
              <w:rPr>
                <w:rFonts w:ascii="Arial" w:hAnsi="Arial" w:cs="Arial"/>
                <w:sz w:val="16"/>
                <w:szCs w:val="16"/>
              </w:rPr>
            </w:pPr>
          </w:p>
        </w:tc>
      </w:tr>
      <w:tr w:rsidR="00454E66" w:rsidRPr="00BC3EFA" w:rsidTr="00FA756A">
        <w:tc>
          <w:tcPr>
            <w:tcW w:w="4815" w:type="dxa"/>
          </w:tcPr>
          <w:p w:rsidR="00454E66" w:rsidRPr="00BC3EFA" w:rsidRDefault="00454E66" w:rsidP="00FA756A">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454E66" w:rsidRPr="00BC3EFA" w:rsidRDefault="00454E66"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417" w:type="dxa"/>
          </w:tcPr>
          <w:p w:rsidR="00454E66" w:rsidRPr="00BC3EFA" w:rsidRDefault="00454E66" w:rsidP="00FA756A">
            <w:pPr>
              <w:pStyle w:val="Sinespaciado"/>
              <w:jc w:val="center"/>
              <w:rPr>
                <w:rFonts w:ascii="Arial" w:hAnsi="Arial" w:cs="Arial"/>
                <w:sz w:val="16"/>
                <w:szCs w:val="16"/>
              </w:rPr>
            </w:pPr>
          </w:p>
          <w:p w:rsidR="00454E66" w:rsidRPr="00BC3EFA" w:rsidRDefault="00454E66" w:rsidP="00FA756A">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454E66" w:rsidRPr="00BC3EFA" w:rsidRDefault="00454E66" w:rsidP="00FA756A">
            <w:pPr>
              <w:pStyle w:val="Sinespaciado"/>
              <w:jc w:val="center"/>
              <w:rPr>
                <w:rFonts w:ascii="Arial" w:hAnsi="Arial" w:cs="Arial"/>
                <w:sz w:val="16"/>
                <w:szCs w:val="16"/>
              </w:rPr>
            </w:pPr>
          </w:p>
        </w:tc>
        <w:tc>
          <w:tcPr>
            <w:tcW w:w="1837" w:type="dxa"/>
          </w:tcPr>
          <w:p w:rsidR="00454E66" w:rsidRPr="00BC3EFA" w:rsidRDefault="00454E66" w:rsidP="00FA756A">
            <w:pPr>
              <w:pStyle w:val="Sinespaciado"/>
              <w:jc w:val="center"/>
              <w:rPr>
                <w:rFonts w:ascii="Arial" w:hAnsi="Arial" w:cs="Arial"/>
                <w:sz w:val="16"/>
                <w:szCs w:val="16"/>
              </w:rPr>
            </w:pPr>
          </w:p>
        </w:tc>
      </w:tr>
    </w:tbl>
    <w:p w:rsidR="00454E66" w:rsidRDefault="00454E66" w:rsidP="00454E66">
      <w:pPr>
        <w:jc w:val="both"/>
        <w:rPr>
          <w:rFonts w:ascii="Arial" w:hAnsi="Arial" w:cs="Arial"/>
          <w:sz w:val="24"/>
          <w:szCs w:val="24"/>
        </w:rPr>
      </w:pPr>
    </w:p>
    <w:p w:rsidR="00454E66" w:rsidRDefault="00454E66" w:rsidP="00454E66">
      <w:pPr>
        <w:jc w:val="both"/>
        <w:rPr>
          <w:rFonts w:ascii="Arial" w:hAnsi="Arial" w:cs="Arial"/>
          <w:b/>
          <w:sz w:val="24"/>
          <w:szCs w:val="24"/>
        </w:rPr>
      </w:pPr>
      <w:r w:rsidRPr="00BC3EFA">
        <w:rPr>
          <w:rFonts w:ascii="Arial" w:hAnsi="Arial" w:cs="Arial"/>
          <w:b/>
          <w:sz w:val="24"/>
          <w:szCs w:val="24"/>
        </w:rPr>
        <w:t>SE APRUEBA POR MAYORÍA: 4 VOTOS.</w:t>
      </w:r>
    </w:p>
    <w:p w:rsidR="00454E66" w:rsidRDefault="00454E66" w:rsidP="00454E66">
      <w:pPr>
        <w:jc w:val="both"/>
        <w:rPr>
          <w:rFonts w:ascii="Arial" w:hAnsi="Arial" w:cs="Arial"/>
          <w:bCs/>
          <w:sz w:val="24"/>
          <w:szCs w:val="24"/>
          <w:lang w:val="es-ES"/>
        </w:rPr>
      </w:pPr>
      <w:r w:rsidRPr="00454E66">
        <w:rPr>
          <w:rFonts w:ascii="Arial" w:hAnsi="Arial" w:cs="Arial"/>
          <w:b/>
          <w:bCs/>
          <w:sz w:val="24"/>
          <w:szCs w:val="24"/>
          <w:lang w:val="es-ES"/>
        </w:rPr>
        <w:tab/>
      </w:r>
      <w:r w:rsidR="001D3000">
        <w:rPr>
          <w:rFonts w:ascii="Arial" w:hAnsi="Arial" w:cs="Arial"/>
          <w:b/>
          <w:bCs/>
          <w:sz w:val="24"/>
          <w:szCs w:val="24"/>
          <w:lang w:val="es-ES"/>
        </w:rPr>
        <w:t>3</w:t>
      </w:r>
      <w:r w:rsidRPr="00454E66">
        <w:rPr>
          <w:rFonts w:ascii="Arial" w:hAnsi="Arial" w:cs="Arial"/>
          <w:b/>
          <w:bCs/>
          <w:sz w:val="24"/>
          <w:szCs w:val="24"/>
          <w:lang w:val="es-ES"/>
        </w:rPr>
        <w:t xml:space="preserve">.- </w:t>
      </w:r>
      <w:r>
        <w:rPr>
          <w:rFonts w:ascii="Arial" w:hAnsi="Arial" w:cs="Arial"/>
          <w:bCs/>
          <w:sz w:val="24"/>
          <w:szCs w:val="24"/>
          <w:lang w:val="es-ES"/>
        </w:rPr>
        <w:t xml:space="preserve">Con fecha 27 de Julio de 2022, se recibió en la Oficina de Regidores el oficio números 281/2022, suscrito por la Licenciada María Eugenia Baltazar Rodríguez, en su carácter de Coordinadora de Patrimonio Municipal en el que solicita la </w:t>
      </w:r>
      <w:r w:rsidRPr="00DA0307">
        <w:rPr>
          <w:rFonts w:ascii="Arial" w:hAnsi="Arial" w:cs="Arial"/>
          <w:b/>
          <w:bCs/>
          <w:sz w:val="24"/>
          <w:szCs w:val="24"/>
          <w:lang w:val="es-ES"/>
        </w:rPr>
        <w:t>BAJA DEFINITIVA</w:t>
      </w:r>
      <w:r>
        <w:rPr>
          <w:rFonts w:ascii="Arial" w:hAnsi="Arial" w:cs="Arial"/>
          <w:bCs/>
          <w:sz w:val="24"/>
          <w:szCs w:val="24"/>
          <w:lang w:val="es-ES"/>
        </w:rPr>
        <w:t xml:space="preserve"> de 1924 mil novecientos veinticuatro bienes muebles propiedad del Municipio de Zapotlán el Grande, Jalisco, en el que en esencia refiere que comprende desde equipo de administración, de oficina, equipos de cómputo, herramientas menores, accesorios diversos, etc., que se encuentran en abandono desde hace años, y que estos bienes están ubicados en la bodega a espaldas de la antigua Conasupo, en la que por razones de siniestro  ocurrido en días pasados, el inmueble ya está considerado como de alto riesgo, en el que en espera de otro movimiento puede colapsar y lo que se pretende es que antes de que suceda se puedan sacar los bienes y se destruyan totalmente, y después ya no se </w:t>
      </w:r>
      <w:r>
        <w:rPr>
          <w:rFonts w:ascii="Arial" w:hAnsi="Arial" w:cs="Arial"/>
          <w:bCs/>
          <w:sz w:val="24"/>
          <w:szCs w:val="24"/>
          <w:lang w:val="es-ES"/>
        </w:rPr>
        <w:lastRenderedPageBreak/>
        <w:t xml:space="preserve">pueda comprobar la existencia de estos; una vez realizada la revisión los mismos ya no es factible la reparación ni el uso de los mismos. </w:t>
      </w:r>
    </w:p>
    <w:p w:rsidR="00454E66" w:rsidRDefault="00454E66" w:rsidP="00454E66">
      <w:pPr>
        <w:pStyle w:val="Sinespaciado"/>
        <w:jc w:val="both"/>
        <w:rPr>
          <w:rFonts w:ascii="Arial" w:hAnsi="Arial" w:cs="Arial"/>
          <w:bCs/>
          <w:sz w:val="24"/>
          <w:szCs w:val="24"/>
          <w:lang w:val="es-ES"/>
        </w:rPr>
      </w:pPr>
    </w:p>
    <w:p w:rsidR="00454E66" w:rsidRDefault="00454E66" w:rsidP="00454E66">
      <w:pPr>
        <w:pStyle w:val="Sinespaciado"/>
        <w:jc w:val="both"/>
        <w:rPr>
          <w:rFonts w:ascii="Arial" w:hAnsi="Arial" w:cs="Arial"/>
          <w:bCs/>
          <w:sz w:val="24"/>
          <w:szCs w:val="24"/>
          <w:lang w:val="es-ES"/>
        </w:rPr>
      </w:pPr>
      <w:r>
        <w:rPr>
          <w:rFonts w:ascii="Arial" w:hAnsi="Arial" w:cs="Arial"/>
          <w:bCs/>
          <w:sz w:val="24"/>
          <w:szCs w:val="24"/>
          <w:lang w:val="es-ES"/>
        </w:rPr>
        <w:tab/>
        <w:t xml:space="preserve">Anexando al efecto copia simple de  DICTAMEN DE RIESGO emitida por el grupo multidisciplinario de evaluación y la coordinación técnica en Gestión Integral de Riesgos de la Unidad de Protección Civil de Zapotlán el Grande, Jalisco, el cual se contiene en el oficio número J-295/2022, suscrito por el Licenciado Carlos Rubén Chalico Munguía Jefe de la Unidad Municipal, que en lo que interesa, menciona: </w:t>
      </w:r>
    </w:p>
    <w:p w:rsidR="00454E66" w:rsidRDefault="00454E66" w:rsidP="00454E66">
      <w:pPr>
        <w:pStyle w:val="Sinespaciado"/>
        <w:jc w:val="both"/>
        <w:rPr>
          <w:rFonts w:ascii="Arial" w:hAnsi="Arial" w:cs="Arial"/>
          <w:bCs/>
          <w:sz w:val="24"/>
          <w:szCs w:val="24"/>
          <w:lang w:val="es-ES"/>
        </w:rPr>
      </w:pPr>
    </w:p>
    <w:p w:rsidR="00454E66" w:rsidRPr="000E5DF3" w:rsidRDefault="00454E66" w:rsidP="00454E66">
      <w:pPr>
        <w:pStyle w:val="Sinespaciado"/>
        <w:ind w:left="1701" w:right="1417"/>
        <w:jc w:val="both"/>
        <w:rPr>
          <w:rFonts w:ascii="Arial" w:hAnsi="Arial" w:cs="Arial"/>
          <w:bCs/>
          <w:i/>
          <w:lang w:val="es-ES"/>
        </w:rPr>
      </w:pPr>
      <w:r w:rsidRPr="000E5DF3">
        <w:rPr>
          <w:rFonts w:ascii="Arial" w:hAnsi="Arial" w:cs="Arial"/>
          <w:bCs/>
          <w:i/>
          <w:lang w:val="es-ES"/>
        </w:rPr>
        <w:t>“</w:t>
      </w:r>
      <w:r w:rsidRPr="000E5DF3">
        <w:rPr>
          <w:rFonts w:ascii="Arial" w:hAnsi="Arial" w:cs="Arial"/>
          <w:b/>
          <w:bCs/>
          <w:i/>
          <w:lang w:val="es-ES"/>
        </w:rPr>
        <w:t>DETERMINACIÓN</w:t>
      </w:r>
      <w:r w:rsidRPr="000E5DF3">
        <w:rPr>
          <w:rFonts w:ascii="Arial" w:hAnsi="Arial" w:cs="Arial"/>
          <w:bCs/>
          <w:i/>
          <w:lang w:val="es-ES"/>
        </w:rPr>
        <w:t xml:space="preserve">.- Esta Unidad Municipal de Protección Civil y Bomberos, por medio de la Coordinación Técnica den Gestión Integral de Riesgo, posterior al análisis de riesgos realizado en el sitio, se determina lo siguiente: </w:t>
      </w:r>
    </w:p>
    <w:p w:rsidR="00454E66" w:rsidRPr="000E5DF3" w:rsidRDefault="00454E66" w:rsidP="00454E66">
      <w:pPr>
        <w:pStyle w:val="Sinespaciado"/>
        <w:ind w:left="1701" w:right="1417"/>
        <w:jc w:val="both"/>
        <w:rPr>
          <w:rFonts w:ascii="Arial" w:hAnsi="Arial" w:cs="Arial"/>
          <w:bCs/>
          <w:i/>
          <w:lang w:val="es-ES"/>
        </w:rPr>
      </w:pPr>
      <w:r w:rsidRPr="000E5DF3">
        <w:rPr>
          <w:rFonts w:ascii="Arial" w:hAnsi="Arial" w:cs="Arial"/>
          <w:b/>
          <w:bCs/>
          <w:i/>
          <w:lang w:val="es-ES"/>
        </w:rPr>
        <w:t>Primera</w:t>
      </w:r>
      <w:r w:rsidRPr="000E5DF3">
        <w:rPr>
          <w:rFonts w:ascii="Arial" w:hAnsi="Arial" w:cs="Arial"/>
          <w:bCs/>
          <w:i/>
          <w:lang w:val="es-ES"/>
        </w:rPr>
        <w:t xml:space="preserve">.- Debido a las afectaciones observadas en la edificación objeto de estudio, por parte del grupo evaluador correspondiente, se determina que existe  </w:t>
      </w:r>
      <w:r w:rsidRPr="000E5DF3">
        <w:rPr>
          <w:rFonts w:ascii="Arial" w:hAnsi="Arial" w:cs="Arial"/>
          <w:b/>
          <w:bCs/>
          <w:i/>
          <w:u w:val="single"/>
          <w:lang w:val="es-ES"/>
        </w:rPr>
        <w:t>RIESGO ALTO DE COLAPSO</w:t>
      </w:r>
      <w:r w:rsidRPr="000E5DF3">
        <w:rPr>
          <w:rFonts w:ascii="Arial" w:hAnsi="Arial" w:cs="Arial"/>
          <w:bCs/>
          <w:i/>
          <w:lang w:val="es-ES"/>
        </w:rPr>
        <w:t xml:space="preserve"> debido a los múltiples daños estructurales identificados en la finca. </w:t>
      </w:r>
    </w:p>
    <w:p w:rsidR="00454E66" w:rsidRPr="000E5DF3" w:rsidRDefault="00454E66" w:rsidP="00454E66">
      <w:pPr>
        <w:pStyle w:val="Sinespaciado"/>
        <w:ind w:left="1701" w:right="1417"/>
        <w:jc w:val="both"/>
        <w:rPr>
          <w:rFonts w:ascii="Arial" w:hAnsi="Arial" w:cs="Arial"/>
          <w:bCs/>
          <w:i/>
          <w:lang w:val="es-ES"/>
        </w:rPr>
      </w:pPr>
      <w:r w:rsidRPr="000E5DF3">
        <w:rPr>
          <w:rFonts w:ascii="Arial" w:hAnsi="Arial" w:cs="Arial"/>
          <w:b/>
          <w:bCs/>
          <w:i/>
          <w:lang w:val="es-ES"/>
        </w:rPr>
        <w:t xml:space="preserve">Segunda.- </w:t>
      </w:r>
      <w:r w:rsidRPr="000E5DF3">
        <w:rPr>
          <w:rFonts w:ascii="Arial" w:hAnsi="Arial" w:cs="Arial"/>
          <w:bCs/>
          <w:i/>
          <w:lang w:val="es-ES"/>
        </w:rPr>
        <w:t xml:space="preserve">Debido a que fue determinado que existe riesgo alto de colapso, se determina que </w:t>
      </w:r>
      <w:r w:rsidRPr="000E5DF3">
        <w:rPr>
          <w:rFonts w:ascii="Arial" w:hAnsi="Arial" w:cs="Arial"/>
          <w:b/>
          <w:bCs/>
          <w:i/>
          <w:lang w:val="es-ES"/>
        </w:rPr>
        <w:t>LA EDIFICACIÓN NO ES HABITABLE</w:t>
      </w:r>
      <w:r w:rsidRPr="000E5DF3">
        <w:rPr>
          <w:rFonts w:ascii="Arial" w:hAnsi="Arial" w:cs="Arial"/>
          <w:bCs/>
          <w:i/>
          <w:lang w:val="es-ES"/>
        </w:rPr>
        <w:t xml:space="preserve"> y en consecuencia </w:t>
      </w:r>
      <w:r w:rsidRPr="000E5DF3">
        <w:rPr>
          <w:rFonts w:ascii="Arial" w:hAnsi="Arial" w:cs="Arial"/>
          <w:b/>
          <w:bCs/>
          <w:i/>
          <w:lang w:val="es-ES"/>
        </w:rPr>
        <w:t xml:space="preserve">SE DETERMINA QUE ESTE INMUEBLE DEBERÁ SER DESALOJADO </w:t>
      </w:r>
      <w:r w:rsidRPr="000E5DF3">
        <w:rPr>
          <w:rFonts w:ascii="Arial" w:hAnsi="Arial" w:cs="Arial"/>
          <w:bCs/>
          <w:i/>
          <w:lang w:val="es-ES"/>
        </w:rPr>
        <w:t>a la brevedad posible, con la finalidad de salvaguardar la integridad física de sus ocupantes</w:t>
      </w:r>
      <w:r>
        <w:rPr>
          <w:rFonts w:ascii="Arial" w:hAnsi="Arial" w:cs="Arial"/>
          <w:bCs/>
          <w:i/>
          <w:lang w:val="es-ES"/>
        </w:rPr>
        <w:t>”</w:t>
      </w:r>
      <w:r w:rsidRPr="000E5DF3">
        <w:rPr>
          <w:rFonts w:ascii="Arial" w:hAnsi="Arial" w:cs="Arial"/>
          <w:bCs/>
          <w:i/>
          <w:lang w:val="es-ES"/>
        </w:rPr>
        <w:t xml:space="preserve">. </w:t>
      </w:r>
    </w:p>
    <w:p w:rsidR="00454E66" w:rsidRPr="000E5DF3" w:rsidRDefault="00454E66" w:rsidP="00454E66">
      <w:pPr>
        <w:pStyle w:val="Sinespaciado"/>
        <w:ind w:left="1701" w:right="1417"/>
        <w:jc w:val="both"/>
        <w:rPr>
          <w:rFonts w:ascii="Arial" w:hAnsi="Arial" w:cs="Arial"/>
          <w:bCs/>
          <w:i/>
          <w:lang w:val="es-ES"/>
        </w:rPr>
      </w:pPr>
    </w:p>
    <w:p w:rsidR="00454E66" w:rsidRDefault="00454E66" w:rsidP="00454E66">
      <w:pPr>
        <w:pStyle w:val="Sinespaciado"/>
        <w:jc w:val="both"/>
        <w:rPr>
          <w:rFonts w:ascii="Arial" w:hAnsi="Arial" w:cs="Arial"/>
          <w:bCs/>
          <w:sz w:val="24"/>
          <w:szCs w:val="24"/>
          <w:lang w:val="es-ES"/>
        </w:rPr>
      </w:pPr>
    </w:p>
    <w:p w:rsidR="00755CF9" w:rsidRDefault="00454E66" w:rsidP="00454E66">
      <w:pPr>
        <w:jc w:val="both"/>
        <w:rPr>
          <w:rFonts w:ascii="Arial" w:hAnsi="Arial" w:cs="Arial"/>
          <w:bCs/>
          <w:sz w:val="24"/>
          <w:szCs w:val="24"/>
          <w:lang w:val="es-ES"/>
        </w:rPr>
      </w:pPr>
      <w:r>
        <w:rPr>
          <w:rFonts w:ascii="Arial" w:hAnsi="Arial" w:cs="Arial"/>
          <w:bCs/>
          <w:sz w:val="24"/>
          <w:szCs w:val="24"/>
          <w:lang w:val="es-ES"/>
        </w:rPr>
        <w:tab/>
        <w:t>Ahora bien, en virtud de la cantidad de bienes a consideración de baja de este Honorable Pleno del Ayuntamiento Constitucional de Zapotlán el Grande, Jalisco, se agregan como anexo un listado de los bienes que se someterán a baja, memoria fotográfica y oficios de solicitud de baja de los departamentos y dictámenes.</w:t>
      </w:r>
    </w:p>
    <w:p w:rsidR="00454E66" w:rsidRDefault="00454E66" w:rsidP="00454E66">
      <w:pPr>
        <w:jc w:val="both"/>
        <w:rPr>
          <w:rFonts w:ascii="Arial" w:hAnsi="Arial" w:cs="Arial"/>
          <w:bCs/>
          <w:sz w:val="24"/>
          <w:szCs w:val="24"/>
          <w:lang w:val="es-ES"/>
        </w:rPr>
      </w:pPr>
    </w:p>
    <w:p w:rsidR="00454E66" w:rsidRDefault="00454E66" w:rsidP="00454E66">
      <w:pPr>
        <w:pStyle w:val="Sinespaciado"/>
        <w:ind w:firstLine="360"/>
        <w:jc w:val="both"/>
        <w:rPr>
          <w:rFonts w:ascii="Arial" w:hAnsi="Arial" w:cs="Arial"/>
          <w:bCs/>
          <w:sz w:val="24"/>
          <w:szCs w:val="24"/>
          <w:lang w:val="es-ES"/>
        </w:rPr>
      </w:pPr>
      <w:r>
        <w:rPr>
          <w:rFonts w:ascii="Arial" w:hAnsi="Arial" w:cs="Arial"/>
          <w:bCs/>
          <w:sz w:val="24"/>
          <w:szCs w:val="24"/>
          <w:lang w:val="es-ES"/>
        </w:rPr>
        <w:t xml:space="preserve">Pongo a la consideración de esta Comisión Edilicia Permanente de Hacienda Pública y Patrimonio Municipal, la procedencia de la baja de los 1924 mil novecientos veinticuatro bienes muebles descritos; haciendo al efecto las siguientes recomendaciones para su baja y destino final: </w:t>
      </w:r>
    </w:p>
    <w:p w:rsidR="00454E66" w:rsidRDefault="00454E66" w:rsidP="00454E66">
      <w:pPr>
        <w:pStyle w:val="Sinespaciado"/>
        <w:jc w:val="both"/>
        <w:rPr>
          <w:rFonts w:ascii="Arial" w:hAnsi="Arial" w:cs="Arial"/>
          <w:bCs/>
          <w:sz w:val="24"/>
          <w:szCs w:val="24"/>
          <w:lang w:val="es-ES"/>
        </w:rPr>
      </w:pPr>
    </w:p>
    <w:p w:rsidR="00454E66" w:rsidRDefault="00454E66" w:rsidP="00454E66">
      <w:pPr>
        <w:pStyle w:val="Sinespaciado"/>
        <w:ind w:firstLine="567"/>
        <w:jc w:val="both"/>
        <w:rPr>
          <w:rFonts w:ascii="Arial" w:hAnsi="Arial" w:cs="Arial"/>
          <w:bCs/>
          <w:sz w:val="24"/>
          <w:szCs w:val="24"/>
          <w:lang w:val="es-ES"/>
        </w:rPr>
      </w:pPr>
      <w:r w:rsidRPr="00451366">
        <w:rPr>
          <w:rFonts w:ascii="Arial" w:hAnsi="Arial" w:cs="Arial"/>
          <w:b/>
          <w:bCs/>
          <w:sz w:val="24"/>
          <w:szCs w:val="24"/>
          <w:lang w:val="es-ES"/>
        </w:rPr>
        <w:t>I.-</w:t>
      </w:r>
      <w:r>
        <w:rPr>
          <w:rFonts w:ascii="Arial" w:hAnsi="Arial" w:cs="Arial"/>
          <w:bCs/>
          <w:sz w:val="24"/>
          <w:szCs w:val="24"/>
          <w:lang w:val="es-ES"/>
        </w:rPr>
        <w:t xml:space="preserve"> Solicitar un avalúo de los bienes señalados.</w:t>
      </w:r>
    </w:p>
    <w:p w:rsidR="00454E66" w:rsidRDefault="00454E66" w:rsidP="00454E66">
      <w:pPr>
        <w:pStyle w:val="Sinespaciado"/>
        <w:ind w:firstLine="567"/>
        <w:jc w:val="both"/>
        <w:rPr>
          <w:rFonts w:ascii="Arial" w:hAnsi="Arial" w:cs="Arial"/>
          <w:bCs/>
          <w:sz w:val="24"/>
          <w:szCs w:val="24"/>
          <w:lang w:val="es-ES"/>
        </w:rPr>
      </w:pPr>
      <w:r w:rsidRPr="00451366">
        <w:rPr>
          <w:rFonts w:ascii="Arial" w:hAnsi="Arial" w:cs="Arial"/>
          <w:b/>
          <w:bCs/>
          <w:sz w:val="24"/>
          <w:szCs w:val="24"/>
          <w:lang w:val="es-ES"/>
        </w:rPr>
        <w:t xml:space="preserve">II.- </w:t>
      </w:r>
      <w:r>
        <w:rPr>
          <w:rFonts w:ascii="Arial" w:hAnsi="Arial" w:cs="Arial"/>
          <w:bCs/>
          <w:sz w:val="24"/>
          <w:szCs w:val="24"/>
          <w:lang w:val="es-ES"/>
        </w:rPr>
        <w:t xml:space="preserve">Sí el resultado del avalúo de los bienes, su valor es menor al gasto por almacenamiento, por la custodia de los bienes, por el mantenimiento del lugar, por la limpieza del lugar y el gasto de mano de obra para darle orden a los bienes: </w:t>
      </w:r>
    </w:p>
    <w:p w:rsidR="00454E66" w:rsidRDefault="00454E66" w:rsidP="00454E66">
      <w:pPr>
        <w:pStyle w:val="Sinespaciado"/>
        <w:ind w:left="360"/>
        <w:jc w:val="both"/>
        <w:rPr>
          <w:rFonts w:ascii="Arial" w:hAnsi="Arial" w:cs="Arial"/>
          <w:bCs/>
          <w:sz w:val="24"/>
          <w:szCs w:val="24"/>
          <w:lang w:val="es-ES"/>
        </w:rPr>
      </w:pPr>
      <w:r>
        <w:rPr>
          <w:rFonts w:ascii="Arial" w:hAnsi="Arial" w:cs="Arial"/>
          <w:bCs/>
          <w:sz w:val="24"/>
          <w:szCs w:val="24"/>
          <w:lang w:val="es-ES"/>
        </w:rPr>
        <w:t xml:space="preserve">  </w:t>
      </w:r>
    </w:p>
    <w:p w:rsidR="00454E66" w:rsidRDefault="00454E66" w:rsidP="00454E66">
      <w:pPr>
        <w:pStyle w:val="Sinespaciado"/>
        <w:ind w:left="720"/>
        <w:jc w:val="both"/>
        <w:rPr>
          <w:rFonts w:ascii="Arial" w:hAnsi="Arial" w:cs="Arial"/>
          <w:bCs/>
          <w:sz w:val="24"/>
          <w:szCs w:val="24"/>
          <w:lang w:val="es-ES"/>
        </w:rPr>
      </w:pPr>
      <w:r w:rsidRPr="00163BAA">
        <w:rPr>
          <w:rFonts w:ascii="Arial" w:hAnsi="Arial" w:cs="Arial"/>
          <w:b/>
          <w:bCs/>
          <w:sz w:val="24"/>
          <w:szCs w:val="24"/>
          <w:lang w:val="es-ES"/>
        </w:rPr>
        <w:t>a)</w:t>
      </w:r>
      <w:r>
        <w:rPr>
          <w:rFonts w:ascii="Arial" w:hAnsi="Arial" w:cs="Arial"/>
          <w:bCs/>
          <w:sz w:val="24"/>
          <w:szCs w:val="24"/>
          <w:lang w:val="es-ES"/>
        </w:rPr>
        <w:t xml:space="preserve">.- Proceda a desalojar los bienes del lugar en una sola diligencia. Deberá separar los bienes en los siguientes rubros, plástico, metal y electrónico. </w:t>
      </w:r>
    </w:p>
    <w:p w:rsidR="00454E66" w:rsidRDefault="00454E66" w:rsidP="00454E66">
      <w:pPr>
        <w:pStyle w:val="Sinespaciado"/>
        <w:ind w:left="720"/>
        <w:jc w:val="both"/>
        <w:rPr>
          <w:rFonts w:ascii="Arial" w:hAnsi="Arial" w:cs="Arial"/>
          <w:bCs/>
          <w:sz w:val="24"/>
          <w:szCs w:val="24"/>
          <w:lang w:val="es-ES"/>
        </w:rPr>
      </w:pPr>
      <w:r w:rsidRPr="00163BAA">
        <w:rPr>
          <w:rFonts w:ascii="Arial" w:hAnsi="Arial" w:cs="Arial"/>
          <w:b/>
          <w:bCs/>
          <w:sz w:val="24"/>
          <w:szCs w:val="24"/>
          <w:lang w:val="es-ES"/>
        </w:rPr>
        <w:lastRenderedPageBreak/>
        <w:t>b)</w:t>
      </w:r>
      <w:r>
        <w:rPr>
          <w:rFonts w:ascii="Arial" w:hAnsi="Arial" w:cs="Arial"/>
          <w:bCs/>
          <w:sz w:val="24"/>
          <w:szCs w:val="24"/>
          <w:lang w:val="es-ES"/>
        </w:rPr>
        <w:t>.- El metal separado deberá venderse como chatarra.</w:t>
      </w:r>
    </w:p>
    <w:p w:rsidR="00454E66" w:rsidRDefault="00454E66" w:rsidP="00454E66">
      <w:pPr>
        <w:pStyle w:val="Sinespaciado"/>
        <w:ind w:left="720"/>
        <w:jc w:val="both"/>
        <w:rPr>
          <w:rFonts w:ascii="Arial" w:hAnsi="Arial" w:cs="Arial"/>
          <w:bCs/>
          <w:sz w:val="24"/>
          <w:szCs w:val="24"/>
          <w:lang w:val="es-ES"/>
        </w:rPr>
      </w:pPr>
      <w:r w:rsidRPr="00163BAA">
        <w:rPr>
          <w:rFonts w:ascii="Arial" w:hAnsi="Arial" w:cs="Arial"/>
          <w:b/>
          <w:bCs/>
          <w:sz w:val="24"/>
          <w:szCs w:val="24"/>
          <w:lang w:val="es-ES"/>
        </w:rPr>
        <w:t>c)</w:t>
      </w:r>
      <w:r>
        <w:rPr>
          <w:rFonts w:ascii="Arial" w:hAnsi="Arial" w:cs="Arial"/>
          <w:bCs/>
          <w:sz w:val="24"/>
          <w:szCs w:val="24"/>
          <w:lang w:val="es-ES"/>
        </w:rPr>
        <w:t>.- El equipo electrónico deberá ser entregado a algún lugar de reciclaje.</w:t>
      </w:r>
    </w:p>
    <w:p w:rsidR="00454E66" w:rsidRDefault="00454E66" w:rsidP="00454E66">
      <w:pPr>
        <w:pStyle w:val="Sinespaciado"/>
        <w:ind w:left="720"/>
        <w:jc w:val="both"/>
        <w:rPr>
          <w:rFonts w:ascii="Arial" w:hAnsi="Arial" w:cs="Arial"/>
          <w:bCs/>
          <w:sz w:val="24"/>
          <w:szCs w:val="24"/>
          <w:lang w:val="es-ES"/>
        </w:rPr>
      </w:pPr>
      <w:r w:rsidRPr="00163BAA">
        <w:rPr>
          <w:rFonts w:ascii="Arial" w:hAnsi="Arial" w:cs="Arial"/>
          <w:b/>
          <w:bCs/>
          <w:sz w:val="24"/>
          <w:szCs w:val="24"/>
          <w:lang w:val="es-ES"/>
        </w:rPr>
        <w:t>d)</w:t>
      </w:r>
      <w:r>
        <w:rPr>
          <w:rFonts w:ascii="Arial" w:hAnsi="Arial" w:cs="Arial"/>
          <w:bCs/>
          <w:sz w:val="24"/>
          <w:szCs w:val="24"/>
          <w:lang w:val="es-ES"/>
        </w:rPr>
        <w:t>.- El plástico separado deberá ser entregado el algún lugar de reciclaje.</w:t>
      </w:r>
    </w:p>
    <w:p w:rsidR="00454E66" w:rsidRDefault="00454E66" w:rsidP="00454E66">
      <w:pPr>
        <w:pStyle w:val="Sinespaciado"/>
        <w:ind w:left="720"/>
        <w:jc w:val="both"/>
        <w:rPr>
          <w:rFonts w:ascii="Arial" w:hAnsi="Arial" w:cs="Arial"/>
          <w:bCs/>
          <w:sz w:val="24"/>
          <w:szCs w:val="24"/>
          <w:lang w:val="es-ES"/>
        </w:rPr>
      </w:pPr>
      <w:r w:rsidRPr="00163BAA">
        <w:rPr>
          <w:rFonts w:ascii="Arial" w:hAnsi="Arial" w:cs="Arial"/>
          <w:b/>
          <w:bCs/>
          <w:sz w:val="24"/>
          <w:szCs w:val="24"/>
          <w:lang w:val="es-ES"/>
        </w:rPr>
        <w:t>e)</w:t>
      </w:r>
      <w:r>
        <w:rPr>
          <w:rFonts w:ascii="Arial" w:hAnsi="Arial" w:cs="Arial"/>
          <w:bCs/>
          <w:sz w:val="24"/>
          <w:szCs w:val="24"/>
          <w:lang w:val="es-ES"/>
        </w:rPr>
        <w:t xml:space="preserve">.- En caso de bienes que no puedan ser reutilizables, deberá entregar a una empresa que se dedique a la destrucción de los mismos. No está autorizado que esos bienes sean trasladados al vertedero municipal. </w:t>
      </w:r>
    </w:p>
    <w:p w:rsidR="00454E66" w:rsidRDefault="00454E66" w:rsidP="00454E66">
      <w:pPr>
        <w:pStyle w:val="Sinespaciado"/>
        <w:jc w:val="both"/>
        <w:rPr>
          <w:rFonts w:ascii="Arial" w:hAnsi="Arial" w:cs="Arial"/>
          <w:bCs/>
          <w:sz w:val="24"/>
          <w:szCs w:val="24"/>
          <w:lang w:val="es-ES"/>
        </w:rPr>
      </w:pPr>
    </w:p>
    <w:p w:rsidR="00454E66" w:rsidRDefault="00454E66" w:rsidP="00454E66">
      <w:pPr>
        <w:pStyle w:val="Sinespaciado"/>
        <w:jc w:val="both"/>
        <w:rPr>
          <w:rFonts w:ascii="Arial" w:hAnsi="Arial" w:cs="Arial"/>
          <w:bCs/>
          <w:sz w:val="24"/>
          <w:szCs w:val="24"/>
          <w:lang w:val="es-ES"/>
        </w:rPr>
      </w:pPr>
    </w:p>
    <w:p w:rsidR="00454E66" w:rsidRDefault="00454E66" w:rsidP="00454E66">
      <w:pPr>
        <w:pStyle w:val="Sinespaciado"/>
        <w:ind w:firstLine="567"/>
        <w:jc w:val="both"/>
        <w:rPr>
          <w:rFonts w:ascii="Arial" w:hAnsi="Arial" w:cs="Arial"/>
          <w:bCs/>
          <w:sz w:val="24"/>
          <w:szCs w:val="24"/>
          <w:lang w:val="es-ES"/>
        </w:rPr>
      </w:pPr>
      <w:r w:rsidRPr="00451366">
        <w:rPr>
          <w:rFonts w:ascii="Arial" w:hAnsi="Arial" w:cs="Arial"/>
          <w:b/>
          <w:bCs/>
          <w:sz w:val="24"/>
          <w:szCs w:val="24"/>
          <w:lang w:val="es-ES"/>
        </w:rPr>
        <w:t>III.-</w:t>
      </w:r>
      <w:r w:rsidRPr="001C4977">
        <w:rPr>
          <w:rFonts w:ascii="Arial" w:hAnsi="Arial" w:cs="Arial"/>
          <w:bCs/>
          <w:sz w:val="24"/>
          <w:szCs w:val="24"/>
          <w:lang w:val="es-ES"/>
        </w:rPr>
        <w:t xml:space="preserve"> La diligencia de desalojo de bienes y separación de los mismos</w:t>
      </w:r>
      <w:r>
        <w:rPr>
          <w:rFonts w:ascii="Arial" w:hAnsi="Arial" w:cs="Arial"/>
          <w:bCs/>
          <w:sz w:val="24"/>
          <w:szCs w:val="24"/>
          <w:lang w:val="es-ES"/>
        </w:rPr>
        <w:t xml:space="preserve">, Patrimonio Municipal levantará un acta circunstanciada de hechos con sus fotografías respectivas y deberá invitar al Órgano Interno de Control a efecto de que intervenga de acuerdo a sus atribuciones y facultades conferidas en la reglamentación municipal  </w:t>
      </w:r>
      <w:r w:rsidRPr="001C4977">
        <w:rPr>
          <w:rFonts w:ascii="Arial" w:hAnsi="Arial" w:cs="Arial"/>
          <w:bCs/>
          <w:sz w:val="24"/>
          <w:szCs w:val="24"/>
          <w:lang w:val="es-ES"/>
        </w:rPr>
        <w:t xml:space="preserve">y a un miembro de la </w:t>
      </w:r>
      <w:r>
        <w:rPr>
          <w:rFonts w:ascii="Arial" w:hAnsi="Arial" w:cs="Arial"/>
          <w:bCs/>
          <w:sz w:val="24"/>
          <w:szCs w:val="24"/>
          <w:lang w:val="es-ES"/>
        </w:rPr>
        <w:t>C</w:t>
      </w:r>
      <w:r w:rsidRPr="001C4977">
        <w:rPr>
          <w:rFonts w:ascii="Arial" w:hAnsi="Arial" w:cs="Arial"/>
          <w:bCs/>
          <w:sz w:val="24"/>
          <w:szCs w:val="24"/>
          <w:lang w:val="es-ES"/>
        </w:rPr>
        <w:t xml:space="preserve">omisión </w:t>
      </w:r>
      <w:r>
        <w:rPr>
          <w:rFonts w:ascii="Arial" w:hAnsi="Arial" w:cs="Arial"/>
          <w:bCs/>
          <w:sz w:val="24"/>
          <w:szCs w:val="24"/>
          <w:lang w:val="es-ES"/>
        </w:rPr>
        <w:t>E</w:t>
      </w:r>
      <w:r w:rsidRPr="001C4977">
        <w:rPr>
          <w:rFonts w:ascii="Arial" w:hAnsi="Arial" w:cs="Arial"/>
          <w:bCs/>
          <w:sz w:val="24"/>
          <w:szCs w:val="24"/>
          <w:lang w:val="es-ES"/>
        </w:rPr>
        <w:t xml:space="preserve">dilicia </w:t>
      </w:r>
      <w:r>
        <w:rPr>
          <w:rFonts w:ascii="Arial" w:hAnsi="Arial" w:cs="Arial"/>
          <w:bCs/>
          <w:sz w:val="24"/>
          <w:szCs w:val="24"/>
          <w:lang w:val="es-ES"/>
        </w:rPr>
        <w:t xml:space="preserve">Permanente de Hacienda Pública y Patrimonio Municipal para que intervenga como testigo. </w:t>
      </w:r>
    </w:p>
    <w:p w:rsidR="00454E66" w:rsidRDefault="00454E66" w:rsidP="00454E66">
      <w:pPr>
        <w:jc w:val="both"/>
        <w:rPr>
          <w:rFonts w:ascii="Arial" w:hAnsi="Arial" w:cs="Arial"/>
          <w:b/>
          <w:sz w:val="24"/>
          <w:szCs w:val="24"/>
        </w:rPr>
      </w:pPr>
    </w:p>
    <w:p w:rsidR="00FA756A" w:rsidRDefault="00454E66" w:rsidP="00755CF9">
      <w:pPr>
        <w:jc w:val="both"/>
        <w:rPr>
          <w:rFonts w:ascii="Arial" w:hAnsi="Arial" w:cs="Arial"/>
          <w:sz w:val="24"/>
          <w:szCs w:val="24"/>
        </w:rPr>
      </w:pPr>
      <w:r w:rsidRPr="00454E66">
        <w:rPr>
          <w:rFonts w:ascii="Arial" w:hAnsi="Arial" w:cs="Arial"/>
          <w:sz w:val="24"/>
          <w:szCs w:val="24"/>
        </w:rPr>
        <w:tab/>
        <w:t xml:space="preserve">Pongo </w:t>
      </w:r>
      <w:r>
        <w:rPr>
          <w:rFonts w:ascii="Arial" w:hAnsi="Arial" w:cs="Arial"/>
          <w:sz w:val="24"/>
          <w:szCs w:val="24"/>
        </w:rPr>
        <w:t>a consideración de esta Comisión Edilicia Permanente de Hacienda Pública, la solicitud de baja de 1924 bienes, propiedad del Municipio de Zapotlán el Grande, Jalisco,</w:t>
      </w:r>
      <w:r w:rsidR="00FA756A">
        <w:rPr>
          <w:rFonts w:ascii="Arial" w:hAnsi="Arial" w:cs="Arial"/>
          <w:sz w:val="24"/>
          <w:szCs w:val="24"/>
        </w:rPr>
        <w:t xml:space="preserve"> atendiendo al efecto el </w:t>
      </w:r>
      <w:r w:rsidR="00FA756A">
        <w:rPr>
          <w:rFonts w:ascii="Arial" w:hAnsi="Arial" w:cs="Arial"/>
          <w:bCs/>
          <w:sz w:val="24"/>
          <w:szCs w:val="24"/>
          <w:lang w:val="es-ES"/>
        </w:rPr>
        <w:t>DICTAMEN DE RIESGO emitida por el grupo multidisciplinario de evaluación y la coordinación técnica en Gestión Integral de Riesgos de la Unidad de Protección Civil de Zapotlán el Grande, Jalisco, el cual se contiene en el oficio número J-295/2022, suscrito por el Licenciado Carlos Rubén Chalico Munguía Jefe de la Unidad Municipal</w:t>
      </w:r>
      <w:r w:rsidR="00FA756A">
        <w:rPr>
          <w:rFonts w:ascii="Arial" w:hAnsi="Arial" w:cs="Arial"/>
          <w:sz w:val="24"/>
          <w:szCs w:val="24"/>
        </w:rPr>
        <w:t xml:space="preserve">, así como las consideraciones señaladas en supralineas, </w:t>
      </w:r>
      <w:r>
        <w:rPr>
          <w:rFonts w:ascii="Arial" w:hAnsi="Arial" w:cs="Arial"/>
          <w:sz w:val="24"/>
          <w:szCs w:val="24"/>
        </w:rPr>
        <w:t>por lo que</w:t>
      </w:r>
      <w:r w:rsidR="00FA756A">
        <w:rPr>
          <w:rFonts w:ascii="Arial" w:hAnsi="Arial" w:cs="Arial"/>
          <w:sz w:val="24"/>
          <w:szCs w:val="24"/>
        </w:rPr>
        <w:t>,</w:t>
      </w:r>
      <w:r>
        <w:rPr>
          <w:rFonts w:ascii="Arial" w:hAnsi="Arial" w:cs="Arial"/>
          <w:sz w:val="24"/>
          <w:szCs w:val="24"/>
        </w:rPr>
        <w:t xml:space="preserve"> solicito que quien esté a favor de aprobarlo lo manifieste levantando su mano: </w:t>
      </w:r>
    </w:p>
    <w:p w:rsidR="00FA756A" w:rsidRPr="00BC3EFA" w:rsidRDefault="00FA756A" w:rsidP="00FA756A">
      <w:pPr>
        <w:pStyle w:val="Sinespaciado"/>
        <w:jc w:val="both"/>
        <w:rPr>
          <w:rFonts w:ascii="Arial" w:hAnsi="Arial" w:cs="Arial"/>
          <w:sz w:val="16"/>
          <w:szCs w:val="16"/>
        </w:rPr>
      </w:pPr>
    </w:p>
    <w:tbl>
      <w:tblPr>
        <w:tblStyle w:val="Tablaconcuadrcula"/>
        <w:tblW w:w="0" w:type="auto"/>
        <w:tblLook w:val="04A0" w:firstRow="1" w:lastRow="0" w:firstColumn="1" w:lastColumn="0" w:noHBand="0" w:noVBand="1"/>
      </w:tblPr>
      <w:tblGrid>
        <w:gridCol w:w="4815"/>
        <w:gridCol w:w="1417"/>
        <w:gridCol w:w="1560"/>
        <w:gridCol w:w="1837"/>
      </w:tblGrid>
      <w:tr w:rsidR="00FA756A" w:rsidRPr="00BC3EFA" w:rsidTr="00FA756A">
        <w:trPr>
          <w:trHeight w:val="286"/>
        </w:trPr>
        <w:tc>
          <w:tcPr>
            <w:tcW w:w="4815" w:type="dxa"/>
          </w:tcPr>
          <w:p w:rsidR="00FA756A" w:rsidRPr="00BC3EFA" w:rsidRDefault="00FA756A" w:rsidP="00FA756A">
            <w:pPr>
              <w:pStyle w:val="Sinespaciado"/>
              <w:jc w:val="center"/>
              <w:rPr>
                <w:rFonts w:ascii="Arial" w:hAnsi="Arial" w:cs="Arial"/>
                <w:b/>
                <w:sz w:val="16"/>
                <w:szCs w:val="16"/>
              </w:rPr>
            </w:pPr>
            <w:r w:rsidRPr="00BC3EFA">
              <w:rPr>
                <w:rFonts w:ascii="Arial" w:hAnsi="Arial" w:cs="Arial"/>
                <w:b/>
                <w:sz w:val="16"/>
                <w:szCs w:val="16"/>
              </w:rPr>
              <w:t>REGIDOR</w:t>
            </w:r>
          </w:p>
        </w:tc>
        <w:tc>
          <w:tcPr>
            <w:tcW w:w="1417" w:type="dxa"/>
          </w:tcPr>
          <w:p w:rsidR="00FA756A" w:rsidRPr="00BC3EFA" w:rsidRDefault="00FA756A" w:rsidP="00FA756A">
            <w:pPr>
              <w:pStyle w:val="Sinespaciado"/>
              <w:jc w:val="center"/>
              <w:rPr>
                <w:rFonts w:ascii="Arial" w:hAnsi="Arial" w:cs="Arial"/>
                <w:b/>
                <w:sz w:val="16"/>
                <w:szCs w:val="16"/>
              </w:rPr>
            </w:pPr>
            <w:r w:rsidRPr="00BC3EFA">
              <w:rPr>
                <w:rFonts w:ascii="Arial" w:hAnsi="Arial" w:cs="Arial"/>
                <w:b/>
                <w:sz w:val="16"/>
                <w:szCs w:val="16"/>
              </w:rPr>
              <w:t>A FAVOR</w:t>
            </w:r>
          </w:p>
        </w:tc>
        <w:tc>
          <w:tcPr>
            <w:tcW w:w="1560" w:type="dxa"/>
          </w:tcPr>
          <w:p w:rsidR="00FA756A" w:rsidRPr="00BC3EFA" w:rsidRDefault="00FA756A" w:rsidP="00FA756A">
            <w:pPr>
              <w:pStyle w:val="Sinespaciado"/>
              <w:jc w:val="center"/>
              <w:rPr>
                <w:rFonts w:ascii="Arial" w:hAnsi="Arial" w:cs="Arial"/>
                <w:b/>
                <w:sz w:val="16"/>
                <w:szCs w:val="16"/>
              </w:rPr>
            </w:pPr>
            <w:r w:rsidRPr="00BC3EFA">
              <w:rPr>
                <w:rFonts w:ascii="Arial" w:hAnsi="Arial" w:cs="Arial"/>
                <w:b/>
                <w:sz w:val="16"/>
                <w:szCs w:val="16"/>
              </w:rPr>
              <w:t>EN CONTRA</w:t>
            </w:r>
          </w:p>
        </w:tc>
        <w:tc>
          <w:tcPr>
            <w:tcW w:w="1837" w:type="dxa"/>
          </w:tcPr>
          <w:p w:rsidR="00FA756A" w:rsidRPr="00BC3EFA" w:rsidRDefault="00FA756A" w:rsidP="00FA756A">
            <w:pPr>
              <w:pStyle w:val="Sinespaciado"/>
              <w:jc w:val="center"/>
              <w:rPr>
                <w:rFonts w:ascii="Arial" w:hAnsi="Arial" w:cs="Arial"/>
                <w:b/>
                <w:sz w:val="16"/>
                <w:szCs w:val="16"/>
              </w:rPr>
            </w:pPr>
            <w:r w:rsidRPr="00BC3EFA">
              <w:rPr>
                <w:rFonts w:ascii="Arial" w:hAnsi="Arial" w:cs="Arial"/>
                <w:b/>
                <w:sz w:val="16"/>
                <w:szCs w:val="16"/>
              </w:rPr>
              <w:t>EN ABSTENCIÓN</w:t>
            </w:r>
          </w:p>
        </w:tc>
      </w:tr>
      <w:tr w:rsidR="00FA756A" w:rsidRPr="00BC3EFA" w:rsidTr="00FA756A">
        <w:tc>
          <w:tcPr>
            <w:tcW w:w="4815" w:type="dxa"/>
          </w:tcPr>
          <w:p w:rsidR="00FA756A" w:rsidRPr="00BC3EFA" w:rsidRDefault="00FA756A" w:rsidP="00FA756A">
            <w:pPr>
              <w:pStyle w:val="Sinespaciado"/>
              <w:jc w:val="both"/>
              <w:rPr>
                <w:rFonts w:ascii="Arial" w:hAnsi="Arial" w:cs="Arial"/>
                <w:b/>
                <w:sz w:val="16"/>
                <w:szCs w:val="16"/>
              </w:rPr>
            </w:pPr>
            <w:r w:rsidRPr="00BC3EFA">
              <w:rPr>
                <w:rFonts w:ascii="Arial" w:hAnsi="Arial" w:cs="Arial"/>
                <w:b/>
                <w:sz w:val="16"/>
                <w:szCs w:val="16"/>
              </w:rPr>
              <w:t>C. JORGE DE JESÚS JUÁREZ PARRA.</w:t>
            </w:r>
          </w:p>
          <w:p w:rsidR="00FA756A" w:rsidRPr="00BC3EFA" w:rsidRDefault="00FA756A" w:rsidP="00FA756A">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417" w:type="dxa"/>
          </w:tcPr>
          <w:p w:rsidR="00FA756A" w:rsidRPr="00BC3EFA" w:rsidRDefault="00FA756A" w:rsidP="00FA756A">
            <w:pPr>
              <w:pStyle w:val="Sinespaciado"/>
              <w:jc w:val="center"/>
              <w:rPr>
                <w:rFonts w:ascii="Arial" w:hAnsi="Arial" w:cs="Arial"/>
                <w:sz w:val="16"/>
                <w:szCs w:val="16"/>
              </w:rPr>
            </w:pPr>
          </w:p>
          <w:p w:rsidR="00FA756A" w:rsidRPr="00BC3EFA" w:rsidRDefault="00FA756A" w:rsidP="00FA756A">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FA756A" w:rsidRPr="00BC3EFA" w:rsidRDefault="00FA756A" w:rsidP="00FA756A">
            <w:pPr>
              <w:pStyle w:val="Sinespaciado"/>
              <w:jc w:val="both"/>
              <w:rPr>
                <w:rFonts w:ascii="Arial" w:hAnsi="Arial" w:cs="Arial"/>
                <w:sz w:val="16"/>
                <w:szCs w:val="16"/>
              </w:rPr>
            </w:pPr>
          </w:p>
        </w:tc>
        <w:tc>
          <w:tcPr>
            <w:tcW w:w="1837" w:type="dxa"/>
          </w:tcPr>
          <w:p w:rsidR="00FA756A" w:rsidRPr="00BC3EFA" w:rsidRDefault="00FA756A" w:rsidP="00FA756A">
            <w:pPr>
              <w:pStyle w:val="Sinespaciado"/>
              <w:jc w:val="both"/>
              <w:rPr>
                <w:rFonts w:ascii="Arial" w:hAnsi="Arial" w:cs="Arial"/>
                <w:sz w:val="16"/>
                <w:szCs w:val="16"/>
              </w:rPr>
            </w:pPr>
          </w:p>
        </w:tc>
      </w:tr>
      <w:tr w:rsidR="00FA756A" w:rsidRPr="00BC3EFA" w:rsidTr="00FA756A">
        <w:tc>
          <w:tcPr>
            <w:tcW w:w="4815" w:type="dxa"/>
          </w:tcPr>
          <w:p w:rsidR="00FA756A" w:rsidRPr="00BC3EFA" w:rsidRDefault="00FA756A" w:rsidP="00FA756A">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FA756A" w:rsidRPr="00BC3EFA" w:rsidRDefault="00FA756A"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FA756A" w:rsidRPr="00BC3EFA" w:rsidRDefault="00FA756A" w:rsidP="00FA756A">
            <w:pPr>
              <w:pStyle w:val="Sinespaciado"/>
              <w:jc w:val="center"/>
              <w:rPr>
                <w:rFonts w:ascii="Arial" w:hAnsi="Arial" w:cs="Arial"/>
                <w:sz w:val="16"/>
                <w:szCs w:val="16"/>
              </w:rPr>
            </w:pPr>
          </w:p>
          <w:p w:rsidR="00FA756A" w:rsidRPr="00BC3EFA" w:rsidRDefault="00FA756A" w:rsidP="00FA756A">
            <w:pPr>
              <w:pStyle w:val="Sinespaciado"/>
              <w:jc w:val="center"/>
              <w:rPr>
                <w:rFonts w:ascii="Arial" w:hAnsi="Arial" w:cs="Arial"/>
                <w:sz w:val="16"/>
                <w:szCs w:val="16"/>
              </w:rPr>
            </w:pPr>
            <w:r w:rsidRPr="00BC3EFA">
              <w:rPr>
                <w:rFonts w:ascii="Arial" w:hAnsi="Arial" w:cs="Arial"/>
                <w:sz w:val="16"/>
                <w:szCs w:val="16"/>
              </w:rPr>
              <w:t>X</w:t>
            </w:r>
          </w:p>
          <w:p w:rsidR="00FA756A" w:rsidRPr="00BC3EFA" w:rsidRDefault="00FA756A" w:rsidP="00FA756A">
            <w:pPr>
              <w:pStyle w:val="Sinespaciado"/>
              <w:jc w:val="center"/>
              <w:rPr>
                <w:rFonts w:ascii="Arial" w:hAnsi="Arial" w:cs="Arial"/>
                <w:sz w:val="16"/>
                <w:szCs w:val="16"/>
              </w:rPr>
            </w:pPr>
          </w:p>
        </w:tc>
        <w:tc>
          <w:tcPr>
            <w:tcW w:w="1560" w:type="dxa"/>
          </w:tcPr>
          <w:p w:rsidR="00FA756A" w:rsidRPr="00BC3EFA" w:rsidRDefault="00FA756A" w:rsidP="00FA756A">
            <w:pPr>
              <w:pStyle w:val="Sinespaciado"/>
              <w:jc w:val="both"/>
              <w:rPr>
                <w:rFonts w:ascii="Arial" w:hAnsi="Arial" w:cs="Arial"/>
                <w:sz w:val="16"/>
                <w:szCs w:val="16"/>
              </w:rPr>
            </w:pPr>
          </w:p>
        </w:tc>
        <w:tc>
          <w:tcPr>
            <w:tcW w:w="1837" w:type="dxa"/>
          </w:tcPr>
          <w:p w:rsidR="00FA756A" w:rsidRPr="00BC3EFA" w:rsidRDefault="00FA756A" w:rsidP="00FA756A">
            <w:pPr>
              <w:pStyle w:val="Sinespaciado"/>
              <w:jc w:val="both"/>
              <w:rPr>
                <w:rFonts w:ascii="Arial" w:hAnsi="Arial" w:cs="Arial"/>
                <w:sz w:val="16"/>
                <w:szCs w:val="16"/>
              </w:rPr>
            </w:pPr>
          </w:p>
        </w:tc>
      </w:tr>
      <w:tr w:rsidR="00FA756A" w:rsidRPr="00BC3EFA" w:rsidTr="00FA756A">
        <w:tc>
          <w:tcPr>
            <w:tcW w:w="4815" w:type="dxa"/>
          </w:tcPr>
          <w:p w:rsidR="00FA756A" w:rsidRPr="00BC3EFA" w:rsidRDefault="00FA756A" w:rsidP="00FA756A">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FA756A" w:rsidRPr="00BC3EFA" w:rsidRDefault="00FA756A"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FA756A" w:rsidRPr="00BC3EFA" w:rsidRDefault="00FA756A" w:rsidP="00FA756A">
            <w:pPr>
              <w:pStyle w:val="Sinespaciado"/>
              <w:jc w:val="center"/>
              <w:rPr>
                <w:rFonts w:ascii="Arial" w:hAnsi="Arial" w:cs="Arial"/>
                <w:sz w:val="16"/>
                <w:szCs w:val="16"/>
              </w:rPr>
            </w:pPr>
          </w:p>
          <w:p w:rsidR="00FA756A" w:rsidRPr="00BC3EFA" w:rsidRDefault="00FA756A" w:rsidP="00FA756A">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FA756A" w:rsidRPr="00BC3EFA" w:rsidRDefault="00FA756A" w:rsidP="00FA756A">
            <w:pPr>
              <w:pStyle w:val="Sinespaciado"/>
              <w:jc w:val="center"/>
              <w:rPr>
                <w:rFonts w:ascii="Arial" w:hAnsi="Arial" w:cs="Arial"/>
                <w:sz w:val="16"/>
                <w:szCs w:val="16"/>
              </w:rPr>
            </w:pPr>
          </w:p>
        </w:tc>
        <w:tc>
          <w:tcPr>
            <w:tcW w:w="1837" w:type="dxa"/>
          </w:tcPr>
          <w:p w:rsidR="00FA756A" w:rsidRPr="00BC3EFA" w:rsidRDefault="00FA756A" w:rsidP="00FA756A">
            <w:pPr>
              <w:pStyle w:val="Sinespaciado"/>
              <w:jc w:val="center"/>
              <w:rPr>
                <w:rFonts w:ascii="Arial" w:hAnsi="Arial" w:cs="Arial"/>
                <w:sz w:val="16"/>
                <w:szCs w:val="16"/>
              </w:rPr>
            </w:pPr>
          </w:p>
        </w:tc>
      </w:tr>
      <w:tr w:rsidR="00FA756A" w:rsidRPr="00BC3EFA" w:rsidTr="00FA756A">
        <w:tc>
          <w:tcPr>
            <w:tcW w:w="4815" w:type="dxa"/>
          </w:tcPr>
          <w:p w:rsidR="00FA756A" w:rsidRPr="00BC3EFA" w:rsidRDefault="00FA756A" w:rsidP="00FA756A">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FA756A" w:rsidRPr="00BC3EFA" w:rsidRDefault="00FA756A"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417" w:type="dxa"/>
          </w:tcPr>
          <w:p w:rsidR="00FA756A" w:rsidRPr="00BC3EFA" w:rsidRDefault="00FA756A" w:rsidP="00FA756A">
            <w:pPr>
              <w:pStyle w:val="Sinespaciado"/>
              <w:jc w:val="center"/>
              <w:rPr>
                <w:rFonts w:ascii="Arial" w:hAnsi="Arial" w:cs="Arial"/>
                <w:sz w:val="16"/>
                <w:szCs w:val="16"/>
              </w:rPr>
            </w:pPr>
          </w:p>
          <w:p w:rsidR="00FA756A" w:rsidRPr="00BC3EFA" w:rsidRDefault="00FA756A" w:rsidP="00FA756A">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FA756A" w:rsidRPr="00BC3EFA" w:rsidRDefault="00FA756A" w:rsidP="00FA756A">
            <w:pPr>
              <w:pStyle w:val="Sinespaciado"/>
              <w:jc w:val="center"/>
              <w:rPr>
                <w:rFonts w:ascii="Arial" w:hAnsi="Arial" w:cs="Arial"/>
                <w:sz w:val="16"/>
                <w:szCs w:val="16"/>
              </w:rPr>
            </w:pPr>
          </w:p>
        </w:tc>
        <w:tc>
          <w:tcPr>
            <w:tcW w:w="1837" w:type="dxa"/>
          </w:tcPr>
          <w:p w:rsidR="00FA756A" w:rsidRPr="00BC3EFA" w:rsidRDefault="00FA756A" w:rsidP="00FA756A">
            <w:pPr>
              <w:pStyle w:val="Sinespaciado"/>
              <w:jc w:val="center"/>
              <w:rPr>
                <w:rFonts w:ascii="Arial" w:hAnsi="Arial" w:cs="Arial"/>
                <w:sz w:val="16"/>
                <w:szCs w:val="16"/>
              </w:rPr>
            </w:pPr>
          </w:p>
        </w:tc>
      </w:tr>
    </w:tbl>
    <w:p w:rsidR="00FA756A" w:rsidRDefault="00FA756A" w:rsidP="00FA756A">
      <w:pPr>
        <w:jc w:val="both"/>
        <w:rPr>
          <w:rFonts w:ascii="Arial" w:hAnsi="Arial" w:cs="Arial"/>
          <w:sz w:val="24"/>
          <w:szCs w:val="24"/>
        </w:rPr>
      </w:pPr>
    </w:p>
    <w:p w:rsidR="00FA756A" w:rsidRDefault="00FA756A" w:rsidP="00FA756A">
      <w:pPr>
        <w:jc w:val="both"/>
        <w:rPr>
          <w:rFonts w:ascii="Arial" w:hAnsi="Arial" w:cs="Arial"/>
          <w:b/>
          <w:sz w:val="24"/>
          <w:szCs w:val="24"/>
        </w:rPr>
      </w:pPr>
      <w:r w:rsidRPr="00BC3EFA">
        <w:rPr>
          <w:rFonts w:ascii="Arial" w:hAnsi="Arial" w:cs="Arial"/>
          <w:b/>
          <w:sz w:val="24"/>
          <w:szCs w:val="24"/>
        </w:rPr>
        <w:t>SE APRUEBA POR MAYORÍA: 4 VOTOS.</w:t>
      </w:r>
    </w:p>
    <w:p w:rsidR="00FA756A" w:rsidRDefault="001D3000" w:rsidP="00FA756A">
      <w:pPr>
        <w:pStyle w:val="Sinespaciado"/>
        <w:ind w:firstLine="708"/>
        <w:jc w:val="both"/>
        <w:rPr>
          <w:rFonts w:ascii="Arial" w:hAnsi="Arial" w:cs="Arial"/>
          <w:bCs/>
          <w:sz w:val="24"/>
          <w:szCs w:val="24"/>
          <w:lang w:val="es-ES"/>
        </w:rPr>
      </w:pPr>
      <w:r>
        <w:rPr>
          <w:rFonts w:ascii="Arial" w:hAnsi="Arial" w:cs="Arial"/>
          <w:b/>
          <w:sz w:val="24"/>
          <w:szCs w:val="24"/>
        </w:rPr>
        <w:t>4</w:t>
      </w:r>
      <w:r w:rsidR="00FA756A" w:rsidRPr="00FA756A">
        <w:rPr>
          <w:rFonts w:ascii="Arial" w:hAnsi="Arial" w:cs="Arial"/>
          <w:b/>
          <w:sz w:val="24"/>
          <w:szCs w:val="24"/>
        </w:rPr>
        <w:t xml:space="preserve">.- </w:t>
      </w:r>
      <w:r w:rsidR="00454E66" w:rsidRPr="00FA756A">
        <w:rPr>
          <w:rFonts w:ascii="Arial" w:hAnsi="Arial" w:cs="Arial"/>
          <w:b/>
          <w:sz w:val="24"/>
          <w:szCs w:val="24"/>
        </w:rPr>
        <w:t xml:space="preserve"> </w:t>
      </w:r>
      <w:r w:rsidR="00FA756A" w:rsidRPr="00FA756A">
        <w:rPr>
          <w:rFonts w:ascii="Arial" w:hAnsi="Arial" w:cs="Arial"/>
          <w:sz w:val="24"/>
          <w:szCs w:val="24"/>
        </w:rPr>
        <w:t xml:space="preserve">Presento </w:t>
      </w:r>
      <w:r w:rsidR="00FA756A">
        <w:rPr>
          <w:rFonts w:ascii="Arial" w:hAnsi="Arial" w:cs="Arial"/>
          <w:bCs/>
          <w:sz w:val="24"/>
          <w:szCs w:val="24"/>
        </w:rPr>
        <w:t xml:space="preserve">para su análisis y estudio la solicitud contenida en el oficio número 058/2022 </w:t>
      </w:r>
      <w:r w:rsidR="00FA756A">
        <w:rPr>
          <w:rFonts w:ascii="Arial" w:hAnsi="Arial" w:cs="Arial"/>
          <w:bCs/>
          <w:sz w:val="24"/>
          <w:szCs w:val="24"/>
          <w:lang w:val="es-ES"/>
        </w:rPr>
        <w:t xml:space="preserve">suscrito por la C. María Eugenia Baltazar Rodríguez, en su carácter de Coordinadora de Patrimonio Municipal, de fecha de recepción 14 de Febrero de 2022, en el que en esencia solicita la baja definitiva de 40 contenedores propiedad del Municipio de </w:t>
      </w:r>
      <w:r w:rsidR="00FA756A">
        <w:rPr>
          <w:rFonts w:ascii="Arial" w:hAnsi="Arial" w:cs="Arial"/>
          <w:bCs/>
          <w:sz w:val="24"/>
          <w:szCs w:val="24"/>
          <w:lang w:val="es-ES"/>
        </w:rPr>
        <w:lastRenderedPageBreak/>
        <w:t xml:space="preserve">Zapotlán el Grande, Jalisco, realizando al efecto la visita de inspección al Galerón Municipal, teniendo a la vista por los regidores comparecientes (4) y tomando las fotografías correspondientes para el archivo, se cotejaron las listas que se agregan en el apartado anterior, se integró el expediente con los dictámenes técnicos que determinan que los </w:t>
      </w:r>
      <w:r w:rsidR="00FA756A" w:rsidRPr="004462FA">
        <w:rPr>
          <w:rFonts w:ascii="Arial" w:hAnsi="Arial" w:cs="Arial"/>
          <w:b/>
          <w:bCs/>
          <w:sz w:val="24"/>
          <w:szCs w:val="24"/>
          <w:lang w:val="es-ES"/>
        </w:rPr>
        <w:t>CONTENEDORES</w:t>
      </w:r>
      <w:r w:rsidR="00FA756A">
        <w:rPr>
          <w:rFonts w:ascii="Arial" w:hAnsi="Arial" w:cs="Arial"/>
          <w:bCs/>
          <w:sz w:val="24"/>
          <w:szCs w:val="24"/>
          <w:lang w:val="es-ES"/>
        </w:rPr>
        <w:t xml:space="preserve"> están fuera de servicio, ya que por el uso y el tiempo que tienen en operación  y debido a su mal estado hace imposible que sean de utilidad para las diversas actividades propias del Gobierno Municipal, los bienes descritos anteriormente se encuentran físicamente como ya se mencionó en el Galerón Municipal, siendo un total de </w:t>
      </w:r>
      <w:r w:rsidR="00FA756A">
        <w:rPr>
          <w:rFonts w:ascii="Arial" w:hAnsi="Arial" w:cs="Arial"/>
          <w:b/>
          <w:bCs/>
          <w:sz w:val="24"/>
          <w:szCs w:val="24"/>
          <w:lang w:val="es-ES"/>
        </w:rPr>
        <w:t>40</w:t>
      </w:r>
      <w:r w:rsidR="00FA756A" w:rsidRPr="00611502">
        <w:rPr>
          <w:rFonts w:ascii="Arial" w:hAnsi="Arial" w:cs="Arial"/>
          <w:b/>
          <w:bCs/>
          <w:sz w:val="24"/>
          <w:szCs w:val="24"/>
          <w:lang w:val="es-ES"/>
        </w:rPr>
        <w:t xml:space="preserve"> </w:t>
      </w:r>
      <w:r w:rsidR="00FA756A">
        <w:rPr>
          <w:rFonts w:ascii="Arial" w:hAnsi="Arial" w:cs="Arial"/>
          <w:b/>
          <w:bCs/>
          <w:sz w:val="24"/>
          <w:szCs w:val="24"/>
          <w:lang w:val="es-ES"/>
        </w:rPr>
        <w:t>CUARENTA CONTENEDORES</w:t>
      </w:r>
      <w:r w:rsidR="00FA756A">
        <w:rPr>
          <w:rFonts w:ascii="Arial" w:hAnsi="Arial" w:cs="Arial"/>
          <w:bCs/>
          <w:sz w:val="24"/>
          <w:szCs w:val="24"/>
          <w:lang w:val="es-ES"/>
        </w:rPr>
        <w:t xml:space="preserve">, descritos en los anexos que se adjuntan como parte integral del presente dictamen, lo anterior de conformidad a lo que establecen los numerales 4 fracción XX, 19 fracción VII, 25 y demás relativos y aplicables de la Ley General de Contabilidad Gubernamental. </w:t>
      </w:r>
    </w:p>
    <w:p w:rsidR="00FA756A" w:rsidRDefault="00FA756A" w:rsidP="00FA756A">
      <w:pPr>
        <w:pStyle w:val="Sinespaciado"/>
        <w:ind w:firstLine="708"/>
        <w:jc w:val="both"/>
        <w:rPr>
          <w:rFonts w:ascii="Arial" w:hAnsi="Arial" w:cs="Arial"/>
          <w:bCs/>
          <w:sz w:val="24"/>
          <w:szCs w:val="24"/>
          <w:lang w:val="es-ES"/>
        </w:rPr>
      </w:pPr>
    </w:p>
    <w:p w:rsidR="00FA756A" w:rsidRDefault="00FA756A" w:rsidP="00FA756A">
      <w:pPr>
        <w:pStyle w:val="Sinespaciado"/>
        <w:ind w:firstLine="708"/>
        <w:jc w:val="both"/>
        <w:rPr>
          <w:rFonts w:ascii="Arial" w:hAnsi="Arial" w:cs="Arial"/>
          <w:bCs/>
          <w:sz w:val="24"/>
          <w:szCs w:val="24"/>
          <w:lang w:val="es-ES"/>
        </w:rPr>
      </w:pPr>
    </w:p>
    <w:p w:rsidR="00FA756A" w:rsidRDefault="00FA756A" w:rsidP="00FA756A">
      <w:pPr>
        <w:pStyle w:val="Sinespaciado"/>
        <w:ind w:firstLine="360"/>
        <w:jc w:val="both"/>
        <w:rPr>
          <w:rFonts w:ascii="Arial" w:hAnsi="Arial" w:cs="Arial"/>
          <w:bCs/>
          <w:sz w:val="24"/>
          <w:szCs w:val="24"/>
          <w:lang w:val="es-ES"/>
        </w:rPr>
      </w:pPr>
      <w:r>
        <w:rPr>
          <w:rFonts w:ascii="Arial" w:hAnsi="Arial" w:cs="Arial"/>
          <w:bCs/>
          <w:sz w:val="24"/>
          <w:szCs w:val="24"/>
          <w:lang w:val="es-ES"/>
        </w:rPr>
        <w:t xml:space="preserve">Haciendo al efecto las siguientes recomendaciones para su baja y destino final: </w:t>
      </w:r>
    </w:p>
    <w:p w:rsidR="00FA756A" w:rsidRDefault="00FA756A" w:rsidP="00FA756A">
      <w:pPr>
        <w:pStyle w:val="Sinespaciado"/>
        <w:jc w:val="both"/>
        <w:rPr>
          <w:rFonts w:ascii="Arial" w:hAnsi="Arial" w:cs="Arial"/>
          <w:bCs/>
          <w:sz w:val="24"/>
          <w:szCs w:val="24"/>
          <w:lang w:val="es-ES"/>
        </w:rPr>
      </w:pPr>
    </w:p>
    <w:p w:rsidR="00FA756A" w:rsidRDefault="00FA756A" w:rsidP="00FA756A">
      <w:pPr>
        <w:pStyle w:val="Sinespaciado"/>
        <w:ind w:firstLine="360"/>
        <w:jc w:val="both"/>
        <w:rPr>
          <w:rFonts w:ascii="Arial" w:hAnsi="Arial" w:cs="Arial"/>
          <w:bCs/>
          <w:sz w:val="24"/>
          <w:szCs w:val="24"/>
          <w:lang w:val="es-ES"/>
        </w:rPr>
      </w:pPr>
      <w:r w:rsidRPr="00451366">
        <w:rPr>
          <w:rFonts w:ascii="Arial" w:hAnsi="Arial" w:cs="Arial"/>
          <w:b/>
          <w:bCs/>
          <w:sz w:val="24"/>
          <w:szCs w:val="24"/>
          <w:lang w:val="es-ES"/>
        </w:rPr>
        <w:t>I.-</w:t>
      </w:r>
      <w:r>
        <w:rPr>
          <w:rFonts w:ascii="Arial" w:hAnsi="Arial" w:cs="Arial"/>
          <w:bCs/>
          <w:sz w:val="24"/>
          <w:szCs w:val="24"/>
          <w:lang w:val="es-ES"/>
        </w:rPr>
        <w:t xml:space="preserve"> Solicitar un avalúo de los bienes señalados.</w:t>
      </w:r>
    </w:p>
    <w:p w:rsidR="00FA756A" w:rsidRDefault="00FA756A" w:rsidP="00FA756A">
      <w:pPr>
        <w:pStyle w:val="Sinespaciado"/>
        <w:ind w:firstLine="360"/>
        <w:jc w:val="both"/>
        <w:rPr>
          <w:rFonts w:ascii="Arial" w:hAnsi="Arial" w:cs="Arial"/>
          <w:bCs/>
          <w:sz w:val="24"/>
          <w:szCs w:val="24"/>
          <w:lang w:val="es-ES"/>
        </w:rPr>
      </w:pPr>
    </w:p>
    <w:p w:rsidR="00FA756A" w:rsidRDefault="00FA756A" w:rsidP="00FA756A">
      <w:pPr>
        <w:pStyle w:val="Sinespaciado"/>
        <w:ind w:firstLine="360"/>
        <w:jc w:val="both"/>
        <w:rPr>
          <w:rFonts w:ascii="Arial" w:hAnsi="Arial" w:cs="Arial"/>
          <w:bCs/>
          <w:sz w:val="24"/>
          <w:szCs w:val="24"/>
          <w:lang w:val="es-ES"/>
        </w:rPr>
      </w:pPr>
      <w:r w:rsidRPr="00451366">
        <w:rPr>
          <w:rFonts w:ascii="Arial" w:hAnsi="Arial" w:cs="Arial"/>
          <w:b/>
          <w:bCs/>
          <w:sz w:val="24"/>
          <w:szCs w:val="24"/>
          <w:lang w:val="es-ES"/>
        </w:rPr>
        <w:t xml:space="preserve">II.- </w:t>
      </w:r>
      <w:r>
        <w:rPr>
          <w:rFonts w:ascii="Arial" w:hAnsi="Arial" w:cs="Arial"/>
          <w:bCs/>
          <w:sz w:val="24"/>
          <w:szCs w:val="24"/>
          <w:lang w:val="es-ES"/>
        </w:rPr>
        <w:t xml:space="preserve">Sí el resultado del avalúo de los bienes, su valor es menor al gasto por almacenamiento, por la custodia de los bienes, por el mantenimiento del lugar, por la limpieza del lugar y el gasto de mano de obra para darle orden a los bienes y su rehabilitación: </w:t>
      </w:r>
    </w:p>
    <w:p w:rsidR="00FA756A" w:rsidRDefault="00FA756A" w:rsidP="00FA756A">
      <w:pPr>
        <w:pStyle w:val="Sinespaciado"/>
        <w:ind w:left="360"/>
        <w:jc w:val="both"/>
        <w:rPr>
          <w:rFonts w:ascii="Arial" w:hAnsi="Arial" w:cs="Arial"/>
          <w:bCs/>
          <w:sz w:val="24"/>
          <w:szCs w:val="24"/>
          <w:lang w:val="es-ES"/>
        </w:rPr>
      </w:pPr>
      <w:r>
        <w:rPr>
          <w:rFonts w:ascii="Arial" w:hAnsi="Arial" w:cs="Arial"/>
          <w:bCs/>
          <w:sz w:val="24"/>
          <w:szCs w:val="24"/>
          <w:lang w:val="es-ES"/>
        </w:rPr>
        <w:t xml:space="preserve">  </w:t>
      </w:r>
    </w:p>
    <w:p w:rsidR="00FA756A" w:rsidRDefault="00FA756A" w:rsidP="00FA756A">
      <w:pPr>
        <w:pStyle w:val="Sinespaciado"/>
        <w:ind w:left="720"/>
        <w:jc w:val="both"/>
        <w:rPr>
          <w:rFonts w:ascii="Arial" w:hAnsi="Arial" w:cs="Arial"/>
          <w:bCs/>
          <w:sz w:val="24"/>
          <w:szCs w:val="24"/>
          <w:lang w:val="es-ES"/>
        </w:rPr>
      </w:pPr>
      <w:r w:rsidRPr="00163BAA">
        <w:rPr>
          <w:rFonts w:ascii="Arial" w:hAnsi="Arial" w:cs="Arial"/>
          <w:b/>
          <w:bCs/>
          <w:sz w:val="24"/>
          <w:szCs w:val="24"/>
          <w:lang w:val="es-ES"/>
        </w:rPr>
        <w:t>a)</w:t>
      </w:r>
      <w:r>
        <w:rPr>
          <w:rFonts w:ascii="Arial" w:hAnsi="Arial" w:cs="Arial"/>
          <w:bCs/>
          <w:sz w:val="24"/>
          <w:szCs w:val="24"/>
          <w:lang w:val="es-ES"/>
        </w:rPr>
        <w:t xml:space="preserve">.- Proceda a desalojar los bienes del lugar en una sola diligencia. </w:t>
      </w:r>
    </w:p>
    <w:p w:rsidR="00FA756A" w:rsidRDefault="00FA756A" w:rsidP="00FA756A">
      <w:pPr>
        <w:pStyle w:val="Sinespaciado"/>
        <w:ind w:left="720"/>
        <w:jc w:val="both"/>
        <w:rPr>
          <w:rFonts w:ascii="Arial" w:hAnsi="Arial" w:cs="Arial"/>
          <w:bCs/>
          <w:sz w:val="24"/>
          <w:szCs w:val="24"/>
          <w:lang w:val="es-ES"/>
        </w:rPr>
      </w:pPr>
      <w:r w:rsidRPr="00163BAA">
        <w:rPr>
          <w:rFonts w:ascii="Arial" w:hAnsi="Arial" w:cs="Arial"/>
          <w:b/>
          <w:bCs/>
          <w:sz w:val="24"/>
          <w:szCs w:val="24"/>
          <w:lang w:val="es-ES"/>
        </w:rPr>
        <w:t>b)</w:t>
      </w:r>
      <w:r>
        <w:rPr>
          <w:rFonts w:ascii="Arial" w:hAnsi="Arial" w:cs="Arial"/>
          <w:bCs/>
          <w:sz w:val="24"/>
          <w:szCs w:val="24"/>
          <w:lang w:val="es-ES"/>
        </w:rPr>
        <w:t>.- En virtud de que los contenedores son de metal deberán venderse como chatarra.</w:t>
      </w:r>
    </w:p>
    <w:p w:rsidR="00FA756A" w:rsidRDefault="00FA756A" w:rsidP="00FA756A">
      <w:pPr>
        <w:pStyle w:val="Sinespaciado"/>
        <w:jc w:val="both"/>
        <w:rPr>
          <w:rFonts w:ascii="Arial" w:hAnsi="Arial" w:cs="Arial"/>
          <w:bCs/>
          <w:sz w:val="24"/>
          <w:szCs w:val="24"/>
          <w:lang w:val="es-ES"/>
        </w:rPr>
      </w:pPr>
    </w:p>
    <w:p w:rsidR="00FA756A" w:rsidRDefault="00FA756A" w:rsidP="00FA756A">
      <w:pPr>
        <w:pStyle w:val="Sinespaciado"/>
        <w:ind w:firstLine="708"/>
        <w:jc w:val="both"/>
        <w:rPr>
          <w:rFonts w:ascii="Arial" w:hAnsi="Arial" w:cs="Arial"/>
          <w:bCs/>
          <w:sz w:val="24"/>
          <w:szCs w:val="24"/>
          <w:lang w:val="es-ES"/>
        </w:rPr>
      </w:pPr>
      <w:r w:rsidRPr="00451366">
        <w:rPr>
          <w:rFonts w:ascii="Arial" w:hAnsi="Arial" w:cs="Arial"/>
          <w:b/>
          <w:bCs/>
          <w:sz w:val="24"/>
          <w:szCs w:val="24"/>
          <w:lang w:val="es-ES"/>
        </w:rPr>
        <w:t>III.-</w:t>
      </w:r>
      <w:r w:rsidRPr="001C4977">
        <w:rPr>
          <w:rFonts w:ascii="Arial" w:hAnsi="Arial" w:cs="Arial"/>
          <w:bCs/>
          <w:sz w:val="24"/>
          <w:szCs w:val="24"/>
          <w:lang w:val="es-ES"/>
        </w:rPr>
        <w:t xml:space="preserve"> La d</w:t>
      </w:r>
      <w:r>
        <w:rPr>
          <w:rFonts w:ascii="Arial" w:hAnsi="Arial" w:cs="Arial"/>
          <w:bCs/>
          <w:sz w:val="24"/>
          <w:szCs w:val="24"/>
          <w:lang w:val="es-ES"/>
        </w:rPr>
        <w:t xml:space="preserve">iligencia de desalojo de bienes, Patrimonio Municipal levantará un acta circunstanciada de hechos con sus fotografías respectivas y deberá invitar al Órgano Interno de Control a efecto de que intervenga de acuerdo a sus atribuciones y facultades conferidas en la reglamentación municipal  </w:t>
      </w:r>
      <w:r w:rsidRPr="001C4977">
        <w:rPr>
          <w:rFonts w:ascii="Arial" w:hAnsi="Arial" w:cs="Arial"/>
          <w:bCs/>
          <w:sz w:val="24"/>
          <w:szCs w:val="24"/>
          <w:lang w:val="es-ES"/>
        </w:rPr>
        <w:t xml:space="preserve">y a un miembro de la </w:t>
      </w:r>
      <w:r>
        <w:rPr>
          <w:rFonts w:ascii="Arial" w:hAnsi="Arial" w:cs="Arial"/>
          <w:bCs/>
          <w:sz w:val="24"/>
          <w:szCs w:val="24"/>
          <w:lang w:val="es-ES"/>
        </w:rPr>
        <w:t>C</w:t>
      </w:r>
      <w:r w:rsidRPr="001C4977">
        <w:rPr>
          <w:rFonts w:ascii="Arial" w:hAnsi="Arial" w:cs="Arial"/>
          <w:bCs/>
          <w:sz w:val="24"/>
          <w:szCs w:val="24"/>
          <w:lang w:val="es-ES"/>
        </w:rPr>
        <w:t xml:space="preserve">omisión </w:t>
      </w:r>
      <w:r>
        <w:rPr>
          <w:rFonts w:ascii="Arial" w:hAnsi="Arial" w:cs="Arial"/>
          <w:bCs/>
          <w:sz w:val="24"/>
          <w:szCs w:val="24"/>
          <w:lang w:val="es-ES"/>
        </w:rPr>
        <w:t>E</w:t>
      </w:r>
      <w:r w:rsidRPr="001C4977">
        <w:rPr>
          <w:rFonts w:ascii="Arial" w:hAnsi="Arial" w:cs="Arial"/>
          <w:bCs/>
          <w:sz w:val="24"/>
          <w:szCs w:val="24"/>
          <w:lang w:val="es-ES"/>
        </w:rPr>
        <w:t xml:space="preserve">dilicia </w:t>
      </w:r>
      <w:r>
        <w:rPr>
          <w:rFonts w:ascii="Arial" w:hAnsi="Arial" w:cs="Arial"/>
          <w:bCs/>
          <w:sz w:val="24"/>
          <w:szCs w:val="24"/>
          <w:lang w:val="es-ES"/>
        </w:rPr>
        <w:t>Permanente de Hacienda Pública y Patrimonio Municipal para que intervenga como testigo.</w:t>
      </w:r>
    </w:p>
    <w:p w:rsidR="00FA756A" w:rsidRDefault="00FA756A" w:rsidP="00FA756A">
      <w:pPr>
        <w:pStyle w:val="Sinespaciado"/>
        <w:ind w:firstLine="708"/>
        <w:jc w:val="both"/>
        <w:rPr>
          <w:rFonts w:ascii="Arial" w:hAnsi="Arial" w:cs="Arial"/>
          <w:bCs/>
          <w:sz w:val="24"/>
          <w:szCs w:val="24"/>
          <w:lang w:val="es-ES"/>
        </w:rPr>
      </w:pPr>
    </w:p>
    <w:p w:rsidR="00755CF9" w:rsidRDefault="00FA756A" w:rsidP="00755CF9">
      <w:pPr>
        <w:jc w:val="both"/>
        <w:rPr>
          <w:rFonts w:ascii="Arial" w:hAnsi="Arial" w:cs="Arial"/>
          <w:sz w:val="24"/>
          <w:szCs w:val="24"/>
        </w:rPr>
      </w:pPr>
      <w:r>
        <w:rPr>
          <w:rFonts w:ascii="Arial" w:hAnsi="Arial" w:cs="Arial"/>
          <w:b/>
          <w:sz w:val="24"/>
          <w:szCs w:val="24"/>
        </w:rPr>
        <w:tab/>
      </w:r>
      <w:r w:rsidRPr="00FA756A">
        <w:rPr>
          <w:rFonts w:ascii="Arial" w:hAnsi="Arial" w:cs="Arial"/>
          <w:sz w:val="24"/>
          <w:szCs w:val="24"/>
        </w:rPr>
        <w:t xml:space="preserve">Pongo a consideración de esta Comisión Edilicia Permanente de Hacienda Pública y Patrimonio Municipal, la baja y destino final de 40 contenedores propiedad del Municipio de Zapotlán el Grande, Jalisco, por lo que, los que estén de acuerdo, lo manifiesten levantando su mano: </w:t>
      </w:r>
    </w:p>
    <w:p w:rsidR="00FA756A" w:rsidRPr="00BC3EFA" w:rsidRDefault="00FA756A" w:rsidP="00FA756A">
      <w:pPr>
        <w:pStyle w:val="Sinespaciado"/>
        <w:jc w:val="both"/>
        <w:rPr>
          <w:rFonts w:ascii="Arial" w:hAnsi="Arial" w:cs="Arial"/>
          <w:sz w:val="16"/>
          <w:szCs w:val="16"/>
        </w:rPr>
      </w:pPr>
    </w:p>
    <w:tbl>
      <w:tblPr>
        <w:tblStyle w:val="Tablaconcuadrcula"/>
        <w:tblW w:w="0" w:type="auto"/>
        <w:tblLook w:val="04A0" w:firstRow="1" w:lastRow="0" w:firstColumn="1" w:lastColumn="0" w:noHBand="0" w:noVBand="1"/>
      </w:tblPr>
      <w:tblGrid>
        <w:gridCol w:w="4815"/>
        <w:gridCol w:w="1417"/>
        <w:gridCol w:w="1560"/>
        <w:gridCol w:w="1837"/>
      </w:tblGrid>
      <w:tr w:rsidR="00FA756A" w:rsidRPr="00BC3EFA" w:rsidTr="00FA756A">
        <w:trPr>
          <w:trHeight w:val="286"/>
        </w:trPr>
        <w:tc>
          <w:tcPr>
            <w:tcW w:w="4815" w:type="dxa"/>
          </w:tcPr>
          <w:p w:rsidR="00FA756A" w:rsidRPr="00BC3EFA" w:rsidRDefault="00FA756A" w:rsidP="00FA756A">
            <w:pPr>
              <w:pStyle w:val="Sinespaciado"/>
              <w:jc w:val="center"/>
              <w:rPr>
                <w:rFonts w:ascii="Arial" w:hAnsi="Arial" w:cs="Arial"/>
                <w:b/>
                <w:sz w:val="16"/>
                <w:szCs w:val="16"/>
              </w:rPr>
            </w:pPr>
            <w:r w:rsidRPr="00BC3EFA">
              <w:rPr>
                <w:rFonts w:ascii="Arial" w:hAnsi="Arial" w:cs="Arial"/>
                <w:b/>
                <w:sz w:val="16"/>
                <w:szCs w:val="16"/>
              </w:rPr>
              <w:t>REGIDOR</w:t>
            </w:r>
          </w:p>
        </w:tc>
        <w:tc>
          <w:tcPr>
            <w:tcW w:w="1417" w:type="dxa"/>
          </w:tcPr>
          <w:p w:rsidR="00FA756A" w:rsidRPr="00BC3EFA" w:rsidRDefault="00FA756A" w:rsidP="00FA756A">
            <w:pPr>
              <w:pStyle w:val="Sinespaciado"/>
              <w:jc w:val="center"/>
              <w:rPr>
                <w:rFonts w:ascii="Arial" w:hAnsi="Arial" w:cs="Arial"/>
                <w:b/>
                <w:sz w:val="16"/>
                <w:szCs w:val="16"/>
              </w:rPr>
            </w:pPr>
            <w:r w:rsidRPr="00BC3EFA">
              <w:rPr>
                <w:rFonts w:ascii="Arial" w:hAnsi="Arial" w:cs="Arial"/>
                <w:b/>
                <w:sz w:val="16"/>
                <w:szCs w:val="16"/>
              </w:rPr>
              <w:t>A FAVOR</w:t>
            </w:r>
          </w:p>
        </w:tc>
        <w:tc>
          <w:tcPr>
            <w:tcW w:w="1560" w:type="dxa"/>
          </w:tcPr>
          <w:p w:rsidR="00FA756A" w:rsidRPr="00BC3EFA" w:rsidRDefault="00FA756A" w:rsidP="00FA756A">
            <w:pPr>
              <w:pStyle w:val="Sinespaciado"/>
              <w:jc w:val="center"/>
              <w:rPr>
                <w:rFonts w:ascii="Arial" w:hAnsi="Arial" w:cs="Arial"/>
                <w:b/>
                <w:sz w:val="16"/>
                <w:szCs w:val="16"/>
              </w:rPr>
            </w:pPr>
            <w:r w:rsidRPr="00BC3EFA">
              <w:rPr>
                <w:rFonts w:ascii="Arial" w:hAnsi="Arial" w:cs="Arial"/>
                <w:b/>
                <w:sz w:val="16"/>
                <w:szCs w:val="16"/>
              </w:rPr>
              <w:t>EN CONTRA</w:t>
            </w:r>
          </w:p>
        </w:tc>
        <w:tc>
          <w:tcPr>
            <w:tcW w:w="1837" w:type="dxa"/>
          </w:tcPr>
          <w:p w:rsidR="00FA756A" w:rsidRPr="00BC3EFA" w:rsidRDefault="00FA756A" w:rsidP="00FA756A">
            <w:pPr>
              <w:pStyle w:val="Sinespaciado"/>
              <w:jc w:val="center"/>
              <w:rPr>
                <w:rFonts w:ascii="Arial" w:hAnsi="Arial" w:cs="Arial"/>
                <w:b/>
                <w:sz w:val="16"/>
                <w:szCs w:val="16"/>
              </w:rPr>
            </w:pPr>
            <w:r w:rsidRPr="00BC3EFA">
              <w:rPr>
                <w:rFonts w:ascii="Arial" w:hAnsi="Arial" w:cs="Arial"/>
                <w:b/>
                <w:sz w:val="16"/>
                <w:szCs w:val="16"/>
              </w:rPr>
              <w:t>EN ABSTENCIÓN</w:t>
            </w:r>
          </w:p>
        </w:tc>
      </w:tr>
      <w:tr w:rsidR="00FA756A" w:rsidRPr="00BC3EFA" w:rsidTr="00FA756A">
        <w:tc>
          <w:tcPr>
            <w:tcW w:w="4815" w:type="dxa"/>
          </w:tcPr>
          <w:p w:rsidR="00FA756A" w:rsidRPr="00BC3EFA" w:rsidRDefault="00FA756A" w:rsidP="00FA756A">
            <w:pPr>
              <w:pStyle w:val="Sinespaciado"/>
              <w:jc w:val="both"/>
              <w:rPr>
                <w:rFonts w:ascii="Arial" w:hAnsi="Arial" w:cs="Arial"/>
                <w:b/>
                <w:sz w:val="16"/>
                <w:szCs w:val="16"/>
              </w:rPr>
            </w:pPr>
            <w:r w:rsidRPr="00BC3EFA">
              <w:rPr>
                <w:rFonts w:ascii="Arial" w:hAnsi="Arial" w:cs="Arial"/>
                <w:b/>
                <w:sz w:val="16"/>
                <w:szCs w:val="16"/>
              </w:rPr>
              <w:t>C. JORGE DE JESÚS JUÁREZ PARRA.</w:t>
            </w:r>
          </w:p>
          <w:p w:rsidR="00FA756A" w:rsidRPr="00BC3EFA" w:rsidRDefault="00FA756A" w:rsidP="00FA756A">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417" w:type="dxa"/>
          </w:tcPr>
          <w:p w:rsidR="00FA756A" w:rsidRPr="00BC3EFA" w:rsidRDefault="00FA756A" w:rsidP="00FA756A">
            <w:pPr>
              <w:pStyle w:val="Sinespaciado"/>
              <w:jc w:val="center"/>
              <w:rPr>
                <w:rFonts w:ascii="Arial" w:hAnsi="Arial" w:cs="Arial"/>
                <w:sz w:val="16"/>
                <w:szCs w:val="16"/>
              </w:rPr>
            </w:pPr>
          </w:p>
          <w:p w:rsidR="00FA756A" w:rsidRPr="00BC3EFA" w:rsidRDefault="00FA756A" w:rsidP="00FA756A">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FA756A" w:rsidRPr="00BC3EFA" w:rsidRDefault="00FA756A" w:rsidP="00FA756A">
            <w:pPr>
              <w:pStyle w:val="Sinespaciado"/>
              <w:jc w:val="both"/>
              <w:rPr>
                <w:rFonts w:ascii="Arial" w:hAnsi="Arial" w:cs="Arial"/>
                <w:sz w:val="16"/>
                <w:szCs w:val="16"/>
              </w:rPr>
            </w:pPr>
          </w:p>
        </w:tc>
        <w:tc>
          <w:tcPr>
            <w:tcW w:w="1837" w:type="dxa"/>
          </w:tcPr>
          <w:p w:rsidR="00FA756A" w:rsidRPr="00BC3EFA" w:rsidRDefault="00FA756A" w:rsidP="00FA756A">
            <w:pPr>
              <w:pStyle w:val="Sinespaciado"/>
              <w:jc w:val="both"/>
              <w:rPr>
                <w:rFonts w:ascii="Arial" w:hAnsi="Arial" w:cs="Arial"/>
                <w:sz w:val="16"/>
                <w:szCs w:val="16"/>
              </w:rPr>
            </w:pPr>
          </w:p>
        </w:tc>
      </w:tr>
      <w:tr w:rsidR="00FA756A" w:rsidRPr="00BC3EFA" w:rsidTr="00FA756A">
        <w:tc>
          <w:tcPr>
            <w:tcW w:w="4815" w:type="dxa"/>
          </w:tcPr>
          <w:p w:rsidR="00FA756A" w:rsidRPr="00BC3EFA" w:rsidRDefault="00FA756A" w:rsidP="00FA756A">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FA756A" w:rsidRPr="00BC3EFA" w:rsidRDefault="00FA756A" w:rsidP="00FA756A">
            <w:pPr>
              <w:pStyle w:val="Sinespaciado"/>
              <w:jc w:val="both"/>
              <w:rPr>
                <w:rFonts w:ascii="Arial" w:hAnsi="Arial" w:cs="Arial"/>
                <w:sz w:val="16"/>
                <w:szCs w:val="16"/>
              </w:rPr>
            </w:pPr>
            <w:r w:rsidRPr="00BC3EFA">
              <w:rPr>
                <w:rFonts w:ascii="Arial" w:hAnsi="Arial" w:cs="Arial"/>
                <w:sz w:val="16"/>
                <w:szCs w:val="16"/>
              </w:rPr>
              <w:lastRenderedPageBreak/>
              <w:t>Regidora Vocal de la Comisión Edilicia Permanente de Hacienda Pública y Patrimonio Municipal.</w:t>
            </w:r>
          </w:p>
        </w:tc>
        <w:tc>
          <w:tcPr>
            <w:tcW w:w="1417" w:type="dxa"/>
          </w:tcPr>
          <w:p w:rsidR="00FA756A" w:rsidRPr="00BC3EFA" w:rsidRDefault="00FA756A" w:rsidP="00FA756A">
            <w:pPr>
              <w:pStyle w:val="Sinespaciado"/>
              <w:jc w:val="center"/>
              <w:rPr>
                <w:rFonts w:ascii="Arial" w:hAnsi="Arial" w:cs="Arial"/>
                <w:sz w:val="16"/>
                <w:szCs w:val="16"/>
              </w:rPr>
            </w:pPr>
          </w:p>
          <w:p w:rsidR="00FA756A" w:rsidRPr="00BC3EFA" w:rsidRDefault="00FA756A" w:rsidP="00FA756A">
            <w:pPr>
              <w:pStyle w:val="Sinespaciado"/>
              <w:jc w:val="center"/>
              <w:rPr>
                <w:rFonts w:ascii="Arial" w:hAnsi="Arial" w:cs="Arial"/>
                <w:sz w:val="16"/>
                <w:szCs w:val="16"/>
              </w:rPr>
            </w:pPr>
            <w:r w:rsidRPr="00BC3EFA">
              <w:rPr>
                <w:rFonts w:ascii="Arial" w:hAnsi="Arial" w:cs="Arial"/>
                <w:sz w:val="16"/>
                <w:szCs w:val="16"/>
              </w:rPr>
              <w:lastRenderedPageBreak/>
              <w:t>X</w:t>
            </w:r>
          </w:p>
          <w:p w:rsidR="00FA756A" w:rsidRPr="00BC3EFA" w:rsidRDefault="00FA756A" w:rsidP="00FA756A">
            <w:pPr>
              <w:pStyle w:val="Sinespaciado"/>
              <w:jc w:val="center"/>
              <w:rPr>
                <w:rFonts w:ascii="Arial" w:hAnsi="Arial" w:cs="Arial"/>
                <w:sz w:val="16"/>
                <w:szCs w:val="16"/>
              </w:rPr>
            </w:pPr>
          </w:p>
        </w:tc>
        <w:tc>
          <w:tcPr>
            <w:tcW w:w="1560" w:type="dxa"/>
          </w:tcPr>
          <w:p w:rsidR="00FA756A" w:rsidRPr="00BC3EFA" w:rsidRDefault="00FA756A" w:rsidP="00FA756A">
            <w:pPr>
              <w:pStyle w:val="Sinespaciado"/>
              <w:jc w:val="both"/>
              <w:rPr>
                <w:rFonts w:ascii="Arial" w:hAnsi="Arial" w:cs="Arial"/>
                <w:sz w:val="16"/>
                <w:szCs w:val="16"/>
              </w:rPr>
            </w:pPr>
          </w:p>
        </w:tc>
        <w:tc>
          <w:tcPr>
            <w:tcW w:w="1837" w:type="dxa"/>
          </w:tcPr>
          <w:p w:rsidR="00FA756A" w:rsidRPr="00BC3EFA" w:rsidRDefault="00FA756A" w:rsidP="00FA756A">
            <w:pPr>
              <w:pStyle w:val="Sinespaciado"/>
              <w:jc w:val="both"/>
              <w:rPr>
                <w:rFonts w:ascii="Arial" w:hAnsi="Arial" w:cs="Arial"/>
                <w:sz w:val="16"/>
                <w:szCs w:val="16"/>
              </w:rPr>
            </w:pPr>
          </w:p>
        </w:tc>
      </w:tr>
      <w:tr w:rsidR="00FA756A" w:rsidRPr="00BC3EFA" w:rsidTr="00FA756A">
        <w:tc>
          <w:tcPr>
            <w:tcW w:w="4815" w:type="dxa"/>
          </w:tcPr>
          <w:p w:rsidR="00FA756A" w:rsidRPr="00BC3EFA" w:rsidRDefault="00FA756A" w:rsidP="00FA756A">
            <w:pPr>
              <w:pStyle w:val="Sinespaciado"/>
              <w:jc w:val="both"/>
              <w:rPr>
                <w:rFonts w:ascii="Arial" w:hAnsi="Arial" w:cs="Arial"/>
                <w:sz w:val="16"/>
                <w:szCs w:val="16"/>
              </w:rPr>
            </w:pPr>
            <w:r w:rsidRPr="00BC3EFA">
              <w:rPr>
                <w:rFonts w:ascii="Arial" w:hAnsi="Arial" w:cs="Arial"/>
                <w:b/>
                <w:sz w:val="16"/>
                <w:szCs w:val="16"/>
              </w:rPr>
              <w:lastRenderedPageBreak/>
              <w:t>C. MAGALI CASILLAS CONTRERAS</w:t>
            </w:r>
            <w:r w:rsidRPr="00BC3EFA">
              <w:rPr>
                <w:rFonts w:ascii="Arial" w:hAnsi="Arial" w:cs="Arial"/>
                <w:sz w:val="16"/>
                <w:szCs w:val="16"/>
              </w:rPr>
              <w:t>.</w:t>
            </w:r>
          </w:p>
          <w:p w:rsidR="00FA756A" w:rsidRPr="00BC3EFA" w:rsidRDefault="00FA756A"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FA756A" w:rsidRPr="00BC3EFA" w:rsidRDefault="00FA756A" w:rsidP="00FA756A">
            <w:pPr>
              <w:pStyle w:val="Sinespaciado"/>
              <w:jc w:val="center"/>
              <w:rPr>
                <w:rFonts w:ascii="Arial" w:hAnsi="Arial" w:cs="Arial"/>
                <w:sz w:val="16"/>
                <w:szCs w:val="16"/>
              </w:rPr>
            </w:pPr>
          </w:p>
          <w:p w:rsidR="00FA756A" w:rsidRPr="00BC3EFA" w:rsidRDefault="00FA756A" w:rsidP="00FA756A">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FA756A" w:rsidRPr="00BC3EFA" w:rsidRDefault="00FA756A" w:rsidP="00FA756A">
            <w:pPr>
              <w:pStyle w:val="Sinespaciado"/>
              <w:jc w:val="center"/>
              <w:rPr>
                <w:rFonts w:ascii="Arial" w:hAnsi="Arial" w:cs="Arial"/>
                <w:sz w:val="16"/>
                <w:szCs w:val="16"/>
              </w:rPr>
            </w:pPr>
          </w:p>
        </w:tc>
        <w:tc>
          <w:tcPr>
            <w:tcW w:w="1837" w:type="dxa"/>
          </w:tcPr>
          <w:p w:rsidR="00FA756A" w:rsidRPr="00BC3EFA" w:rsidRDefault="00FA756A" w:rsidP="00FA756A">
            <w:pPr>
              <w:pStyle w:val="Sinespaciado"/>
              <w:jc w:val="center"/>
              <w:rPr>
                <w:rFonts w:ascii="Arial" w:hAnsi="Arial" w:cs="Arial"/>
                <w:sz w:val="16"/>
                <w:szCs w:val="16"/>
              </w:rPr>
            </w:pPr>
          </w:p>
        </w:tc>
      </w:tr>
      <w:tr w:rsidR="00FA756A" w:rsidRPr="00BC3EFA" w:rsidTr="00FA756A">
        <w:tc>
          <w:tcPr>
            <w:tcW w:w="4815" w:type="dxa"/>
          </w:tcPr>
          <w:p w:rsidR="00FA756A" w:rsidRPr="00BC3EFA" w:rsidRDefault="00FA756A" w:rsidP="00FA756A">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FA756A" w:rsidRPr="00BC3EFA" w:rsidRDefault="00FA756A" w:rsidP="00FA756A">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417" w:type="dxa"/>
          </w:tcPr>
          <w:p w:rsidR="00FA756A" w:rsidRPr="00BC3EFA" w:rsidRDefault="00FA756A" w:rsidP="00FA756A">
            <w:pPr>
              <w:pStyle w:val="Sinespaciado"/>
              <w:jc w:val="center"/>
              <w:rPr>
                <w:rFonts w:ascii="Arial" w:hAnsi="Arial" w:cs="Arial"/>
                <w:sz w:val="16"/>
                <w:szCs w:val="16"/>
              </w:rPr>
            </w:pPr>
          </w:p>
          <w:p w:rsidR="00FA756A" w:rsidRPr="00BC3EFA" w:rsidRDefault="00FA756A" w:rsidP="00FA756A">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FA756A" w:rsidRPr="00BC3EFA" w:rsidRDefault="00FA756A" w:rsidP="00FA756A">
            <w:pPr>
              <w:pStyle w:val="Sinespaciado"/>
              <w:jc w:val="center"/>
              <w:rPr>
                <w:rFonts w:ascii="Arial" w:hAnsi="Arial" w:cs="Arial"/>
                <w:sz w:val="16"/>
                <w:szCs w:val="16"/>
              </w:rPr>
            </w:pPr>
          </w:p>
        </w:tc>
        <w:tc>
          <w:tcPr>
            <w:tcW w:w="1837" w:type="dxa"/>
          </w:tcPr>
          <w:p w:rsidR="00FA756A" w:rsidRPr="00BC3EFA" w:rsidRDefault="00FA756A" w:rsidP="00FA756A">
            <w:pPr>
              <w:pStyle w:val="Sinespaciado"/>
              <w:jc w:val="center"/>
              <w:rPr>
                <w:rFonts w:ascii="Arial" w:hAnsi="Arial" w:cs="Arial"/>
                <w:sz w:val="16"/>
                <w:szCs w:val="16"/>
              </w:rPr>
            </w:pPr>
          </w:p>
        </w:tc>
      </w:tr>
    </w:tbl>
    <w:p w:rsidR="00FA756A" w:rsidRDefault="00FA756A" w:rsidP="00FA756A">
      <w:pPr>
        <w:jc w:val="both"/>
        <w:rPr>
          <w:rFonts w:ascii="Arial" w:hAnsi="Arial" w:cs="Arial"/>
          <w:sz w:val="24"/>
          <w:szCs w:val="24"/>
        </w:rPr>
      </w:pPr>
    </w:p>
    <w:p w:rsidR="00FA756A" w:rsidRDefault="00FA756A" w:rsidP="00FA756A">
      <w:pPr>
        <w:jc w:val="both"/>
        <w:rPr>
          <w:rFonts w:ascii="Arial" w:hAnsi="Arial" w:cs="Arial"/>
          <w:b/>
          <w:sz w:val="24"/>
          <w:szCs w:val="24"/>
        </w:rPr>
      </w:pPr>
      <w:r w:rsidRPr="00BC3EFA">
        <w:rPr>
          <w:rFonts w:ascii="Arial" w:hAnsi="Arial" w:cs="Arial"/>
          <w:b/>
          <w:sz w:val="24"/>
          <w:szCs w:val="24"/>
        </w:rPr>
        <w:t>SE APRUEBA POR MAYORÍA: 4 VOTOS.</w:t>
      </w:r>
    </w:p>
    <w:p w:rsidR="00FA756A" w:rsidRDefault="00FA756A" w:rsidP="00755CF9">
      <w:pPr>
        <w:jc w:val="both"/>
        <w:rPr>
          <w:rFonts w:ascii="Arial" w:hAnsi="Arial" w:cs="Arial"/>
          <w:sz w:val="24"/>
          <w:szCs w:val="24"/>
        </w:rPr>
      </w:pPr>
    </w:p>
    <w:p w:rsidR="00FA756A" w:rsidRDefault="001D3000" w:rsidP="00FA756A">
      <w:pPr>
        <w:spacing w:after="0" w:line="240" w:lineRule="auto"/>
        <w:ind w:firstLine="708"/>
        <w:jc w:val="both"/>
        <w:rPr>
          <w:rFonts w:ascii="Arial" w:eastAsia="Calibri" w:hAnsi="Arial" w:cs="Arial"/>
          <w:sz w:val="24"/>
          <w:szCs w:val="24"/>
        </w:rPr>
      </w:pPr>
      <w:r>
        <w:rPr>
          <w:rFonts w:ascii="Arial" w:hAnsi="Arial" w:cs="Arial"/>
          <w:b/>
          <w:sz w:val="24"/>
          <w:szCs w:val="24"/>
        </w:rPr>
        <w:t>5</w:t>
      </w:r>
      <w:r w:rsidR="00FA756A" w:rsidRPr="00FA756A">
        <w:rPr>
          <w:rFonts w:ascii="Arial" w:hAnsi="Arial" w:cs="Arial"/>
          <w:b/>
          <w:sz w:val="24"/>
          <w:szCs w:val="24"/>
        </w:rPr>
        <w:t xml:space="preserve">.- </w:t>
      </w:r>
      <w:r w:rsidR="00FA756A">
        <w:rPr>
          <w:rFonts w:ascii="Arial" w:eastAsia="Calibri" w:hAnsi="Arial" w:cs="Arial"/>
          <w:sz w:val="24"/>
          <w:szCs w:val="24"/>
        </w:rPr>
        <w:t>Con fecha 29</w:t>
      </w:r>
      <w:r w:rsidR="00FA756A" w:rsidRPr="00D11B42">
        <w:rPr>
          <w:rFonts w:ascii="Arial" w:eastAsia="Calibri" w:hAnsi="Arial" w:cs="Arial"/>
          <w:sz w:val="24"/>
          <w:szCs w:val="24"/>
        </w:rPr>
        <w:t xml:space="preserve"> de Ju</w:t>
      </w:r>
      <w:r w:rsidR="00FA756A">
        <w:rPr>
          <w:rFonts w:ascii="Arial" w:eastAsia="Calibri" w:hAnsi="Arial" w:cs="Arial"/>
          <w:sz w:val="24"/>
          <w:szCs w:val="24"/>
        </w:rPr>
        <w:t>l</w:t>
      </w:r>
      <w:r w:rsidR="00FA756A" w:rsidRPr="00D11B42">
        <w:rPr>
          <w:rFonts w:ascii="Arial" w:eastAsia="Calibri" w:hAnsi="Arial" w:cs="Arial"/>
          <w:sz w:val="24"/>
          <w:szCs w:val="24"/>
        </w:rPr>
        <w:t xml:space="preserve">io del año 2022, se recibió en la Sala de Regidores el Oficio número </w:t>
      </w:r>
      <w:r w:rsidR="00FA756A">
        <w:rPr>
          <w:rFonts w:ascii="Arial" w:eastAsia="Calibri" w:hAnsi="Arial" w:cs="Arial"/>
          <w:sz w:val="24"/>
          <w:szCs w:val="24"/>
        </w:rPr>
        <w:t>0137</w:t>
      </w:r>
      <w:r w:rsidR="00FA756A" w:rsidRPr="00D11B42">
        <w:rPr>
          <w:rFonts w:ascii="Arial" w:eastAsia="Calibri" w:hAnsi="Arial" w:cs="Arial"/>
          <w:sz w:val="24"/>
          <w:szCs w:val="24"/>
        </w:rPr>
        <w:t xml:space="preserve">/2022, suscrito por </w:t>
      </w:r>
      <w:r w:rsidR="00FA756A">
        <w:rPr>
          <w:rFonts w:ascii="Arial" w:eastAsia="Calibri" w:hAnsi="Arial" w:cs="Arial"/>
          <w:sz w:val="24"/>
          <w:szCs w:val="24"/>
        </w:rPr>
        <w:t xml:space="preserve">el Licenciado Leonel Ramírez Medrano en su carácter de Comisario Municipal de Zapotlán el Grande, Jalisco,  </w:t>
      </w:r>
      <w:r w:rsidR="00FA756A" w:rsidRPr="00D11B42">
        <w:rPr>
          <w:rFonts w:ascii="Arial" w:eastAsia="Calibri" w:hAnsi="Arial" w:cs="Arial"/>
          <w:sz w:val="24"/>
          <w:szCs w:val="24"/>
        </w:rPr>
        <w:t xml:space="preserve"> en el que solicita que por mi conducto se someta a consideración del Pleno de este Honorable Ayuntamiento Constitucional de Zapotlán el Grande, Jalisco,  la </w:t>
      </w:r>
      <w:r w:rsidR="00FA756A" w:rsidRPr="006D48DD">
        <w:rPr>
          <w:rFonts w:ascii="Arial" w:eastAsia="Calibri" w:hAnsi="Arial" w:cs="Arial"/>
          <w:b/>
          <w:sz w:val="24"/>
          <w:szCs w:val="24"/>
        </w:rPr>
        <w:t>DONACIÓN</w:t>
      </w:r>
      <w:r w:rsidR="00FA756A" w:rsidRPr="00D11B42">
        <w:rPr>
          <w:rFonts w:ascii="Arial" w:eastAsia="Calibri" w:hAnsi="Arial" w:cs="Arial"/>
          <w:sz w:val="24"/>
          <w:szCs w:val="24"/>
        </w:rPr>
        <w:t xml:space="preserve"> </w:t>
      </w:r>
      <w:r w:rsidR="00FA756A">
        <w:rPr>
          <w:rFonts w:ascii="Arial" w:eastAsia="Calibri" w:hAnsi="Arial" w:cs="Arial"/>
          <w:sz w:val="24"/>
          <w:szCs w:val="24"/>
        </w:rPr>
        <w:t xml:space="preserve">de los bienes que ampara la factura número </w:t>
      </w:r>
      <w:r w:rsidR="00FA756A" w:rsidRPr="0001221D">
        <w:rPr>
          <w:rFonts w:ascii="Arial" w:eastAsia="Calibri" w:hAnsi="Arial" w:cs="Arial"/>
          <w:b/>
          <w:sz w:val="24"/>
          <w:szCs w:val="24"/>
        </w:rPr>
        <w:t>F5999</w:t>
      </w:r>
      <w:r w:rsidR="00FA756A">
        <w:rPr>
          <w:rFonts w:ascii="Arial" w:eastAsia="Calibri" w:hAnsi="Arial" w:cs="Arial"/>
          <w:sz w:val="24"/>
          <w:szCs w:val="24"/>
        </w:rPr>
        <w:t xml:space="preserve"> expedida por Casa Ruiz de Ciudad Guzmán, S.A. de  C.V. de fecha 04 de Julio del año 2022, misma que describe los electrodomésticos que fueron entregados a personal del Ejercito Mexicano en el marco de la campaña de canje de armas de fuego y juguetes bélicos “Unidos para la Construcción de la Paz #Sin armas, #Sin riesgos, que se llevó a cabo en el jardín principal  por el periodo del 27 de junio al 02 de Julio del año en curso.</w:t>
      </w:r>
    </w:p>
    <w:p w:rsidR="00FA756A" w:rsidRDefault="00FA756A" w:rsidP="00FA756A">
      <w:pPr>
        <w:spacing w:after="0" w:line="240" w:lineRule="auto"/>
        <w:jc w:val="both"/>
        <w:rPr>
          <w:rFonts w:ascii="Arial" w:eastAsia="Calibri" w:hAnsi="Arial" w:cs="Arial"/>
          <w:sz w:val="24"/>
          <w:szCs w:val="24"/>
        </w:rPr>
      </w:pPr>
    </w:p>
    <w:p w:rsidR="00FA756A" w:rsidRPr="00507A37" w:rsidRDefault="00FA756A" w:rsidP="00FA756A">
      <w:pPr>
        <w:spacing w:after="0" w:line="240" w:lineRule="auto"/>
        <w:jc w:val="both"/>
        <w:rPr>
          <w:rFonts w:ascii="Arial" w:eastAsia="Calibri" w:hAnsi="Arial" w:cs="Arial"/>
          <w:sz w:val="24"/>
          <w:szCs w:val="24"/>
        </w:rPr>
      </w:pPr>
      <w:r>
        <w:rPr>
          <w:rFonts w:ascii="Arial" w:eastAsia="Calibri" w:hAnsi="Arial" w:cs="Arial"/>
          <w:sz w:val="24"/>
          <w:szCs w:val="24"/>
        </w:rPr>
        <w:tab/>
        <w:t>Bienes que se describen</w:t>
      </w:r>
      <w:r w:rsidR="001D3000">
        <w:rPr>
          <w:rFonts w:ascii="Arial" w:eastAsia="Calibri" w:hAnsi="Arial" w:cs="Arial"/>
          <w:sz w:val="24"/>
          <w:szCs w:val="24"/>
        </w:rPr>
        <w:t xml:space="preserve"> </w:t>
      </w:r>
      <w:r>
        <w:rPr>
          <w:rFonts w:ascii="Arial" w:eastAsia="Calibri" w:hAnsi="Arial" w:cs="Arial"/>
          <w:sz w:val="24"/>
          <w:szCs w:val="24"/>
        </w:rPr>
        <w:t xml:space="preserve"> como ya se dijo en la factura número F5999 expedida por Casa Ruiz de Ciudad Guzmán, S.A. de  C.V. de fecha 04 de Julio del año 2022, en favor del Municipio de Zapotlán el Grande, Jalisco, valiosa por la cantidad de </w:t>
      </w:r>
      <w:r w:rsidRPr="0001221D">
        <w:rPr>
          <w:rFonts w:ascii="Arial" w:eastAsia="Calibri" w:hAnsi="Arial" w:cs="Arial"/>
          <w:b/>
          <w:sz w:val="24"/>
          <w:szCs w:val="24"/>
        </w:rPr>
        <w:t>$32,984.02 (Treinta y dos mil novecientos ochenta y cuatro pesos 01/100 M. N.)</w:t>
      </w:r>
      <w:r>
        <w:rPr>
          <w:rFonts w:ascii="Arial" w:eastAsia="Calibri" w:hAnsi="Arial" w:cs="Arial"/>
          <w:sz w:val="24"/>
          <w:szCs w:val="24"/>
        </w:rPr>
        <w:t>,  la que adjunto a</w:t>
      </w:r>
      <w:r w:rsidR="001D3000">
        <w:rPr>
          <w:rFonts w:ascii="Arial" w:eastAsia="Calibri" w:hAnsi="Arial" w:cs="Arial"/>
          <w:sz w:val="24"/>
          <w:szCs w:val="24"/>
        </w:rPr>
        <w:t xml:space="preserve"> </w:t>
      </w:r>
      <w:r>
        <w:rPr>
          <w:rFonts w:ascii="Arial" w:eastAsia="Calibri" w:hAnsi="Arial" w:cs="Arial"/>
          <w:sz w:val="24"/>
          <w:szCs w:val="24"/>
        </w:rPr>
        <w:t>l</w:t>
      </w:r>
      <w:r w:rsidR="001D3000">
        <w:rPr>
          <w:rFonts w:ascii="Arial" w:eastAsia="Calibri" w:hAnsi="Arial" w:cs="Arial"/>
          <w:sz w:val="24"/>
          <w:szCs w:val="24"/>
        </w:rPr>
        <w:t>a</w:t>
      </w:r>
      <w:r>
        <w:rPr>
          <w:rFonts w:ascii="Arial" w:eastAsia="Calibri" w:hAnsi="Arial" w:cs="Arial"/>
          <w:sz w:val="24"/>
          <w:szCs w:val="24"/>
        </w:rPr>
        <w:t xml:space="preserve"> presente</w:t>
      </w:r>
      <w:r w:rsidR="001D3000">
        <w:rPr>
          <w:rFonts w:ascii="Arial" w:eastAsia="Calibri" w:hAnsi="Arial" w:cs="Arial"/>
          <w:sz w:val="24"/>
          <w:szCs w:val="24"/>
        </w:rPr>
        <w:t xml:space="preserve"> exposición </w:t>
      </w:r>
      <w:r w:rsidRPr="00507A37">
        <w:rPr>
          <w:rFonts w:ascii="Arial" w:eastAsia="Calibri" w:hAnsi="Arial" w:cs="Arial"/>
          <w:sz w:val="24"/>
          <w:szCs w:val="24"/>
        </w:rPr>
        <w:t xml:space="preserve">como anexo, para que se impongan de su contenido. </w:t>
      </w:r>
    </w:p>
    <w:p w:rsidR="00FA756A" w:rsidRDefault="00FA756A" w:rsidP="00FA756A">
      <w:pPr>
        <w:spacing w:after="0" w:line="240" w:lineRule="auto"/>
        <w:jc w:val="both"/>
        <w:rPr>
          <w:rFonts w:ascii="Arial" w:eastAsia="Calibri" w:hAnsi="Arial" w:cs="Arial"/>
          <w:sz w:val="24"/>
          <w:szCs w:val="24"/>
        </w:rPr>
      </w:pPr>
    </w:p>
    <w:p w:rsidR="00FA756A" w:rsidRDefault="00FA756A" w:rsidP="00FA756A">
      <w:pPr>
        <w:spacing w:after="0" w:line="240" w:lineRule="auto"/>
        <w:ind w:left="60"/>
        <w:jc w:val="both"/>
        <w:rPr>
          <w:rFonts w:ascii="Arial" w:eastAsia="Calibri" w:hAnsi="Arial" w:cs="Arial"/>
          <w:sz w:val="24"/>
          <w:szCs w:val="24"/>
        </w:rPr>
      </w:pPr>
    </w:p>
    <w:tbl>
      <w:tblPr>
        <w:tblStyle w:val="Tablaconcuadrcula"/>
        <w:tblW w:w="0" w:type="auto"/>
        <w:tblInd w:w="60" w:type="dxa"/>
        <w:tblLook w:val="04A0" w:firstRow="1" w:lastRow="0" w:firstColumn="1" w:lastColumn="0" w:noHBand="0" w:noVBand="1"/>
      </w:tblPr>
      <w:tblGrid>
        <w:gridCol w:w="527"/>
        <w:gridCol w:w="2376"/>
        <w:gridCol w:w="4823"/>
        <w:gridCol w:w="1843"/>
      </w:tblGrid>
      <w:tr w:rsidR="00FA756A" w:rsidTr="00FA756A">
        <w:tc>
          <w:tcPr>
            <w:tcW w:w="361" w:type="dxa"/>
          </w:tcPr>
          <w:p w:rsidR="00FA756A" w:rsidRPr="00725BF8" w:rsidRDefault="00FA756A" w:rsidP="00FA756A">
            <w:pPr>
              <w:jc w:val="center"/>
              <w:rPr>
                <w:rFonts w:ascii="Arial" w:eastAsia="Calibri" w:hAnsi="Arial" w:cs="Arial"/>
                <w:b/>
                <w:sz w:val="18"/>
                <w:szCs w:val="18"/>
              </w:rPr>
            </w:pPr>
          </w:p>
        </w:tc>
        <w:tc>
          <w:tcPr>
            <w:tcW w:w="2423" w:type="dxa"/>
          </w:tcPr>
          <w:p w:rsidR="00FA756A" w:rsidRPr="00725BF8" w:rsidRDefault="00FA756A" w:rsidP="00FA756A">
            <w:pPr>
              <w:jc w:val="center"/>
              <w:rPr>
                <w:rFonts w:ascii="Arial" w:eastAsia="Calibri" w:hAnsi="Arial" w:cs="Arial"/>
                <w:b/>
                <w:sz w:val="18"/>
                <w:szCs w:val="18"/>
              </w:rPr>
            </w:pPr>
            <w:r w:rsidRPr="00725BF8">
              <w:rPr>
                <w:rFonts w:ascii="Arial" w:eastAsia="Calibri" w:hAnsi="Arial" w:cs="Arial"/>
                <w:b/>
                <w:sz w:val="18"/>
                <w:szCs w:val="18"/>
              </w:rPr>
              <w:t>CODIGO</w:t>
            </w:r>
          </w:p>
        </w:tc>
        <w:tc>
          <w:tcPr>
            <w:tcW w:w="4916" w:type="dxa"/>
          </w:tcPr>
          <w:p w:rsidR="00FA756A" w:rsidRPr="00725BF8" w:rsidRDefault="00FA756A" w:rsidP="00FA756A">
            <w:pPr>
              <w:jc w:val="center"/>
              <w:rPr>
                <w:rFonts w:ascii="Arial" w:eastAsia="Calibri" w:hAnsi="Arial" w:cs="Arial"/>
                <w:b/>
                <w:sz w:val="18"/>
                <w:szCs w:val="18"/>
              </w:rPr>
            </w:pPr>
            <w:r w:rsidRPr="00725BF8">
              <w:rPr>
                <w:rFonts w:ascii="Arial" w:eastAsia="Calibri" w:hAnsi="Arial" w:cs="Arial"/>
                <w:b/>
                <w:sz w:val="18"/>
                <w:szCs w:val="18"/>
              </w:rPr>
              <w:t>DESCRIPCIÓN DEL BIEN</w:t>
            </w:r>
          </w:p>
        </w:tc>
        <w:tc>
          <w:tcPr>
            <w:tcW w:w="1869" w:type="dxa"/>
          </w:tcPr>
          <w:p w:rsidR="00FA756A" w:rsidRPr="00725BF8" w:rsidRDefault="00FA756A" w:rsidP="00FA756A">
            <w:pPr>
              <w:jc w:val="center"/>
              <w:rPr>
                <w:rFonts w:ascii="Arial" w:eastAsia="Calibri" w:hAnsi="Arial" w:cs="Arial"/>
                <w:b/>
                <w:sz w:val="18"/>
                <w:szCs w:val="18"/>
              </w:rPr>
            </w:pPr>
            <w:r w:rsidRPr="00725BF8">
              <w:rPr>
                <w:rFonts w:ascii="Arial" w:eastAsia="Calibri" w:hAnsi="Arial" w:cs="Arial"/>
                <w:b/>
                <w:sz w:val="18"/>
                <w:szCs w:val="18"/>
              </w:rPr>
              <w:t>IMPORTE</w:t>
            </w:r>
          </w:p>
        </w:tc>
      </w:tr>
      <w:tr w:rsidR="00FA756A" w:rsidTr="00FA756A">
        <w:tc>
          <w:tcPr>
            <w:tcW w:w="361" w:type="dxa"/>
          </w:tcPr>
          <w:p w:rsidR="00FA756A" w:rsidRPr="005C0567" w:rsidRDefault="00FA756A" w:rsidP="00FA756A">
            <w:pPr>
              <w:jc w:val="center"/>
              <w:rPr>
                <w:rFonts w:ascii="Arial" w:eastAsia="Calibri" w:hAnsi="Arial" w:cs="Arial"/>
                <w:sz w:val="18"/>
                <w:szCs w:val="18"/>
              </w:rPr>
            </w:pPr>
            <w:r w:rsidRPr="005C0567">
              <w:rPr>
                <w:rFonts w:ascii="Arial" w:eastAsia="Calibri" w:hAnsi="Arial" w:cs="Arial"/>
                <w:sz w:val="18"/>
                <w:szCs w:val="18"/>
              </w:rPr>
              <w:t>1.-</w:t>
            </w:r>
          </w:p>
        </w:tc>
        <w:tc>
          <w:tcPr>
            <w:tcW w:w="2423" w:type="dxa"/>
          </w:tcPr>
          <w:p w:rsidR="00FA756A" w:rsidRPr="00676F7F" w:rsidRDefault="00FA756A" w:rsidP="00FA756A">
            <w:pPr>
              <w:jc w:val="center"/>
              <w:rPr>
                <w:rFonts w:ascii="Arial" w:eastAsia="Calibri" w:hAnsi="Arial" w:cs="Arial"/>
                <w:sz w:val="18"/>
                <w:szCs w:val="18"/>
              </w:rPr>
            </w:pPr>
            <w:r>
              <w:rPr>
                <w:rFonts w:ascii="Arial" w:eastAsia="Calibri" w:hAnsi="Arial" w:cs="Arial"/>
                <w:sz w:val="18"/>
                <w:szCs w:val="18"/>
              </w:rPr>
              <w:t>B07310</w:t>
            </w:r>
          </w:p>
        </w:tc>
        <w:tc>
          <w:tcPr>
            <w:tcW w:w="4916" w:type="dxa"/>
          </w:tcPr>
          <w:p w:rsidR="00FA756A" w:rsidRPr="00676F7F" w:rsidRDefault="00FA756A" w:rsidP="00FA756A">
            <w:pPr>
              <w:rPr>
                <w:rFonts w:ascii="Arial" w:eastAsia="Calibri" w:hAnsi="Arial" w:cs="Arial"/>
                <w:sz w:val="18"/>
                <w:szCs w:val="18"/>
              </w:rPr>
            </w:pPr>
            <w:r w:rsidRPr="00676F7F">
              <w:rPr>
                <w:rFonts w:ascii="Arial" w:eastAsia="Calibri" w:hAnsi="Arial" w:cs="Arial"/>
                <w:sz w:val="18"/>
                <w:szCs w:val="18"/>
              </w:rPr>
              <w:t>BICICLETA MERCURIO</w:t>
            </w:r>
            <w:r>
              <w:rPr>
                <w:rFonts w:ascii="Arial" w:eastAsia="Calibri" w:hAnsi="Arial" w:cs="Arial"/>
                <w:sz w:val="18"/>
                <w:szCs w:val="18"/>
              </w:rPr>
              <w:t xml:space="preserve"> R-29 18/V. M. DS-ZTX</w:t>
            </w:r>
          </w:p>
        </w:tc>
        <w:tc>
          <w:tcPr>
            <w:tcW w:w="1869" w:type="dxa"/>
          </w:tcPr>
          <w:p w:rsidR="00FA756A" w:rsidRPr="00676F7F" w:rsidRDefault="00FA756A" w:rsidP="00FA756A">
            <w:pPr>
              <w:jc w:val="center"/>
              <w:rPr>
                <w:rFonts w:ascii="Arial" w:eastAsia="Calibri" w:hAnsi="Arial" w:cs="Arial"/>
                <w:sz w:val="18"/>
                <w:szCs w:val="18"/>
              </w:rPr>
            </w:pPr>
            <w:r w:rsidRPr="00676F7F">
              <w:rPr>
                <w:rFonts w:ascii="Arial" w:eastAsia="Calibri" w:hAnsi="Arial" w:cs="Arial"/>
                <w:sz w:val="18"/>
                <w:szCs w:val="18"/>
              </w:rPr>
              <w:t>$4,448.95</w:t>
            </w:r>
          </w:p>
        </w:tc>
      </w:tr>
      <w:tr w:rsidR="00FA756A" w:rsidTr="00FA756A">
        <w:tc>
          <w:tcPr>
            <w:tcW w:w="361"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2.-</w:t>
            </w:r>
          </w:p>
        </w:tc>
        <w:tc>
          <w:tcPr>
            <w:tcW w:w="2423"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RO3421</w:t>
            </w:r>
          </w:p>
        </w:tc>
        <w:tc>
          <w:tcPr>
            <w:tcW w:w="4916" w:type="dxa"/>
          </w:tcPr>
          <w:p w:rsidR="00FA756A" w:rsidRPr="00676F7F" w:rsidRDefault="00FA756A" w:rsidP="00FA756A">
            <w:pPr>
              <w:rPr>
                <w:rFonts w:ascii="Arial" w:eastAsia="Calibri" w:hAnsi="Arial" w:cs="Arial"/>
                <w:sz w:val="18"/>
                <w:szCs w:val="18"/>
              </w:rPr>
            </w:pPr>
            <w:r>
              <w:rPr>
                <w:rFonts w:ascii="Arial" w:eastAsia="Calibri" w:hAnsi="Arial" w:cs="Arial"/>
                <w:sz w:val="18"/>
                <w:szCs w:val="18"/>
              </w:rPr>
              <w:t>REFRIGERADOR GALANZ 3.1 FRIGOBAR 2 PZAS M. GLR3155D</w:t>
            </w:r>
          </w:p>
        </w:tc>
        <w:tc>
          <w:tcPr>
            <w:tcW w:w="1869" w:type="dxa"/>
          </w:tcPr>
          <w:p w:rsidR="00FA756A" w:rsidRPr="00676F7F" w:rsidRDefault="00FA756A" w:rsidP="00FA756A">
            <w:pPr>
              <w:jc w:val="center"/>
              <w:rPr>
                <w:rFonts w:ascii="Arial" w:eastAsia="Calibri" w:hAnsi="Arial" w:cs="Arial"/>
                <w:sz w:val="18"/>
                <w:szCs w:val="18"/>
              </w:rPr>
            </w:pPr>
            <w:r>
              <w:rPr>
                <w:rFonts w:ascii="Arial" w:eastAsia="Calibri" w:hAnsi="Arial" w:cs="Arial"/>
                <w:sz w:val="18"/>
                <w:szCs w:val="18"/>
              </w:rPr>
              <w:t>$5,631.00</w:t>
            </w:r>
          </w:p>
        </w:tc>
      </w:tr>
      <w:tr w:rsidR="00FA756A" w:rsidTr="00FA756A">
        <w:tc>
          <w:tcPr>
            <w:tcW w:w="361"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3.-</w:t>
            </w:r>
          </w:p>
        </w:tc>
        <w:tc>
          <w:tcPr>
            <w:tcW w:w="2423"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B06004</w:t>
            </w:r>
          </w:p>
        </w:tc>
        <w:tc>
          <w:tcPr>
            <w:tcW w:w="4916" w:type="dxa"/>
          </w:tcPr>
          <w:p w:rsidR="00FA756A" w:rsidRDefault="00FA756A" w:rsidP="00FA756A">
            <w:pPr>
              <w:rPr>
                <w:rFonts w:ascii="Arial" w:eastAsia="Calibri" w:hAnsi="Arial" w:cs="Arial"/>
                <w:sz w:val="18"/>
                <w:szCs w:val="18"/>
              </w:rPr>
            </w:pPr>
            <w:r>
              <w:rPr>
                <w:rFonts w:ascii="Arial" w:eastAsia="Calibri" w:hAnsi="Arial" w:cs="Arial"/>
                <w:sz w:val="18"/>
                <w:szCs w:val="18"/>
              </w:rPr>
              <w:t>BATIDORA OSTERIZER FUENTE DE SODAS M. 440-20-M/2523</w:t>
            </w:r>
          </w:p>
        </w:tc>
        <w:tc>
          <w:tcPr>
            <w:tcW w:w="1869" w:type="dxa"/>
          </w:tcPr>
          <w:p w:rsidR="00FA756A" w:rsidRDefault="00FA756A" w:rsidP="00FA756A">
            <w:pPr>
              <w:rPr>
                <w:rFonts w:ascii="Arial" w:eastAsia="Calibri" w:hAnsi="Arial" w:cs="Arial"/>
                <w:sz w:val="18"/>
                <w:szCs w:val="18"/>
              </w:rPr>
            </w:pPr>
            <w:r>
              <w:rPr>
                <w:rFonts w:ascii="Arial" w:eastAsia="Calibri" w:hAnsi="Arial" w:cs="Arial"/>
                <w:sz w:val="18"/>
                <w:szCs w:val="18"/>
              </w:rPr>
              <w:t xml:space="preserve">           $2,631.00</w:t>
            </w:r>
          </w:p>
        </w:tc>
      </w:tr>
      <w:tr w:rsidR="00FA756A" w:rsidTr="00FA756A">
        <w:tc>
          <w:tcPr>
            <w:tcW w:w="361"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4.-</w:t>
            </w:r>
          </w:p>
        </w:tc>
        <w:tc>
          <w:tcPr>
            <w:tcW w:w="2423"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P30369</w:t>
            </w:r>
          </w:p>
        </w:tc>
        <w:tc>
          <w:tcPr>
            <w:tcW w:w="4916" w:type="dxa"/>
          </w:tcPr>
          <w:p w:rsidR="00FA756A" w:rsidRDefault="00FA756A" w:rsidP="00FA756A">
            <w:pPr>
              <w:rPr>
                <w:rFonts w:ascii="Arial" w:eastAsia="Calibri" w:hAnsi="Arial" w:cs="Arial"/>
                <w:sz w:val="18"/>
                <w:szCs w:val="18"/>
              </w:rPr>
            </w:pPr>
            <w:r>
              <w:rPr>
                <w:rFonts w:ascii="Arial" w:eastAsia="Calibri" w:hAnsi="Arial" w:cs="Arial"/>
                <w:sz w:val="18"/>
                <w:szCs w:val="18"/>
              </w:rPr>
              <w:t>PANTALLA SAMSUNG 32 LED SMART HD M, LH-32BETBLG</w:t>
            </w:r>
          </w:p>
        </w:tc>
        <w:tc>
          <w:tcPr>
            <w:tcW w:w="1869"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$5,803.00</w:t>
            </w:r>
          </w:p>
        </w:tc>
      </w:tr>
      <w:tr w:rsidR="00FA756A" w:rsidTr="00FA756A">
        <w:tc>
          <w:tcPr>
            <w:tcW w:w="361"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5.-</w:t>
            </w:r>
          </w:p>
        </w:tc>
        <w:tc>
          <w:tcPr>
            <w:tcW w:w="2423"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B01218</w:t>
            </w:r>
          </w:p>
        </w:tc>
        <w:tc>
          <w:tcPr>
            <w:tcW w:w="4916" w:type="dxa"/>
          </w:tcPr>
          <w:p w:rsidR="00FA756A" w:rsidRDefault="00FA756A" w:rsidP="00FA756A">
            <w:pPr>
              <w:rPr>
                <w:rFonts w:ascii="Arial" w:eastAsia="Calibri" w:hAnsi="Arial" w:cs="Arial"/>
                <w:sz w:val="18"/>
                <w:szCs w:val="18"/>
              </w:rPr>
            </w:pPr>
            <w:r>
              <w:rPr>
                <w:rFonts w:ascii="Arial" w:eastAsia="Calibri" w:hAnsi="Arial" w:cs="Arial"/>
                <w:sz w:val="18"/>
                <w:szCs w:val="18"/>
              </w:rPr>
              <w:t>BOCINA PORTATIL AMPLIF. QFX 2X6.5 TWIN/TRIPIE/MICRO F.M. PBX-264SM.</w:t>
            </w:r>
          </w:p>
        </w:tc>
        <w:tc>
          <w:tcPr>
            <w:tcW w:w="1869"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$1,120.00</w:t>
            </w:r>
          </w:p>
        </w:tc>
      </w:tr>
      <w:tr w:rsidR="00FA756A" w:rsidTr="00FA756A">
        <w:tc>
          <w:tcPr>
            <w:tcW w:w="361"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6.-</w:t>
            </w:r>
          </w:p>
        </w:tc>
        <w:tc>
          <w:tcPr>
            <w:tcW w:w="2423"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H02255</w:t>
            </w:r>
          </w:p>
        </w:tc>
        <w:tc>
          <w:tcPr>
            <w:tcW w:w="4916" w:type="dxa"/>
          </w:tcPr>
          <w:p w:rsidR="00FA756A" w:rsidRDefault="00FA756A" w:rsidP="00FA756A">
            <w:pPr>
              <w:rPr>
                <w:rFonts w:ascii="Arial" w:eastAsia="Calibri" w:hAnsi="Arial" w:cs="Arial"/>
                <w:sz w:val="18"/>
                <w:szCs w:val="18"/>
              </w:rPr>
            </w:pPr>
            <w:r>
              <w:rPr>
                <w:rFonts w:ascii="Arial" w:eastAsia="Calibri" w:hAnsi="Arial" w:cs="Arial"/>
                <w:sz w:val="18"/>
                <w:szCs w:val="18"/>
              </w:rPr>
              <w:t>HORNO DE MICROONDAS 0.7 SILVER M. VM-1807D</w:t>
            </w:r>
          </w:p>
        </w:tc>
        <w:tc>
          <w:tcPr>
            <w:tcW w:w="1869"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$2,756.00</w:t>
            </w:r>
          </w:p>
        </w:tc>
      </w:tr>
      <w:tr w:rsidR="00FA756A" w:rsidTr="00FA756A">
        <w:tc>
          <w:tcPr>
            <w:tcW w:w="361"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7.-</w:t>
            </w:r>
          </w:p>
        </w:tc>
        <w:tc>
          <w:tcPr>
            <w:tcW w:w="2423"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L04218</w:t>
            </w:r>
          </w:p>
        </w:tc>
        <w:tc>
          <w:tcPr>
            <w:tcW w:w="4916" w:type="dxa"/>
          </w:tcPr>
          <w:p w:rsidR="00FA756A" w:rsidRDefault="00FA756A" w:rsidP="00FA756A">
            <w:pPr>
              <w:rPr>
                <w:rFonts w:ascii="Arial" w:eastAsia="Calibri" w:hAnsi="Arial" w:cs="Arial"/>
                <w:sz w:val="18"/>
                <w:szCs w:val="18"/>
              </w:rPr>
            </w:pPr>
            <w:r>
              <w:rPr>
                <w:rFonts w:ascii="Arial" w:eastAsia="Calibri" w:hAnsi="Arial" w:cs="Arial"/>
                <w:sz w:val="18"/>
                <w:szCs w:val="18"/>
              </w:rPr>
              <w:t>LICUADORA KOBLENZ 10V V/PLASTICO BCO C/GRIS M. LKM-5710</w:t>
            </w:r>
          </w:p>
        </w:tc>
        <w:tc>
          <w:tcPr>
            <w:tcW w:w="1869"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$711.00</w:t>
            </w:r>
          </w:p>
        </w:tc>
      </w:tr>
      <w:tr w:rsidR="00FA756A" w:rsidTr="00FA756A">
        <w:tc>
          <w:tcPr>
            <w:tcW w:w="361"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8.-</w:t>
            </w:r>
          </w:p>
        </w:tc>
        <w:tc>
          <w:tcPr>
            <w:tcW w:w="2423"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L04222</w:t>
            </w:r>
          </w:p>
        </w:tc>
        <w:tc>
          <w:tcPr>
            <w:tcW w:w="4916" w:type="dxa"/>
          </w:tcPr>
          <w:p w:rsidR="00FA756A" w:rsidRDefault="00FA756A" w:rsidP="00FA756A">
            <w:pPr>
              <w:rPr>
                <w:rFonts w:ascii="Arial" w:eastAsia="Calibri" w:hAnsi="Arial" w:cs="Arial"/>
                <w:sz w:val="18"/>
                <w:szCs w:val="18"/>
              </w:rPr>
            </w:pPr>
            <w:r>
              <w:rPr>
                <w:rFonts w:ascii="Arial" w:eastAsia="Calibri" w:hAnsi="Arial" w:cs="Arial"/>
                <w:sz w:val="18"/>
                <w:szCs w:val="18"/>
              </w:rPr>
              <w:t>LICUADORA OSTER 10/VEL M. 869-16G</w:t>
            </w:r>
          </w:p>
        </w:tc>
        <w:tc>
          <w:tcPr>
            <w:tcW w:w="1869"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$622.00</w:t>
            </w:r>
          </w:p>
        </w:tc>
      </w:tr>
      <w:tr w:rsidR="00FA756A" w:rsidTr="00FA756A">
        <w:tc>
          <w:tcPr>
            <w:tcW w:w="361"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9.-</w:t>
            </w:r>
          </w:p>
        </w:tc>
        <w:tc>
          <w:tcPr>
            <w:tcW w:w="2423"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L04096</w:t>
            </w:r>
          </w:p>
        </w:tc>
        <w:tc>
          <w:tcPr>
            <w:tcW w:w="4916" w:type="dxa"/>
          </w:tcPr>
          <w:p w:rsidR="00FA756A" w:rsidRDefault="00FA756A" w:rsidP="00FA756A">
            <w:pPr>
              <w:rPr>
                <w:rFonts w:ascii="Arial" w:eastAsia="Calibri" w:hAnsi="Arial" w:cs="Arial"/>
                <w:sz w:val="18"/>
                <w:szCs w:val="18"/>
              </w:rPr>
            </w:pPr>
            <w:r>
              <w:rPr>
                <w:rFonts w:ascii="Arial" w:eastAsia="Calibri" w:hAnsi="Arial" w:cs="Arial"/>
                <w:sz w:val="18"/>
                <w:szCs w:val="18"/>
              </w:rPr>
              <w:t>LICUADORA OSTERIZER 10/VEL V. PLAST M. 6662-013</w:t>
            </w:r>
          </w:p>
        </w:tc>
        <w:tc>
          <w:tcPr>
            <w:tcW w:w="1869"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$659.00</w:t>
            </w:r>
          </w:p>
        </w:tc>
      </w:tr>
      <w:tr w:rsidR="00FA756A" w:rsidTr="00FA756A">
        <w:tc>
          <w:tcPr>
            <w:tcW w:w="361"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10.-</w:t>
            </w:r>
          </w:p>
        </w:tc>
        <w:tc>
          <w:tcPr>
            <w:tcW w:w="2423"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P02295</w:t>
            </w:r>
          </w:p>
        </w:tc>
        <w:tc>
          <w:tcPr>
            <w:tcW w:w="4916" w:type="dxa"/>
          </w:tcPr>
          <w:p w:rsidR="00FA756A" w:rsidRDefault="00FA756A" w:rsidP="00FA756A">
            <w:pPr>
              <w:rPr>
                <w:rFonts w:ascii="Arial" w:eastAsia="Calibri" w:hAnsi="Arial" w:cs="Arial"/>
                <w:sz w:val="18"/>
                <w:szCs w:val="18"/>
              </w:rPr>
            </w:pPr>
            <w:r>
              <w:rPr>
                <w:rFonts w:ascii="Arial" w:eastAsia="Calibri" w:hAnsi="Arial" w:cs="Arial"/>
                <w:sz w:val="18"/>
                <w:szCs w:val="18"/>
              </w:rPr>
              <w:t>PLANCHA OSTER DE VAPOR C/CERAMICA M.4951S-013</w:t>
            </w:r>
          </w:p>
        </w:tc>
        <w:tc>
          <w:tcPr>
            <w:tcW w:w="1869"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$337.00</w:t>
            </w:r>
          </w:p>
        </w:tc>
      </w:tr>
      <w:tr w:rsidR="00FA756A" w:rsidTr="00FA756A">
        <w:tc>
          <w:tcPr>
            <w:tcW w:w="361"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lastRenderedPageBreak/>
              <w:t>11.-</w:t>
            </w:r>
          </w:p>
        </w:tc>
        <w:tc>
          <w:tcPr>
            <w:tcW w:w="2423"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P022321</w:t>
            </w:r>
          </w:p>
        </w:tc>
        <w:tc>
          <w:tcPr>
            <w:tcW w:w="4916" w:type="dxa"/>
          </w:tcPr>
          <w:p w:rsidR="00FA756A" w:rsidRDefault="00FA756A" w:rsidP="00FA756A">
            <w:pPr>
              <w:rPr>
                <w:rFonts w:ascii="Arial" w:eastAsia="Calibri" w:hAnsi="Arial" w:cs="Arial"/>
                <w:sz w:val="18"/>
                <w:szCs w:val="18"/>
              </w:rPr>
            </w:pPr>
            <w:r>
              <w:rPr>
                <w:rFonts w:ascii="Arial" w:eastAsia="Calibri" w:hAnsi="Arial" w:cs="Arial"/>
                <w:sz w:val="18"/>
                <w:szCs w:val="18"/>
              </w:rPr>
              <w:t>PLANCHA BLACK AND DECKER ANTIAD VAPOR ROCIO M. IRBD-100</w:t>
            </w:r>
          </w:p>
        </w:tc>
        <w:tc>
          <w:tcPr>
            <w:tcW w:w="1869"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$268.00</w:t>
            </w:r>
          </w:p>
        </w:tc>
      </w:tr>
      <w:tr w:rsidR="00FA756A" w:rsidTr="00FA756A">
        <w:tc>
          <w:tcPr>
            <w:tcW w:w="361"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12.-</w:t>
            </w:r>
          </w:p>
        </w:tc>
        <w:tc>
          <w:tcPr>
            <w:tcW w:w="2423"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P02349</w:t>
            </w:r>
          </w:p>
        </w:tc>
        <w:tc>
          <w:tcPr>
            <w:tcW w:w="4916" w:type="dxa"/>
          </w:tcPr>
          <w:p w:rsidR="00FA756A" w:rsidRDefault="00FA756A" w:rsidP="00FA756A">
            <w:pPr>
              <w:rPr>
                <w:rFonts w:ascii="Arial" w:eastAsia="Calibri" w:hAnsi="Arial" w:cs="Arial"/>
                <w:sz w:val="18"/>
                <w:szCs w:val="18"/>
              </w:rPr>
            </w:pPr>
            <w:r>
              <w:rPr>
                <w:rFonts w:ascii="Arial" w:eastAsia="Calibri" w:hAnsi="Arial" w:cs="Arial"/>
                <w:sz w:val="18"/>
                <w:szCs w:val="18"/>
              </w:rPr>
              <w:t>PLANCHA T-FAL STEAM PREPPY BLUE M. FV-1940X0</w:t>
            </w:r>
          </w:p>
        </w:tc>
        <w:tc>
          <w:tcPr>
            <w:tcW w:w="1869"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$340.00</w:t>
            </w:r>
          </w:p>
        </w:tc>
      </w:tr>
      <w:tr w:rsidR="00FA756A" w:rsidTr="00FA756A">
        <w:tc>
          <w:tcPr>
            <w:tcW w:w="361"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13.-</w:t>
            </w:r>
          </w:p>
        </w:tc>
        <w:tc>
          <w:tcPr>
            <w:tcW w:w="2423"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B06132</w:t>
            </w:r>
          </w:p>
        </w:tc>
        <w:tc>
          <w:tcPr>
            <w:tcW w:w="4916" w:type="dxa"/>
          </w:tcPr>
          <w:p w:rsidR="00FA756A" w:rsidRDefault="00FA756A" w:rsidP="00FA756A">
            <w:pPr>
              <w:rPr>
                <w:rFonts w:ascii="Arial" w:eastAsia="Calibri" w:hAnsi="Arial" w:cs="Arial"/>
                <w:sz w:val="18"/>
                <w:szCs w:val="18"/>
              </w:rPr>
            </w:pPr>
            <w:r>
              <w:rPr>
                <w:rFonts w:ascii="Arial" w:eastAsia="Calibri" w:hAnsi="Arial" w:cs="Arial"/>
                <w:sz w:val="18"/>
                <w:szCs w:val="18"/>
              </w:rPr>
              <w:t>BATIDORA DE INMERSIÓN TAURUS C/CAÑA ACERO INOX. ROBOT500ONOX</w:t>
            </w:r>
          </w:p>
        </w:tc>
        <w:tc>
          <w:tcPr>
            <w:tcW w:w="1869"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$458.00</w:t>
            </w:r>
          </w:p>
        </w:tc>
      </w:tr>
      <w:tr w:rsidR="00FA756A" w:rsidTr="00FA756A">
        <w:tc>
          <w:tcPr>
            <w:tcW w:w="361"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14.-</w:t>
            </w:r>
          </w:p>
        </w:tc>
        <w:tc>
          <w:tcPr>
            <w:tcW w:w="2423"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B06123</w:t>
            </w:r>
          </w:p>
        </w:tc>
        <w:tc>
          <w:tcPr>
            <w:tcW w:w="4916" w:type="dxa"/>
          </w:tcPr>
          <w:p w:rsidR="00FA756A" w:rsidRDefault="00FA756A" w:rsidP="00FA756A">
            <w:pPr>
              <w:rPr>
                <w:rFonts w:ascii="Arial" w:eastAsia="Calibri" w:hAnsi="Arial" w:cs="Arial"/>
                <w:sz w:val="18"/>
                <w:szCs w:val="18"/>
              </w:rPr>
            </w:pPr>
            <w:r>
              <w:rPr>
                <w:rFonts w:ascii="Arial" w:eastAsia="Calibri" w:hAnsi="Arial" w:cs="Arial"/>
                <w:sz w:val="18"/>
                <w:szCs w:val="18"/>
              </w:rPr>
              <w:t>BATIDORA MANUAL KOBLENZ 5/VEL BCO M. BMKM150PB</w:t>
            </w:r>
          </w:p>
        </w:tc>
        <w:tc>
          <w:tcPr>
            <w:tcW w:w="1869"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$361.35</w:t>
            </w:r>
          </w:p>
        </w:tc>
      </w:tr>
      <w:tr w:rsidR="00FA756A" w:rsidTr="00FA756A">
        <w:tc>
          <w:tcPr>
            <w:tcW w:w="361"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15.-</w:t>
            </w:r>
          </w:p>
        </w:tc>
        <w:tc>
          <w:tcPr>
            <w:tcW w:w="2423"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B06122</w:t>
            </w:r>
          </w:p>
        </w:tc>
        <w:tc>
          <w:tcPr>
            <w:tcW w:w="4916" w:type="dxa"/>
          </w:tcPr>
          <w:p w:rsidR="00FA756A" w:rsidRDefault="00FA756A" w:rsidP="00FA756A">
            <w:pPr>
              <w:rPr>
                <w:rFonts w:ascii="Arial" w:eastAsia="Calibri" w:hAnsi="Arial" w:cs="Arial"/>
                <w:sz w:val="18"/>
                <w:szCs w:val="18"/>
              </w:rPr>
            </w:pPr>
            <w:r>
              <w:rPr>
                <w:rFonts w:ascii="Arial" w:eastAsia="Calibri" w:hAnsi="Arial" w:cs="Arial"/>
                <w:sz w:val="18"/>
                <w:szCs w:val="18"/>
              </w:rPr>
              <w:t>BATIDORA DE INMERSIÓN BLACK DECKER C/VASO M. HB2400B</w:t>
            </w:r>
          </w:p>
        </w:tc>
        <w:tc>
          <w:tcPr>
            <w:tcW w:w="1869"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$488.00</w:t>
            </w:r>
          </w:p>
        </w:tc>
      </w:tr>
      <w:tr w:rsidR="00FA756A" w:rsidTr="00FA756A">
        <w:tc>
          <w:tcPr>
            <w:tcW w:w="361"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16.-</w:t>
            </w:r>
          </w:p>
        </w:tc>
        <w:tc>
          <w:tcPr>
            <w:tcW w:w="2423"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P06180</w:t>
            </w:r>
          </w:p>
        </w:tc>
        <w:tc>
          <w:tcPr>
            <w:tcW w:w="4916" w:type="dxa"/>
          </w:tcPr>
          <w:p w:rsidR="00FA756A" w:rsidRDefault="00FA756A" w:rsidP="00FA756A">
            <w:pPr>
              <w:rPr>
                <w:rFonts w:ascii="Arial" w:eastAsia="Calibri" w:hAnsi="Arial" w:cs="Arial"/>
                <w:sz w:val="18"/>
                <w:szCs w:val="18"/>
              </w:rPr>
            </w:pPr>
            <w:r>
              <w:rPr>
                <w:rFonts w:ascii="Arial" w:eastAsia="Calibri" w:hAnsi="Arial" w:cs="Arial"/>
                <w:sz w:val="18"/>
                <w:szCs w:val="18"/>
              </w:rPr>
              <w:t>PARILLA ELECTRICA TAURUS 2/Q C/TERMOSTATO M. ALPH  ADUO</w:t>
            </w:r>
          </w:p>
        </w:tc>
        <w:tc>
          <w:tcPr>
            <w:tcW w:w="1869"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$400.00</w:t>
            </w:r>
          </w:p>
        </w:tc>
      </w:tr>
      <w:tr w:rsidR="00FA756A" w:rsidTr="00FA756A">
        <w:tc>
          <w:tcPr>
            <w:tcW w:w="361"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17.-</w:t>
            </w:r>
          </w:p>
        </w:tc>
        <w:tc>
          <w:tcPr>
            <w:tcW w:w="2423"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P06175</w:t>
            </w:r>
          </w:p>
        </w:tc>
        <w:tc>
          <w:tcPr>
            <w:tcW w:w="4916" w:type="dxa"/>
          </w:tcPr>
          <w:p w:rsidR="00FA756A" w:rsidRDefault="00FA756A" w:rsidP="00FA756A">
            <w:pPr>
              <w:rPr>
                <w:rFonts w:ascii="Arial" w:eastAsia="Calibri" w:hAnsi="Arial" w:cs="Arial"/>
                <w:sz w:val="18"/>
                <w:szCs w:val="18"/>
              </w:rPr>
            </w:pPr>
            <w:r>
              <w:rPr>
                <w:rFonts w:ascii="Arial" w:eastAsia="Calibri" w:hAnsi="Arial" w:cs="Arial"/>
                <w:sz w:val="18"/>
                <w:szCs w:val="18"/>
              </w:rPr>
              <w:t>PARRILLA ELECTRICA TAURUS 2/Q C/TERMOSTATO M. ALPHADUO</w:t>
            </w:r>
          </w:p>
        </w:tc>
        <w:tc>
          <w:tcPr>
            <w:tcW w:w="1869"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$415.00</w:t>
            </w:r>
          </w:p>
        </w:tc>
      </w:tr>
      <w:tr w:rsidR="00FA756A" w:rsidTr="00FA756A">
        <w:tc>
          <w:tcPr>
            <w:tcW w:w="361"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18.-</w:t>
            </w:r>
          </w:p>
        </w:tc>
        <w:tc>
          <w:tcPr>
            <w:tcW w:w="2423"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P06188</w:t>
            </w:r>
          </w:p>
        </w:tc>
        <w:tc>
          <w:tcPr>
            <w:tcW w:w="4916" w:type="dxa"/>
          </w:tcPr>
          <w:p w:rsidR="00FA756A" w:rsidRDefault="00FA756A" w:rsidP="00FA756A">
            <w:pPr>
              <w:rPr>
                <w:rFonts w:ascii="Arial" w:eastAsia="Calibri" w:hAnsi="Arial" w:cs="Arial"/>
                <w:sz w:val="18"/>
                <w:szCs w:val="18"/>
              </w:rPr>
            </w:pPr>
            <w:r>
              <w:rPr>
                <w:rFonts w:ascii="Arial" w:eastAsia="Calibri" w:hAnsi="Arial" w:cs="Arial"/>
                <w:sz w:val="18"/>
                <w:szCs w:val="18"/>
              </w:rPr>
              <w:t>PARILLA ELECTRICA DE MESA DISA C/TERMOSTATO 2/Q M. PARREL-2TB/N</w:t>
            </w:r>
          </w:p>
        </w:tc>
        <w:tc>
          <w:tcPr>
            <w:tcW w:w="1869"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$231.00</w:t>
            </w:r>
          </w:p>
        </w:tc>
      </w:tr>
      <w:tr w:rsidR="00FA756A" w:rsidTr="00FA756A">
        <w:tc>
          <w:tcPr>
            <w:tcW w:w="361"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19.-</w:t>
            </w:r>
          </w:p>
        </w:tc>
        <w:tc>
          <w:tcPr>
            <w:tcW w:w="2423"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P05019</w:t>
            </w:r>
          </w:p>
        </w:tc>
        <w:tc>
          <w:tcPr>
            <w:tcW w:w="4916" w:type="dxa"/>
          </w:tcPr>
          <w:p w:rsidR="00FA756A" w:rsidRDefault="00FA756A" w:rsidP="00FA756A">
            <w:pPr>
              <w:rPr>
                <w:rFonts w:ascii="Arial" w:eastAsia="Calibri" w:hAnsi="Arial" w:cs="Arial"/>
                <w:sz w:val="18"/>
                <w:szCs w:val="18"/>
              </w:rPr>
            </w:pPr>
            <w:r>
              <w:rPr>
                <w:rFonts w:ascii="Arial" w:eastAsia="Calibri" w:hAnsi="Arial" w:cs="Arial"/>
                <w:sz w:val="18"/>
                <w:szCs w:val="18"/>
              </w:rPr>
              <w:t>PROCESADOR DE VERDURAS KUCHE M. SLICER</w:t>
            </w:r>
          </w:p>
        </w:tc>
        <w:tc>
          <w:tcPr>
            <w:tcW w:w="1869"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$244.00</w:t>
            </w:r>
          </w:p>
        </w:tc>
      </w:tr>
      <w:tr w:rsidR="00FA756A" w:rsidTr="00FA756A">
        <w:tc>
          <w:tcPr>
            <w:tcW w:w="361"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20.-</w:t>
            </w:r>
          </w:p>
        </w:tc>
        <w:tc>
          <w:tcPr>
            <w:tcW w:w="2423"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C72025</w:t>
            </w:r>
          </w:p>
        </w:tc>
        <w:tc>
          <w:tcPr>
            <w:tcW w:w="4916" w:type="dxa"/>
          </w:tcPr>
          <w:p w:rsidR="00FA756A" w:rsidRDefault="00FA756A" w:rsidP="00FA756A">
            <w:pPr>
              <w:rPr>
                <w:rFonts w:ascii="Arial" w:eastAsia="Calibri" w:hAnsi="Arial" w:cs="Arial"/>
                <w:sz w:val="18"/>
                <w:szCs w:val="18"/>
              </w:rPr>
            </w:pPr>
            <w:r>
              <w:rPr>
                <w:rFonts w:ascii="Arial" w:eastAsia="Calibri" w:hAnsi="Arial" w:cs="Arial"/>
                <w:sz w:val="18"/>
                <w:szCs w:val="18"/>
              </w:rPr>
              <w:t>COMAL CHAROLA ALPRO ALUM. SEVILLANA</w:t>
            </w:r>
          </w:p>
        </w:tc>
        <w:tc>
          <w:tcPr>
            <w:tcW w:w="1869" w:type="dxa"/>
          </w:tcPr>
          <w:p w:rsidR="00FA756A" w:rsidRDefault="00FA756A" w:rsidP="00FA756A">
            <w:pPr>
              <w:jc w:val="center"/>
              <w:rPr>
                <w:rFonts w:ascii="Arial" w:eastAsia="Calibri" w:hAnsi="Arial" w:cs="Arial"/>
                <w:sz w:val="18"/>
                <w:szCs w:val="18"/>
              </w:rPr>
            </w:pPr>
            <w:r>
              <w:rPr>
                <w:rFonts w:ascii="Arial" w:eastAsia="Calibri" w:hAnsi="Arial" w:cs="Arial"/>
                <w:sz w:val="18"/>
                <w:szCs w:val="18"/>
              </w:rPr>
              <w:t>$510.00</w:t>
            </w:r>
          </w:p>
        </w:tc>
      </w:tr>
    </w:tbl>
    <w:p w:rsidR="00FA756A" w:rsidRDefault="00FA756A" w:rsidP="00FA756A">
      <w:pPr>
        <w:spacing w:after="0" w:line="240" w:lineRule="auto"/>
        <w:jc w:val="both"/>
        <w:rPr>
          <w:rFonts w:ascii="Arial" w:eastAsia="Calibri" w:hAnsi="Arial" w:cs="Arial"/>
          <w:sz w:val="24"/>
          <w:szCs w:val="24"/>
        </w:rPr>
      </w:pPr>
    </w:p>
    <w:p w:rsidR="00FA756A" w:rsidRDefault="00FA756A" w:rsidP="00FA756A">
      <w:pPr>
        <w:spacing w:after="0" w:line="240" w:lineRule="auto"/>
        <w:jc w:val="both"/>
        <w:rPr>
          <w:rFonts w:ascii="Arial" w:eastAsia="Calibri" w:hAnsi="Arial" w:cs="Arial"/>
          <w:sz w:val="24"/>
          <w:szCs w:val="24"/>
        </w:rPr>
      </w:pPr>
    </w:p>
    <w:p w:rsidR="00FA756A" w:rsidRDefault="00FA756A" w:rsidP="00FA756A">
      <w:pPr>
        <w:spacing w:after="0" w:line="240" w:lineRule="auto"/>
        <w:ind w:left="60"/>
        <w:jc w:val="both"/>
        <w:rPr>
          <w:rFonts w:ascii="Arial" w:eastAsia="Calibri" w:hAnsi="Arial" w:cs="Arial"/>
          <w:sz w:val="24"/>
          <w:szCs w:val="24"/>
        </w:rPr>
      </w:pPr>
      <w:r>
        <w:rPr>
          <w:rFonts w:ascii="Arial" w:eastAsia="Calibri" w:hAnsi="Arial" w:cs="Arial"/>
          <w:sz w:val="24"/>
          <w:szCs w:val="24"/>
        </w:rPr>
        <w:tab/>
        <w:t xml:space="preserve">Dichos bienes fueron recibidos por el Capitán 1/o de infantería PRUDENCIO VÁZQUEZ VEGA, (C2252253) y el Teniente de M. G. JABDIEL JONATHAN ORTIZ MOCTEZUMA (D0135493), de la Secretaría de la Defensa Nacional encargados de la campaña y programa de mérito, cuyas identificaciones se </w:t>
      </w:r>
      <w:bookmarkStart w:id="0" w:name="_GoBack"/>
      <w:bookmarkEnd w:id="0"/>
      <w:r>
        <w:rPr>
          <w:rFonts w:ascii="Arial" w:eastAsia="Calibri" w:hAnsi="Arial" w:cs="Arial"/>
          <w:sz w:val="24"/>
          <w:szCs w:val="24"/>
        </w:rPr>
        <w:t xml:space="preserve">agregan al presente. </w:t>
      </w:r>
    </w:p>
    <w:p w:rsidR="00FA756A" w:rsidRDefault="00FA756A" w:rsidP="00FA756A">
      <w:pPr>
        <w:spacing w:after="0" w:line="240" w:lineRule="auto"/>
        <w:ind w:left="60"/>
        <w:jc w:val="both"/>
        <w:rPr>
          <w:rFonts w:ascii="Arial" w:eastAsia="Calibri" w:hAnsi="Arial" w:cs="Arial"/>
          <w:sz w:val="24"/>
          <w:szCs w:val="24"/>
        </w:rPr>
      </w:pPr>
    </w:p>
    <w:p w:rsidR="00FA756A" w:rsidRDefault="00FA756A" w:rsidP="00FA756A">
      <w:pPr>
        <w:spacing w:after="0" w:line="240" w:lineRule="auto"/>
        <w:ind w:left="60"/>
        <w:jc w:val="both"/>
        <w:rPr>
          <w:rFonts w:ascii="Arial" w:eastAsia="Calibri" w:hAnsi="Arial" w:cs="Arial"/>
          <w:sz w:val="24"/>
          <w:szCs w:val="24"/>
        </w:rPr>
      </w:pPr>
      <w:r>
        <w:rPr>
          <w:rFonts w:ascii="Arial" w:eastAsia="Calibri" w:hAnsi="Arial" w:cs="Arial"/>
          <w:sz w:val="24"/>
          <w:szCs w:val="24"/>
        </w:rPr>
        <w:tab/>
        <w:t>Sin poder determinar que bienes fueron entregados a cada una de las personas que participaron en la campaña.</w:t>
      </w:r>
    </w:p>
    <w:p w:rsidR="00FA756A" w:rsidRDefault="00FA756A" w:rsidP="00FA756A">
      <w:pPr>
        <w:spacing w:after="0" w:line="240" w:lineRule="auto"/>
        <w:ind w:left="60"/>
        <w:jc w:val="both"/>
        <w:rPr>
          <w:rFonts w:ascii="Arial" w:eastAsia="Calibri" w:hAnsi="Arial" w:cs="Arial"/>
          <w:sz w:val="24"/>
          <w:szCs w:val="24"/>
        </w:rPr>
      </w:pPr>
    </w:p>
    <w:p w:rsidR="00FA756A" w:rsidRDefault="00FA756A" w:rsidP="00FA756A">
      <w:pPr>
        <w:spacing w:after="0" w:line="240" w:lineRule="auto"/>
        <w:ind w:left="60"/>
        <w:jc w:val="both"/>
        <w:rPr>
          <w:rFonts w:ascii="Arial" w:eastAsia="Calibri" w:hAnsi="Arial" w:cs="Arial"/>
          <w:sz w:val="24"/>
          <w:szCs w:val="24"/>
        </w:rPr>
      </w:pPr>
      <w:r>
        <w:rPr>
          <w:rFonts w:ascii="Arial" w:eastAsia="Calibri" w:hAnsi="Arial" w:cs="Arial"/>
          <w:sz w:val="24"/>
          <w:szCs w:val="24"/>
        </w:rPr>
        <w:tab/>
        <w:t xml:space="preserve">En ese sentido, debemos advertir que el personal militar, no cuestionó el origen de las armas para que las personas puedan llevarlas sin preocupación. La destrucción de los artefactos se realizó en presencia de los particulares. </w:t>
      </w:r>
    </w:p>
    <w:p w:rsidR="00FA756A" w:rsidRDefault="00FA756A" w:rsidP="00FA756A">
      <w:pPr>
        <w:spacing w:after="0" w:line="240" w:lineRule="auto"/>
        <w:ind w:left="60"/>
        <w:jc w:val="both"/>
        <w:rPr>
          <w:rFonts w:ascii="Arial" w:eastAsia="Calibri" w:hAnsi="Arial" w:cs="Arial"/>
          <w:sz w:val="24"/>
          <w:szCs w:val="24"/>
        </w:rPr>
      </w:pPr>
    </w:p>
    <w:p w:rsidR="00FA756A" w:rsidRDefault="00FA756A" w:rsidP="00FA756A">
      <w:pPr>
        <w:spacing w:after="0" w:line="240" w:lineRule="auto"/>
        <w:ind w:left="60"/>
        <w:jc w:val="both"/>
        <w:rPr>
          <w:rFonts w:ascii="Arial" w:eastAsia="Calibri" w:hAnsi="Arial" w:cs="Arial"/>
          <w:sz w:val="24"/>
          <w:szCs w:val="24"/>
        </w:rPr>
      </w:pPr>
      <w:r>
        <w:rPr>
          <w:rFonts w:ascii="Arial" w:eastAsia="Calibri" w:hAnsi="Arial" w:cs="Arial"/>
          <w:sz w:val="24"/>
          <w:szCs w:val="24"/>
        </w:rPr>
        <w:tab/>
        <w:t xml:space="preserve">La SEDENA coordina el canje para reducir la presencia de armas de fuego en la sociedad, siendo un programa preventivo que permite la coordinación de los tres niveles de gobierno, para crear una vinculación con la ciudadanía y garantizar la confianza del ciudadano; dicho programa contribuye a prevenir delitos cometidos con armas de fuego y explosivos, así como disminución de accidentes.  </w:t>
      </w:r>
    </w:p>
    <w:p w:rsidR="00FA756A" w:rsidRDefault="00FA756A" w:rsidP="00FA756A">
      <w:pPr>
        <w:spacing w:after="0" w:line="240" w:lineRule="auto"/>
        <w:ind w:left="60"/>
        <w:jc w:val="both"/>
        <w:rPr>
          <w:rFonts w:ascii="Arial" w:eastAsia="Calibri" w:hAnsi="Arial" w:cs="Arial"/>
          <w:sz w:val="24"/>
          <w:szCs w:val="24"/>
        </w:rPr>
      </w:pPr>
    </w:p>
    <w:p w:rsidR="00FA756A" w:rsidRDefault="00FA756A" w:rsidP="00FA756A">
      <w:pPr>
        <w:spacing w:after="0" w:line="240" w:lineRule="auto"/>
        <w:ind w:left="60"/>
        <w:jc w:val="both"/>
        <w:rPr>
          <w:rFonts w:ascii="Arial" w:eastAsia="Calibri" w:hAnsi="Arial" w:cs="Arial"/>
          <w:sz w:val="24"/>
          <w:szCs w:val="24"/>
        </w:rPr>
      </w:pPr>
      <w:r>
        <w:rPr>
          <w:rFonts w:ascii="Arial" w:eastAsia="Calibri" w:hAnsi="Arial" w:cs="Arial"/>
          <w:sz w:val="24"/>
          <w:szCs w:val="24"/>
        </w:rPr>
        <w:t xml:space="preserve">Al efecto, atendiendo la literalidad de lo dispuesto en los artículos 87 y 88 de la Ley de Gobierno y la Administración Pública Municipal, la presente donación tiene como objetivo principal que las personas que fueron beneficiadas con los bienes descritos, tengan las facturas correspondientes, debidamente endosadas a su favor, para la realización de trámites administrativos y validez de la garantía adecuada, mencionando al efecto que los </w:t>
      </w:r>
      <w:r w:rsidRPr="008428E2">
        <w:rPr>
          <w:rFonts w:ascii="Arial" w:eastAsia="Calibri" w:hAnsi="Arial" w:cs="Arial"/>
          <w:b/>
          <w:sz w:val="24"/>
          <w:szCs w:val="24"/>
          <w:u w:val="single"/>
        </w:rPr>
        <w:t>donatarios</w:t>
      </w:r>
      <w:r>
        <w:rPr>
          <w:rFonts w:ascii="Arial" w:eastAsia="Calibri" w:hAnsi="Arial" w:cs="Arial"/>
          <w:sz w:val="24"/>
          <w:szCs w:val="24"/>
        </w:rPr>
        <w:t xml:space="preserve"> son Capitán 1/o de infantería PRUDENCIO VÁZQUEZ VEGA, (C2252253) y el Teniente de M. G. JABDIEL JONATHAN ORTIZ MOCTEZUMA (D0135493), de la Secretaría de la Defensa Nacional encargados de la campaña:</w:t>
      </w:r>
    </w:p>
    <w:p w:rsidR="00FA756A" w:rsidRDefault="00FA756A" w:rsidP="00FA756A">
      <w:pPr>
        <w:spacing w:after="0" w:line="240" w:lineRule="auto"/>
        <w:ind w:left="60"/>
        <w:jc w:val="both"/>
        <w:rPr>
          <w:rFonts w:ascii="Arial" w:eastAsia="Calibri" w:hAnsi="Arial" w:cs="Arial"/>
          <w:sz w:val="24"/>
          <w:szCs w:val="24"/>
        </w:rPr>
      </w:pPr>
    </w:p>
    <w:p w:rsidR="00FA756A" w:rsidRDefault="00FA756A" w:rsidP="00FA756A">
      <w:pPr>
        <w:spacing w:after="0" w:line="240" w:lineRule="auto"/>
        <w:ind w:left="60"/>
        <w:jc w:val="both"/>
        <w:rPr>
          <w:rFonts w:ascii="Arial" w:eastAsia="Calibri" w:hAnsi="Arial" w:cs="Arial"/>
          <w:sz w:val="24"/>
          <w:szCs w:val="24"/>
        </w:rPr>
      </w:pPr>
      <w:r>
        <w:rPr>
          <w:rFonts w:ascii="Arial" w:eastAsia="Calibri" w:hAnsi="Arial" w:cs="Arial"/>
          <w:sz w:val="24"/>
          <w:szCs w:val="24"/>
        </w:rPr>
        <w:lastRenderedPageBreak/>
        <w:tab/>
        <w:t xml:space="preserve">Las personas que fueron beneficiadas con los bienes, son los siguientes: </w:t>
      </w:r>
    </w:p>
    <w:p w:rsidR="00FA756A" w:rsidRDefault="00FA756A" w:rsidP="00FA756A">
      <w:pPr>
        <w:spacing w:after="0" w:line="240" w:lineRule="auto"/>
        <w:ind w:left="60"/>
        <w:jc w:val="both"/>
        <w:rPr>
          <w:rFonts w:ascii="Arial" w:eastAsia="Calibri" w:hAnsi="Arial" w:cs="Arial"/>
          <w:sz w:val="24"/>
          <w:szCs w:val="24"/>
        </w:rPr>
      </w:pPr>
    </w:p>
    <w:tbl>
      <w:tblPr>
        <w:tblStyle w:val="Tablaconcuadrcula"/>
        <w:tblW w:w="0" w:type="auto"/>
        <w:tblInd w:w="686" w:type="dxa"/>
        <w:tblLook w:val="04A0" w:firstRow="1" w:lastRow="0" w:firstColumn="1" w:lastColumn="0" w:noHBand="0" w:noVBand="1"/>
      </w:tblPr>
      <w:tblGrid>
        <w:gridCol w:w="527"/>
        <w:gridCol w:w="6946"/>
      </w:tblGrid>
      <w:tr w:rsidR="00FA756A" w:rsidTr="00FA756A">
        <w:tc>
          <w:tcPr>
            <w:tcW w:w="236" w:type="dxa"/>
          </w:tcPr>
          <w:p w:rsidR="00FA756A" w:rsidRDefault="00FA756A" w:rsidP="00FA756A">
            <w:pPr>
              <w:jc w:val="both"/>
              <w:rPr>
                <w:rFonts w:ascii="Arial" w:eastAsia="Calibri" w:hAnsi="Arial" w:cs="Arial"/>
                <w:sz w:val="24"/>
                <w:szCs w:val="24"/>
              </w:rPr>
            </w:pPr>
          </w:p>
        </w:tc>
        <w:tc>
          <w:tcPr>
            <w:tcW w:w="6946" w:type="dxa"/>
          </w:tcPr>
          <w:p w:rsidR="00FA756A" w:rsidRPr="00AC2227" w:rsidRDefault="00FA756A" w:rsidP="00FA756A">
            <w:pPr>
              <w:jc w:val="both"/>
              <w:rPr>
                <w:rFonts w:ascii="Arial" w:eastAsia="Calibri" w:hAnsi="Arial" w:cs="Arial"/>
                <w:b/>
                <w:sz w:val="18"/>
                <w:szCs w:val="18"/>
              </w:rPr>
            </w:pPr>
            <w:r w:rsidRPr="00AC2227">
              <w:rPr>
                <w:rFonts w:ascii="Arial" w:eastAsia="Calibri" w:hAnsi="Arial" w:cs="Arial"/>
                <w:b/>
                <w:sz w:val="18"/>
                <w:szCs w:val="18"/>
              </w:rPr>
              <w:t>Nombre</w:t>
            </w:r>
            <w:r>
              <w:rPr>
                <w:rFonts w:ascii="Arial" w:eastAsia="Calibri" w:hAnsi="Arial" w:cs="Arial"/>
                <w:b/>
                <w:sz w:val="18"/>
                <w:szCs w:val="18"/>
              </w:rPr>
              <w:t xml:space="preserve">: </w:t>
            </w:r>
          </w:p>
        </w:tc>
      </w:tr>
      <w:tr w:rsidR="00FA756A" w:rsidTr="00FA756A">
        <w:tc>
          <w:tcPr>
            <w:tcW w:w="236" w:type="dxa"/>
          </w:tcPr>
          <w:p w:rsidR="00FA756A" w:rsidRPr="00AC2227" w:rsidRDefault="00FA756A" w:rsidP="00FA756A">
            <w:pPr>
              <w:jc w:val="both"/>
              <w:rPr>
                <w:rFonts w:ascii="Arial" w:eastAsia="Calibri" w:hAnsi="Arial" w:cs="Arial"/>
                <w:sz w:val="18"/>
                <w:szCs w:val="18"/>
              </w:rPr>
            </w:pPr>
            <w:r w:rsidRPr="00AC2227">
              <w:rPr>
                <w:rFonts w:ascii="Arial" w:eastAsia="Calibri" w:hAnsi="Arial" w:cs="Arial"/>
                <w:sz w:val="18"/>
                <w:szCs w:val="18"/>
              </w:rPr>
              <w:t xml:space="preserve">1.- </w:t>
            </w:r>
          </w:p>
        </w:tc>
        <w:tc>
          <w:tcPr>
            <w:tcW w:w="6946" w:type="dxa"/>
          </w:tcPr>
          <w:p w:rsidR="00FA756A" w:rsidRPr="00AC2227" w:rsidRDefault="00FA756A" w:rsidP="00FA756A">
            <w:pPr>
              <w:jc w:val="both"/>
              <w:rPr>
                <w:rFonts w:ascii="Arial" w:eastAsia="Calibri" w:hAnsi="Arial" w:cs="Arial"/>
                <w:sz w:val="18"/>
                <w:szCs w:val="18"/>
              </w:rPr>
            </w:pPr>
            <w:r w:rsidRPr="00AC2227">
              <w:rPr>
                <w:rFonts w:ascii="Arial" w:eastAsia="Calibri" w:hAnsi="Arial" w:cs="Arial"/>
                <w:sz w:val="18"/>
                <w:szCs w:val="18"/>
              </w:rPr>
              <w:t>C. RODOLFO CAMACHO VARGAS</w:t>
            </w:r>
            <w:r>
              <w:rPr>
                <w:rFonts w:ascii="Arial" w:eastAsia="Calibri" w:hAnsi="Arial" w:cs="Arial"/>
                <w:sz w:val="18"/>
                <w:szCs w:val="18"/>
              </w:rPr>
              <w:t>.</w:t>
            </w:r>
          </w:p>
        </w:tc>
      </w:tr>
      <w:tr w:rsidR="00FA756A" w:rsidTr="00FA756A">
        <w:tc>
          <w:tcPr>
            <w:tcW w:w="236" w:type="dxa"/>
          </w:tcPr>
          <w:p w:rsidR="00FA756A" w:rsidRPr="00AC2227" w:rsidRDefault="00FA756A" w:rsidP="00FA756A">
            <w:pPr>
              <w:jc w:val="both"/>
              <w:rPr>
                <w:rFonts w:ascii="Arial" w:eastAsia="Calibri" w:hAnsi="Arial" w:cs="Arial"/>
                <w:sz w:val="18"/>
                <w:szCs w:val="18"/>
              </w:rPr>
            </w:pPr>
            <w:r>
              <w:rPr>
                <w:rFonts w:ascii="Arial" w:eastAsia="Calibri" w:hAnsi="Arial" w:cs="Arial"/>
                <w:sz w:val="18"/>
                <w:szCs w:val="18"/>
              </w:rPr>
              <w:t xml:space="preserve">2.- </w:t>
            </w:r>
          </w:p>
        </w:tc>
        <w:tc>
          <w:tcPr>
            <w:tcW w:w="6946" w:type="dxa"/>
          </w:tcPr>
          <w:p w:rsidR="00FA756A" w:rsidRPr="00AC2227" w:rsidRDefault="00FA756A" w:rsidP="00FA756A">
            <w:pPr>
              <w:jc w:val="both"/>
              <w:rPr>
                <w:rFonts w:ascii="Arial" w:eastAsia="Calibri" w:hAnsi="Arial" w:cs="Arial"/>
                <w:sz w:val="18"/>
                <w:szCs w:val="18"/>
              </w:rPr>
            </w:pPr>
            <w:r>
              <w:rPr>
                <w:rFonts w:ascii="Arial" w:eastAsia="Calibri" w:hAnsi="Arial" w:cs="Arial"/>
                <w:sz w:val="18"/>
                <w:szCs w:val="18"/>
              </w:rPr>
              <w:t>C. SABINO CORTEZ GUZMÁN.</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3.-</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C. KEVIN ALEXIS LÓPEZ OLIVER.</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 xml:space="preserve">4.- </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C. JUAN CARENAS DÍAZ.</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 xml:space="preserve">5.- </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 xml:space="preserve">C. ELIZABETH AGUIRRE DÍAZ. </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 xml:space="preserve">6.- </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 xml:space="preserve">C. ERIKA AGUIRRE DÍAZ. </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 xml:space="preserve">7.- </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C. ASUCENA RAYO HERRERA.</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 xml:space="preserve">8.- </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C. ELIZABETH JUÁREZ CASTAÑEDA.</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 xml:space="preserve">9.- </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C. ANA RIVERA CALLEJA.</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 xml:space="preserve">10.- </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 xml:space="preserve">C. FELIX PÉREZ HERNÁNDEZ. </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11.-</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C. CARMEN POBLANO LUNA</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 xml:space="preserve">12.- </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C. PEDRO MENDOZA RODRIGUEZ</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 xml:space="preserve">13.- </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C. GUILLERMINA BAUTISTA CHÁVEZ</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 xml:space="preserve">14.- </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 xml:space="preserve">C. JESÚS FRANCISCO FLORES AGUIRRE. </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 xml:space="preserve">15.- </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C. ERIKA AGUIRRE DÍAZ</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16.-</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C. CANDELARIA ARREOLA FIGUEROA.</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17.-</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C.LUIS FERNANDO CASTAÑEDA MEDINA.</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 xml:space="preserve">18.- </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C. ANDRÉS GALINDO OROZCO.</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 xml:space="preserve">19.- </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 xml:space="preserve">C. JUAN MANUEL GUILLEN ESCOBAR.  </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20.-</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C. EDGAR ARMANDO OROZCO RIVERA.</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21.-</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C.ALAN STIP IBARRA ALCARAZ.</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22.-</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C. RAÚL VIDAL GUTIERREZ PRADO.</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23.-</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C. MAITE DEL CARMEN CUEVAS CONTRERAS.</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24.-</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C. RIGOBERTO LÓPEZ MONTES DE OCA</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25.-</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C. JUAN LÓPEZ HERNÁNDEZ</w:t>
            </w:r>
          </w:p>
        </w:tc>
      </w:tr>
      <w:tr w:rsidR="00FA756A" w:rsidTr="00FA756A">
        <w:tc>
          <w:tcPr>
            <w:tcW w:w="23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26.-</w:t>
            </w:r>
          </w:p>
        </w:tc>
        <w:tc>
          <w:tcPr>
            <w:tcW w:w="6946" w:type="dxa"/>
          </w:tcPr>
          <w:p w:rsidR="00FA756A" w:rsidRDefault="00FA756A" w:rsidP="00FA756A">
            <w:pPr>
              <w:jc w:val="both"/>
              <w:rPr>
                <w:rFonts w:ascii="Arial" w:eastAsia="Calibri" w:hAnsi="Arial" w:cs="Arial"/>
                <w:sz w:val="18"/>
                <w:szCs w:val="18"/>
              </w:rPr>
            </w:pPr>
            <w:r>
              <w:rPr>
                <w:rFonts w:ascii="Arial" w:eastAsia="Calibri" w:hAnsi="Arial" w:cs="Arial"/>
                <w:sz w:val="18"/>
                <w:szCs w:val="18"/>
              </w:rPr>
              <w:t>C. MARÍA DE LOURDES PRADO SILVA</w:t>
            </w:r>
          </w:p>
        </w:tc>
      </w:tr>
    </w:tbl>
    <w:p w:rsidR="00FA756A" w:rsidRDefault="00FA756A" w:rsidP="00FA756A">
      <w:pPr>
        <w:spacing w:after="0" w:line="240" w:lineRule="auto"/>
        <w:ind w:left="60"/>
        <w:jc w:val="both"/>
        <w:rPr>
          <w:rFonts w:ascii="Arial" w:eastAsia="Calibri" w:hAnsi="Arial" w:cs="Arial"/>
          <w:sz w:val="24"/>
          <w:szCs w:val="24"/>
        </w:rPr>
      </w:pPr>
    </w:p>
    <w:p w:rsidR="00FA756A" w:rsidRDefault="00FA756A" w:rsidP="00FA756A">
      <w:pPr>
        <w:spacing w:after="0" w:line="240" w:lineRule="auto"/>
        <w:ind w:left="60"/>
        <w:jc w:val="both"/>
        <w:rPr>
          <w:rFonts w:ascii="Arial" w:eastAsia="Calibri" w:hAnsi="Arial" w:cs="Arial"/>
          <w:sz w:val="24"/>
          <w:szCs w:val="24"/>
        </w:rPr>
      </w:pPr>
    </w:p>
    <w:p w:rsidR="00FA756A" w:rsidRDefault="00FA756A" w:rsidP="00FA756A">
      <w:pPr>
        <w:spacing w:after="0" w:line="240" w:lineRule="auto"/>
        <w:ind w:left="60"/>
        <w:jc w:val="both"/>
        <w:rPr>
          <w:rFonts w:ascii="Arial" w:eastAsia="Calibri" w:hAnsi="Arial" w:cs="Arial"/>
          <w:sz w:val="24"/>
          <w:szCs w:val="24"/>
        </w:rPr>
      </w:pPr>
      <w:r>
        <w:rPr>
          <w:rFonts w:ascii="Arial" w:eastAsia="Calibri" w:hAnsi="Arial" w:cs="Arial"/>
          <w:sz w:val="24"/>
          <w:szCs w:val="24"/>
        </w:rPr>
        <w:tab/>
        <w:t xml:space="preserve">Según se desprende de las actas de donación de armas de fuego y las fichas de registro de armamento y municiones, que realizaron los particulares de mérito, según se desprende de los documentos, acusados de recibido con la firma autógrafa y que </w:t>
      </w:r>
      <w:r w:rsidR="001D3000">
        <w:rPr>
          <w:rFonts w:ascii="Arial" w:eastAsia="Calibri" w:hAnsi="Arial" w:cs="Arial"/>
          <w:sz w:val="24"/>
          <w:szCs w:val="24"/>
        </w:rPr>
        <w:t>obran como parte integrante de los oficios presentados por el Comisario de Seguridad Pública</w:t>
      </w:r>
      <w:r>
        <w:rPr>
          <w:rFonts w:ascii="Arial" w:eastAsia="Calibri" w:hAnsi="Arial" w:cs="Arial"/>
          <w:sz w:val="24"/>
          <w:szCs w:val="24"/>
        </w:rPr>
        <w:t>.</w:t>
      </w:r>
    </w:p>
    <w:p w:rsidR="00FA756A" w:rsidRDefault="00FA756A" w:rsidP="00FA756A">
      <w:pPr>
        <w:spacing w:after="0" w:line="240" w:lineRule="auto"/>
        <w:ind w:left="60"/>
        <w:jc w:val="both"/>
        <w:rPr>
          <w:rFonts w:ascii="Arial" w:eastAsia="Calibri" w:hAnsi="Arial" w:cs="Arial"/>
          <w:sz w:val="24"/>
          <w:szCs w:val="24"/>
        </w:rPr>
      </w:pPr>
      <w:r>
        <w:rPr>
          <w:rFonts w:ascii="Arial" w:eastAsia="Calibri" w:hAnsi="Arial" w:cs="Arial"/>
          <w:sz w:val="24"/>
          <w:szCs w:val="24"/>
        </w:rPr>
        <w:t xml:space="preserve"> </w:t>
      </w:r>
    </w:p>
    <w:p w:rsidR="00FA756A" w:rsidRDefault="00FA756A" w:rsidP="00FA756A">
      <w:pPr>
        <w:spacing w:after="0" w:line="240" w:lineRule="auto"/>
        <w:ind w:left="60"/>
        <w:jc w:val="both"/>
        <w:rPr>
          <w:rFonts w:ascii="Arial" w:eastAsia="Calibri" w:hAnsi="Arial" w:cs="Arial"/>
          <w:sz w:val="24"/>
          <w:szCs w:val="24"/>
        </w:rPr>
      </w:pPr>
      <w:r>
        <w:rPr>
          <w:rFonts w:ascii="Arial" w:eastAsia="Calibri" w:hAnsi="Arial" w:cs="Arial"/>
          <w:sz w:val="24"/>
          <w:szCs w:val="24"/>
        </w:rPr>
        <w:tab/>
        <w:t xml:space="preserve">Cumpliendo con lo anterior, con las características que reviste todo contrato de donación, como al efecto lo es,  la gratuidad, unilateralidad, consensual e instantáneo, ya que los mismos fueron entregados en la campaña de canje de armas de fuego y juguetes bélicos “Unidos para la Construcción de la Paz #Sin armas #sin riesgos, que se llevó a cabo en el jardín principal por el periodo del 27 de Junio al 02 de Julio de 2022 en el Jardín Principal, en las que fueron beneficiadas las personas mencionadas con antelación. </w:t>
      </w:r>
    </w:p>
    <w:p w:rsidR="00FA756A" w:rsidRDefault="00FA756A" w:rsidP="00FA756A">
      <w:pPr>
        <w:spacing w:after="0" w:line="240" w:lineRule="auto"/>
        <w:ind w:left="60"/>
        <w:jc w:val="both"/>
        <w:rPr>
          <w:rFonts w:ascii="Arial" w:eastAsia="Calibri" w:hAnsi="Arial" w:cs="Arial"/>
          <w:sz w:val="24"/>
          <w:szCs w:val="24"/>
        </w:rPr>
      </w:pPr>
    </w:p>
    <w:p w:rsidR="00FA756A" w:rsidRDefault="00FA756A" w:rsidP="001D3000">
      <w:pPr>
        <w:spacing w:after="0" w:line="240" w:lineRule="auto"/>
        <w:ind w:left="60"/>
        <w:jc w:val="both"/>
        <w:rPr>
          <w:rFonts w:ascii="Arial" w:eastAsia="Calibri" w:hAnsi="Arial" w:cs="Arial"/>
          <w:sz w:val="24"/>
          <w:szCs w:val="24"/>
        </w:rPr>
      </w:pPr>
      <w:r w:rsidRPr="00035756">
        <w:rPr>
          <w:rFonts w:ascii="Arial" w:eastAsia="Calibri" w:hAnsi="Arial" w:cs="Arial"/>
          <w:sz w:val="24"/>
          <w:szCs w:val="24"/>
        </w:rPr>
        <w:tab/>
        <w:t xml:space="preserve">Los bienes descritos no forman parte de los bienes del patrimonio del Municipio de Zapotlán el Grande, </w:t>
      </w:r>
      <w:r>
        <w:rPr>
          <w:rFonts w:ascii="Arial" w:eastAsia="Calibri" w:hAnsi="Arial" w:cs="Arial"/>
          <w:sz w:val="24"/>
          <w:szCs w:val="24"/>
        </w:rPr>
        <w:t>ya que la traslación de su dominio fue de manera inmediata, como ya se dijo en la campaña “Unidos para la Construcción de la Paz #Sin armas, #Sin riesgos</w:t>
      </w:r>
      <w:r w:rsidR="001D3000">
        <w:rPr>
          <w:rFonts w:ascii="Arial" w:eastAsia="Calibri" w:hAnsi="Arial" w:cs="Arial"/>
          <w:sz w:val="24"/>
          <w:szCs w:val="24"/>
        </w:rPr>
        <w:t>,</w:t>
      </w:r>
      <w:r>
        <w:rPr>
          <w:rFonts w:ascii="Arial" w:eastAsia="Calibri" w:hAnsi="Arial" w:cs="Arial"/>
          <w:sz w:val="24"/>
          <w:szCs w:val="24"/>
        </w:rPr>
        <w:t xml:space="preserve"> </w:t>
      </w:r>
      <w:r>
        <w:rPr>
          <w:rFonts w:ascii="Arial" w:eastAsia="Calibri" w:hAnsi="Arial" w:cs="Arial"/>
          <w:sz w:val="24"/>
          <w:szCs w:val="24"/>
        </w:rPr>
        <w:lastRenderedPageBreak/>
        <w:t xml:space="preserve">que se llevó a cabo en el jardín principal  por el periodo del 27 de junio al 02 de Julio del año en curso. </w:t>
      </w:r>
    </w:p>
    <w:p w:rsidR="001D3000" w:rsidRDefault="001D3000" w:rsidP="001D3000">
      <w:pPr>
        <w:spacing w:after="0" w:line="240" w:lineRule="auto"/>
        <w:ind w:left="60"/>
        <w:jc w:val="both"/>
        <w:rPr>
          <w:rFonts w:ascii="Arial" w:eastAsia="Calibri" w:hAnsi="Arial" w:cs="Arial"/>
          <w:sz w:val="24"/>
          <w:szCs w:val="24"/>
        </w:rPr>
      </w:pPr>
    </w:p>
    <w:p w:rsidR="001D3000" w:rsidRDefault="001D3000" w:rsidP="001D3000">
      <w:pPr>
        <w:spacing w:after="0" w:line="240" w:lineRule="auto"/>
        <w:ind w:left="60"/>
        <w:jc w:val="both"/>
        <w:rPr>
          <w:rFonts w:ascii="Arial" w:eastAsia="Calibri" w:hAnsi="Arial" w:cs="Arial"/>
          <w:sz w:val="24"/>
          <w:szCs w:val="24"/>
        </w:rPr>
      </w:pPr>
      <w:r>
        <w:rPr>
          <w:rFonts w:ascii="Arial" w:eastAsia="Calibri" w:hAnsi="Arial" w:cs="Arial"/>
          <w:sz w:val="24"/>
          <w:szCs w:val="24"/>
        </w:rPr>
        <w:tab/>
        <w:t xml:space="preserve">En las citadas circunstancias, pongo a consideración de esta Comisión Edilicia permanente de Hacienda Pública y Patrimonio Municipal, la autorización de la donación de los bienes descritos, por lo que, le solicito que quienes estén de acuerdo con lo anterior, lo manifiesten levantando su mano: </w:t>
      </w:r>
    </w:p>
    <w:p w:rsidR="00FA756A" w:rsidRPr="00FA756A" w:rsidRDefault="00FA756A" w:rsidP="00FA756A">
      <w:pPr>
        <w:ind w:firstLine="708"/>
        <w:jc w:val="both"/>
        <w:rPr>
          <w:rFonts w:ascii="Arial" w:hAnsi="Arial" w:cs="Arial"/>
          <w:b/>
          <w:sz w:val="24"/>
          <w:szCs w:val="24"/>
        </w:rPr>
      </w:pPr>
    </w:p>
    <w:p w:rsidR="001D3000" w:rsidRPr="00BC3EFA" w:rsidRDefault="001D3000" w:rsidP="001D3000">
      <w:pPr>
        <w:pStyle w:val="Sinespaciado"/>
        <w:jc w:val="both"/>
        <w:rPr>
          <w:rFonts w:ascii="Arial" w:hAnsi="Arial" w:cs="Arial"/>
          <w:sz w:val="16"/>
          <w:szCs w:val="16"/>
        </w:rPr>
      </w:pPr>
    </w:p>
    <w:tbl>
      <w:tblPr>
        <w:tblStyle w:val="Tablaconcuadrcula"/>
        <w:tblW w:w="0" w:type="auto"/>
        <w:tblLook w:val="04A0" w:firstRow="1" w:lastRow="0" w:firstColumn="1" w:lastColumn="0" w:noHBand="0" w:noVBand="1"/>
      </w:tblPr>
      <w:tblGrid>
        <w:gridCol w:w="4815"/>
        <w:gridCol w:w="1417"/>
        <w:gridCol w:w="1560"/>
        <w:gridCol w:w="1837"/>
      </w:tblGrid>
      <w:tr w:rsidR="001D3000" w:rsidRPr="00BC3EFA" w:rsidTr="00484580">
        <w:trPr>
          <w:trHeight w:val="286"/>
        </w:trPr>
        <w:tc>
          <w:tcPr>
            <w:tcW w:w="4815" w:type="dxa"/>
          </w:tcPr>
          <w:p w:rsidR="001D3000" w:rsidRPr="00BC3EFA" w:rsidRDefault="001D3000" w:rsidP="00484580">
            <w:pPr>
              <w:pStyle w:val="Sinespaciado"/>
              <w:jc w:val="center"/>
              <w:rPr>
                <w:rFonts w:ascii="Arial" w:hAnsi="Arial" w:cs="Arial"/>
                <w:b/>
                <w:sz w:val="16"/>
                <w:szCs w:val="16"/>
              </w:rPr>
            </w:pPr>
            <w:r w:rsidRPr="00BC3EFA">
              <w:rPr>
                <w:rFonts w:ascii="Arial" w:hAnsi="Arial" w:cs="Arial"/>
                <w:b/>
                <w:sz w:val="16"/>
                <w:szCs w:val="16"/>
              </w:rPr>
              <w:t>REGIDOR</w:t>
            </w:r>
          </w:p>
        </w:tc>
        <w:tc>
          <w:tcPr>
            <w:tcW w:w="1417" w:type="dxa"/>
          </w:tcPr>
          <w:p w:rsidR="001D3000" w:rsidRPr="00BC3EFA" w:rsidRDefault="001D3000" w:rsidP="00484580">
            <w:pPr>
              <w:pStyle w:val="Sinespaciado"/>
              <w:jc w:val="center"/>
              <w:rPr>
                <w:rFonts w:ascii="Arial" w:hAnsi="Arial" w:cs="Arial"/>
                <w:b/>
                <w:sz w:val="16"/>
                <w:szCs w:val="16"/>
              </w:rPr>
            </w:pPr>
            <w:r w:rsidRPr="00BC3EFA">
              <w:rPr>
                <w:rFonts w:ascii="Arial" w:hAnsi="Arial" w:cs="Arial"/>
                <w:b/>
                <w:sz w:val="16"/>
                <w:szCs w:val="16"/>
              </w:rPr>
              <w:t>A FAVOR</w:t>
            </w:r>
          </w:p>
        </w:tc>
        <w:tc>
          <w:tcPr>
            <w:tcW w:w="1560" w:type="dxa"/>
          </w:tcPr>
          <w:p w:rsidR="001D3000" w:rsidRPr="00BC3EFA" w:rsidRDefault="001D3000" w:rsidP="00484580">
            <w:pPr>
              <w:pStyle w:val="Sinespaciado"/>
              <w:jc w:val="center"/>
              <w:rPr>
                <w:rFonts w:ascii="Arial" w:hAnsi="Arial" w:cs="Arial"/>
                <w:b/>
                <w:sz w:val="16"/>
                <w:szCs w:val="16"/>
              </w:rPr>
            </w:pPr>
            <w:r w:rsidRPr="00BC3EFA">
              <w:rPr>
                <w:rFonts w:ascii="Arial" w:hAnsi="Arial" w:cs="Arial"/>
                <w:b/>
                <w:sz w:val="16"/>
                <w:szCs w:val="16"/>
              </w:rPr>
              <w:t>EN CONTRA</w:t>
            </w:r>
          </w:p>
        </w:tc>
        <w:tc>
          <w:tcPr>
            <w:tcW w:w="1837" w:type="dxa"/>
          </w:tcPr>
          <w:p w:rsidR="001D3000" w:rsidRPr="00BC3EFA" w:rsidRDefault="001D3000" w:rsidP="00484580">
            <w:pPr>
              <w:pStyle w:val="Sinespaciado"/>
              <w:jc w:val="center"/>
              <w:rPr>
                <w:rFonts w:ascii="Arial" w:hAnsi="Arial" w:cs="Arial"/>
                <w:b/>
                <w:sz w:val="16"/>
                <w:szCs w:val="16"/>
              </w:rPr>
            </w:pPr>
            <w:r w:rsidRPr="00BC3EFA">
              <w:rPr>
                <w:rFonts w:ascii="Arial" w:hAnsi="Arial" w:cs="Arial"/>
                <w:b/>
                <w:sz w:val="16"/>
                <w:szCs w:val="16"/>
              </w:rPr>
              <w:t>EN ABSTENCIÓN</w:t>
            </w:r>
          </w:p>
        </w:tc>
      </w:tr>
      <w:tr w:rsidR="001D3000" w:rsidRPr="00BC3EFA" w:rsidTr="00484580">
        <w:tc>
          <w:tcPr>
            <w:tcW w:w="4815" w:type="dxa"/>
          </w:tcPr>
          <w:p w:rsidR="001D3000" w:rsidRPr="00BC3EFA" w:rsidRDefault="001D3000" w:rsidP="00484580">
            <w:pPr>
              <w:pStyle w:val="Sinespaciado"/>
              <w:jc w:val="both"/>
              <w:rPr>
                <w:rFonts w:ascii="Arial" w:hAnsi="Arial" w:cs="Arial"/>
                <w:b/>
                <w:sz w:val="16"/>
                <w:szCs w:val="16"/>
              </w:rPr>
            </w:pPr>
            <w:r w:rsidRPr="00BC3EFA">
              <w:rPr>
                <w:rFonts w:ascii="Arial" w:hAnsi="Arial" w:cs="Arial"/>
                <w:b/>
                <w:sz w:val="16"/>
                <w:szCs w:val="16"/>
              </w:rPr>
              <w:t>C. JORGE DE JESÚS JUÁREZ PARRA.</w:t>
            </w:r>
          </w:p>
          <w:p w:rsidR="001D3000" w:rsidRPr="00BC3EFA" w:rsidRDefault="001D3000" w:rsidP="00484580">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417" w:type="dxa"/>
          </w:tcPr>
          <w:p w:rsidR="001D3000" w:rsidRPr="00BC3EFA" w:rsidRDefault="001D3000" w:rsidP="00484580">
            <w:pPr>
              <w:pStyle w:val="Sinespaciado"/>
              <w:jc w:val="center"/>
              <w:rPr>
                <w:rFonts w:ascii="Arial" w:hAnsi="Arial" w:cs="Arial"/>
                <w:sz w:val="16"/>
                <w:szCs w:val="16"/>
              </w:rPr>
            </w:pPr>
          </w:p>
          <w:p w:rsidR="001D3000" w:rsidRPr="00BC3EFA" w:rsidRDefault="001D3000" w:rsidP="00484580">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1D3000" w:rsidRPr="00BC3EFA" w:rsidRDefault="001D3000" w:rsidP="00484580">
            <w:pPr>
              <w:pStyle w:val="Sinespaciado"/>
              <w:jc w:val="both"/>
              <w:rPr>
                <w:rFonts w:ascii="Arial" w:hAnsi="Arial" w:cs="Arial"/>
                <w:sz w:val="16"/>
                <w:szCs w:val="16"/>
              </w:rPr>
            </w:pPr>
          </w:p>
        </w:tc>
        <w:tc>
          <w:tcPr>
            <w:tcW w:w="1837" w:type="dxa"/>
          </w:tcPr>
          <w:p w:rsidR="001D3000" w:rsidRPr="00BC3EFA" w:rsidRDefault="001D3000" w:rsidP="00484580">
            <w:pPr>
              <w:pStyle w:val="Sinespaciado"/>
              <w:jc w:val="both"/>
              <w:rPr>
                <w:rFonts w:ascii="Arial" w:hAnsi="Arial" w:cs="Arial"/>
                <w:sz w:val="16"/>
                <w:szCs w:val="16"/>
              </w:rPr>
            </w:pPr>
          </w:p>
        </w:tc>
      </w:tr>
      <w:tr w:rsidR="001D3000" w:rsidRPr="00BC3EFA" w:rsidTr="00484580">
        <w:tc>
          <w:tcPr>
            <w:tcW w:w="4815" w:type="dxa"/>
          </w:tcPr>
          <w:p w:rsidR="001D3000" w:rsidRPr="00BC3EFA" w:rsidRDefault="001D3000" w:rsidP="00484580">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1D3000" w:rsidRPr="00BC3EFA" w:rsidRDefault="001D3000"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1D3000" w:rsidRPr="00BC3EFA" w:rsidRDefault="001D3000" w:rsidP="00484580">
            <w:pPr>
              <w:pStyle w:val="Sinespaciado"/>
              <w:jc w:val="center"/>
              <w:rPr>
                <w:rFonts w:ascii="Arial" w:hAnsi="Arial" w:cs="Arial"/>
                <w:sz w:val="16"/>
                <w:szCs w:val="16"/>
              </w:rPr>
            </w:pPr>
          </w:p>
          <w:p w:rsidR="001D3000" w:rsidRPr="00BC3EFA" w:rsidRDefault="001D3000" w:rsidP="00484580">
            <w:pPr>
              <w:pStyle w:val="Sinespaciado"/>
              <w:jc w:val="center"/>
              <w:rPr>
                <w:rFonts w:ascii="Arial" w:hAnsi="Arial" w:cs="Arial"/>
                <w:sz w:val="16"/>
                <w:szCs w:val="16"/>
              </w:rPr>
            </w:pPr>
            <w:r w:rsidRPr="00BC3EFA">
              <w:rPr>
                <w:rFonts w:ascii="Arial" w:hAnsi="Arial" w:cs="Arial"/>
                <w:sz w:val="16"/>
                <w:szCs w:val="16"/>
              </w:rPr>
              <w:t>X</w:t>
            </w:r>
          </w:p>
          <w:p w:rsidR="001D3000" w:rsidRPr="00BC3EFA" w:rsidRDefault="001D3000" w:rsidP="00484580">
            <w:pPr>
              <w:pStyle w:val="Sinespaciado"/>
              <w:jc w:val="center"/>
              <w:rPr>
                <w:rFonts w:ascii="Arial" w:hAnsi="Arial" w:cs="Arial"/>
                <w:sz w:val="16"/>
                <w:szCs w:val="16"/>
              </w:rPr>
            </w:pPr>
          </w:p>
        </w:tc>
        <w:tc>
          <w:tcPr>
            <w:tcW w:w="1560" w:type="dxa"/>
          </w:tcPr>
          <w:p w:rsidR="001D3000" w:rsidRPr="00BC3EFA" w:rsidRDefault="001D3000" w:rsidP="00484580">
            <w:pPr>
              <w:pStyle w:val="Sinespaciado"/>
              <w:jc w:val="both"/>
              <w:rPr>
                <w:rFonts w:ascii="Arial" w:hAnsi="Arial" w:cs="Arial"/>
                <w:sz w:val="16"/>
                <w:szCs w:val="16"/>
              </w:rPr>
            </w:pPr>
          </w:p>
        </w:tc>
        <w:tc>
          <w:tcPr>
            <w:tcW w:w="1837" w:type="dxa"/>
          </w:tcPr>
          <w:p w:rsidR="001D3000" w:rsidRPr="00BC3EFA" w:rsidRDefault="001D3000" w:rsidP="00484580">
            <w:pPr>
              <w:pStyle w:val="Sinespaciado"/>
              <w:jc w:val="both"/>
              <w:rPr>
                <w:rFonts w:ascii="Arial" w:hAnsi="Arial" w:cs="Arial"/>
                <w:sz w:val="16"/>
                <w:szCs w:val="16"/>
              </w:rPr>
            </w:pPr>
          </w:p>
        </w:tc>
      </w:tr>
      <w:tr w:rsidR="001D3000" w:rsidRPr="00BC3EFA" w:rsidTr="00484580">
        <w:tc>
          <w:tcPr>
            <w:tcW w:w="4815" w:type="dxa"/>
          </w:tcPr>
          <w:p w:rsidR="001D3000" w:rsidRPr="00BC3EFA" w:rsidRDefault="001D3000" w:rsidP="00484580">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1D3000" w:rsidRPr="00BC3EFA" w:rsidRDefault="001D3000"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1D3000" w:rsidRPr="00BC3EFA" w:rsidRDefault="001D3000" w:rsidP="00484580">
            <w:pPr>
              <w:pStyle w:val="Sinespaciado"/>
              <w:jc w:val="center"/>
              <w:rPr>
                <w:rFonts w:ascii="Arial" w:hAnsi="Arial" w:cs="Arial"/>
                <w:sz w:val="16"/>
                <w:szCs w:val="16"/>
              </w:rPr>
            </w:pPr>
          </w:p>
          <w:p w:rsidR="001D3000" w:rsidRPr="00BC3EFA" w:rsidRDefault="001D3000" w:rsidP="00484580">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1D3000" w:rsidRPr="00BC3EFA" w:rsidRDefault="001D3000" w:rsidP="00484580">
            <w:pPr>
              <w:pStyle w:val="Sinespaciado"/>
              <w:jc w:val="center"/>
              <w:rPr>
                <w:rFonts w:ascii="Arial" w:hAnsi="Arial" w:cs="Arial"/>
                <w:sz w:val="16"/>
                <w:szCs w:val="16"/>
              </w:rPr>
            </w:pPr>
          </w:p>
        </w:tc>
        <w:tc>
          <w:tcPr>
            <w:tcW w:w="1837" w:type="dxa"/>
          </w:tcPr>
          <w:p w:rsidR="001D3000" w:rsidRPr="00BC3EFA" w:rsidRDefault="001D3000" w:rsidP="00484580">
            <w:pPr>
              <w:pStyle w:val="Sinespaciado"/>
              <w:jc w:val="center"/>
              <w:rPr>
                <w:rFonts w:ascii="Arial" w:hAnsi="Arial" w:cs="Arial"/>
                <w:sz w:val="16"/>
                <w:szCs w:val="16"/>
              </w:rPr>
            </w:pPr>
          </w:p>
        </w:tc>
      </w:tr>
      <w:tr w:rsidR="001D3000" w:rsidRPr="00BC3EFA" w:rsidTr="00484580">
        <w:tc>
          <w:tcPr>
            <w:tcW w:w="4815" w:type="dxa"/>
          </w:tcPr>
          <w:p w:rsidR="001D3000" w:rsidRPr="00BC3EFA" w:rsidRDefault="001D3000" w:rsidP="00484580">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1D3000" w:rsidRPr="00BC3EFA" w:rsidRDefault="001D3000"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417" w:type="dxa"/>
          </w:tcPr>
          <w:p w:rsidR="001D3000" w:rsidRPr="00BC3EFA" w:rsidRDefault="001D3000" w:rsidP="00484580">
            <w:pPr>
              <w:pStyle w:val="Sinespaciado"/>
              <w:jc w:val="center"/>
              <w:rPr>
                <w:rFonts w:ascii="Arial" w:hAnsi="Arial" w:cs="Arial"/>
                <w:sz w:val="16"/>
                <w:szCs w:val="16"/>
              </w:rPr>
            </w:pPr>
          </w:p>
          <w:p w:rsidR="001D3000" w:rsidRPr="00BC3EFA" w:rsidRDefault="001D3000" w:rsidP="00484580">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1D3000" w:rsidRPr="00BC3EFA" w:rsidRDefault="001D3000" w:rsidP="00484580">
            <w:pPr>
              <w:pStyle w:val="Sinespaciado"/>
              <w:jc w:val="center"/>
              <w:rPr>
                <w:rFonts w:ascii="Arial" w:hAnsi="Arial" w:cs="Arial"/>
                <w:sz w:val="16"/>
                <w:szCs w:val="16"/>
              </w:rPr>
            </w:pPr>
          </w:p>
        </w:tc>
        <w:tc>
          <w:tcPr>
            <w:tcW w:w="1837" w:type="dxa"/>
          </w:tcPr>
          <w:p w:rsidR="001D3000" w:rsidRPr="00BC3EFA" w:rsidRDefault="001D3000" w:rsidP="00484580">
            <w:pPr>
              <w:pStyle w:val="Sinespaciado"/>
              <w:jc w:val="center"/>
              <w:rPr>
                <w:rFonts w:ascii="Arial" w:hAnsi="Arial" w:cs="Arial"/>
                <w:sz w:val="16"/>
                <w:szCs w:val="16"/>
              </w:rPr>
            </w:pPr>
          </w:p>
        </w:tc>
      </w:tr>
    </w:tbl>
    <w:p w:rsidR="001D3000" w:rsidRDefault="001D3000" w:rsidP="001D3000">
      <w:pPr>
        <w:jc w:val="both"/>
        <w:rPr>
          <w:rFonts w:ascii="Arial" w:hAnsi="Arial" w:cs="Arial"/>
          <w:sz w:val="24"/>
          <w:szCs w:val="24"/>
        </w:rPr>
      </w:pPr>
    </w:p>
    <w:p w:rsidR="001D3000" w:rsidRDefault="001D3000" w:rsidP="001D3000">
      <w:pPr>
        <w:jc w:val="both"/>
        <w:rPr>
          <w:rFonts w:ascii="Arial" w:hAnsi="Arial" w:cs="Arial"/>
          <w:b/>
          <w:sz w:val="24"/>
          <w:szCs w:val="24"/>
        </w:rPr>
      </w:pPr>
      <w:r w:rsidRPr="00BC3EFA">
        <w:rPr>
          <w:rFonts w:ascii="Arial" w:hAnsi="Arial" w:cs="Arial"/>
          <w:b/>
          <w:sz w:val="24"/>
          <w:szCs w:val="24"/>
        </w:rPr>
        <w:t>SE APRUEBA POR MAYORÍA: 4 VOTOS.</w:t>
      </w:r>
    </w:p>
    <w:p w:rsidR="00990FC2" w:rsidRDefault="00990FC2" w:rsidP="001D3000">
      <w:pPr>
        <w:jc w:val="both"/>
        <w:rPr>
          <w:rFonts w:ascii="Arial" w:hAnsi="Arial" w:cs="Arial"/>
          <w:b/>
          <w:sz w:val="24"/>
          <w:szCs w:val="24"/>
        </w:rPr>
      </w:pPr>
    </w:p>
    <w:p w:rsidR="001D3000" w:rsidRPr="001D3000" w:rsidRDefault="001D3000" w:rsidP="001D3000">
      <w:pPr>
        <w:jc w:val="both"/>
        <w:rPr>
          <w:rFonts w:ascii="Arial" w:hAnsi="Arial" w:cs="Arial"/>
          <w:sz w:val="24"/>
          <w:szCs w:val="24"/>
        </w:rPr>
      </w:pPr>
      <w:r>
        <w:rPr>
          <w:rFonts w:ascii="Arial" w:hAnsi="Arial" w:cs="Arial"/>
          <w:b/>
          <w:sz w:val="24"/>
          <w:szCs w:val="24"/>
        </w:rPr>
        <w:tab/>
        <w:t xml:space="preserve">6.- </w:t>
      </w:r>
      <w:r>
        <w:rPr>
          <w:rFonts w:ascii="Arial" w:hAnsi="Arial" w:cs="Arial"/>
          <w:sz w:val="24"/>
          <w:szCs w:val="24"/>
        </w:rPr>
        <w:t xml:space="preserve">Se da cuenta a este Comisión Edilicia Permanente de Hacienda Pública y Patrimonio Municipal, respecto del informe de acciones realizadas por la Coordinación de Patrimonio Municipal, respecto de baja definitiva y destino final de bienes propiedad del Municipio de Zapotlán el Grande, Jalisco autorizada en el punto 19 del Orden del Día de la Sesión Pública Ordinaria de Ayuntamiento número 14 celebrada el día 28 de Junio de 2022. </w:t>
      </w:r>
    </w:p>
    <w:p w:rsidR="00990FC2" w:rsidRDefault="00990FC2" w:rsidP="001D3000">
      <w:pPr>
        <w:ind w:firstLine="708"/>
        <w:jc w:val="both"/>
        <w:rPr>
          <w:rFonts w:ascii="Arial" w:hAnsi="Arial" w:cs="Arial"/>
          <w:b/>
          <w:sz w:val="24"/>
          <w:szCs w:val="24"/>
        </w:rPr>
      </w:pPr>
    </w:p>
    <w:p w:rsidR="001D3000" w:rsidRDefault="001D3000" w:rsidP="001D3000">
      <w:pPr>
        <w:ind w:firstLine="708"/>
        <w:jc w:val="both"/>
        <w:rPr>
          <w:rFonts w:ascii="Arial" w:hAnsi="Arial" w:cs="Arial"/>
          <w:sz w:val="24"/>
          <w:szCs w:val="24"/>
        </w:rPr>
      </w:pPr>
      <w:r>
        <w:rPr>
          <w:rFonts w:ascii="Arial" w:hAnsi="Arial" w:cs="Arial"/>
          <w:b/>
          <w:sz w:val="24"/>
          <w:szCs w:val="24"/>
        </w:rPr>
        <w:t xml:space="preserve">7.- </w:t>
      </w:r>
      <w:r w:rsidRPr="00F9024B">
        <w:rPr>
          <w:rFonts w:ascii="Arial" w:hAnsi="Arial" w:cs="Arial"/>
          <w:b/>
          <w:sz w:val="24"/>
          <w:szCs w:val="24"/>
        </w:rPr>
        <w:t xml:space="preserve"> ASUNTOS VARIOS</w:t>
      </w:r>
      <w:r>
        <w:rPr>
          <w:rFonts w:ascii="Arial" w:hAnsi="Arial" w:cs="Arial"/>
          <w:sz w:val="24"/>
          <w:szCs w:val="24"/>
        </w:rPr>
        <w:t xml:space="preserve">: </w:t>
      </w:r>
    </w:p>
    <w:p w:rsidR="001D3000" w:rsidRDefault="001D3000" w:rsidP="001D3000">
      <w:pPr>
        <w:jc w:val="both"/>
        <w:rPr>
          <w:rFonts w:ascii="Arial" w:hAnsi="Arial" w:cs="Arial"/>
          <w:sz w:val="24"/>
          <w:szCs w:val="24"/>
        </w:rPr>
      </w:pPr>
      <w:r>
        <w:rPr>
          <w:rFonts w:ascii="Arial" w:hAnsi="Arial" w:cs="Arial"/>
          <w:sz w:val="24"/>
          <w:szCs w:val="24"/>
        </w:rPr>
        <w:t xml:space="preserve">No hay asuntos varios. </w:t>
      </w:r>
    </w:p>
    <w:p w:rsidR="001D3000" w:rsidRDefault="001D3000" w:rsidP="001D3000">
      <w:pPr>
        <w:jc w:val="both"/>
        <w:rPr>
          <w:rFonts w:ascii="Arial" w:hAnsi="Arial" w:cs="Arial"/>
          <w:sz w:val="24"/>
          <w:szCs w:val="24"/>
        </w:rPr>
      </w:pPr>
    </w:p>
    <w:p w:rsidR="00990FC2" w:rsidRDefault="00990FC2" w:rsidP="001D3000">
      <w:pPr>
        <w:jc w:val="both"/>
        <w:rPr>
          <w:rFonts w:ascii="Arial" w:hAnsi="Arial" w:cs="Arial"/>
          <w:sz w:val="24"/>
          <w:szCs w:val="24"/>
        </w:rPr>
      </w:pPr>
    </w:p>
    <w:p w:rsidR="00990FC2" w:rsidRDefault="001D3000" w:rsidP="001D3000">
      <w:pPr>
        <w:ind w:firstLine="708"/>
        <w:jc w:val="both"/>
        <w:rPr>
          <w:rFonts w:ascii="Arial" w:hAnsi="Arial" w:cs="Arial"/>
          <w:sz w:val="24"/>
          <w:szCs w:val="24"/>
        </w:rPr>
      </w:pPr>
      <w:r>
        <w:rPr>
          <w:rFonts w:ascii="Arial" w:hAnsi="Arial" w:cs="Arial"/>
          <w:b/>
          <w:sz w:val="24"/>
          <w:szCs w:val="24"/>
        </w:rPr>
        <w:t>8</w:t>
      </w:r>
      <w:r w:rsidRPr="00F9024B">
        <w:rPr>
          <w:rFonts w:ascii="Arial" w:hAnsi="Arial" w:cs="Arial"/>
          <w:b/>
          <w:sz w:val="24"/>
          <w:szCs w:val="24"/>
        </w:rPr>
        <w:t>.- CLAUSURA</w:t>
      </w:r>
      <w:r>
        <w:rPr>
          <w:rFonts w:ascii="Arial" w:hAnsi="Arial" w:cs="Arial"/>
          <w:sz w:val="24"/>
          <w:szCs w:val="24"/>
        </w:rPr>
        <w:t xml:space="preserve">: Siendo </w:t>
      </w:r>
      <w:r w:rsidR="00E03418">
        <w:rPr>
          <w:rFonts w:ascii="Arial" w:hAnsi="Arial" w:cs="Arial"/>
          <w:sz w:val="24"/>
          <w:szCs w:val="24"/>
        </w:rPr>
        <w:t>el día 04</w:t>
      </w:r>
      <w:r>
        <w:rPr>
          <w:rFonts w:ascii="Arial" w:hAnsi="Arial" w:cs="Arial"/>
          <w:sz w:val="24"/>
          <w:szCs w:val="24"/>
        </w:rPr>
        <w:t xml:space="preserve"> de </w:t>
      </w:r>
      <w:r w:rsidR="00E03418">
        <w:rPr>
          <w:rFonts w:ascii="Arial" w:hAnsi="Arial" w:cs="Arial"/>
          <w:sz w:val="24"/>
          <w:szCs w:val="24"/>
        </w:rPr>
        <w:t>Agosto de 2022, si</w:t>
      </w:r>
      <w:r>
        <w:rPr>
          <w:rFonts w:ascii="Arial" w:hAnsi="Arial" w:cs="Arial"/>
          <w:sz w:val="24"/>
          <w:szCs w:val="24"/>
        </w:rPr>
        <w:t xml:space="preserve">endo las </w:t>
      </w:r>
      <w:r w:rsidR="00E03418">
        <w:rPr>
          <w:rFonts w:ascii="Arial" w:hAnsi="Arial" w:cs="Arial"/>
          <w:sz w:val="24"/>
          <w:szCs w:val="24"/>
        </w:rPr>
        <w:t>13</w:t>
      </w:r>
      <w:r>
        <w:rPr>
          <w:rFonts w:ascii="Arial" w:hAnsi="Arial" w:cs="Arial"/>
          <w:sz w:val="24"/>
          <w:szCs w:val="24"/>
        </w:rPr>
        <w:t>:</w:t>
      </w:r>
      <w:r w:rsidR="00E03418">
        <w:rPr>
          <w:rFonts w:ascii="Arial" w:hAnsi="Arial" w:cs="Arial"/>
          <w:sz w:val="24"/>
          <w:szCs w:val="24"/>
        </w:rPr>
        <w:t xml:space="preserve">10 horas </w:t>
      </w:r>
      <w:r>
        <w:rPr>
          <w:rFonts w:ascii="Arial" w:hAnsi="Arial" w:cs="Arial"/>
          <w:sz w:val="24"/>
          <w:szCs w:val="24"/>
        </w:rPr>
        <w:t xml:space="preserve"> damos por clausurados los trabajos de esta Comisión Edilicia Permanente de </w:t>
      </w:r>
      <w:r w:rsidR="00E03418">
        <w:rPr>
          <w:rFonts w:ascii="Arial" w:hAnsi="Arial" w:cs="Arial"/>
          <w:sz w:val="24"/>
          <w:szCs w:val="24"/>
        </w:rPr>
        <w:t>H</w:t>
      </w:r>
      <w:r>
        <w:rPr>
          <w:rFonts w:ascii="Arial" w:hAnsi="Arial" w:cs="Arial"/>
          <w:sz w:val="24"/>
          <w:szCs w:val="24"/>
        </w:rPr>
        <w:t xml:space="preserve">acienda Pública y Patrimonio Municipal, declarando validos los acuerdos tomados en ella.  </w:t>
      </w:r>
    </w:p>
    <w:p w:rsidR="001D3000" w:rsidRDefault="00990FC2" w:rsidP="00990FC2">
      <w:pPr>
        <w:jc w:val="both"/>
        <w:rPr>
          <w:rFonts w:ascii="Arial" w:hAnsi="Arial" w:cs="Arial"/>
          <w:sz w:val="24"/>
          <w:szCs w:val="24"/>
        </w:rPr>
      </w:pPr>
      <w:r w:rsidRPr="00990FC2">
        <w:rPr>
          <w:rFonts w:ascii="Arial" w:hAnsi="Arial" w:cs="Arial"/>
          <w:noProof/>
          <w:sz w:val="24"/>
          <w:szCs w:val="24"/>
          <w:lang w:eastAsia="es-MX"/>
        </w:rPr>
        <w:lastRenderedPageBreak/>
        <w:drawing>
          <wp:inline distT="0" distB="0" distL="0" distR="0">
            <wp:extent cx="6120765" cy="2824968"/>
            <wp:effectExtent l="0" t="0" r="0" b="0"/>
            <wp:docPr id="1" name="Imagen 1" descr="D:\Downloads\Screenshot_20221212_105242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Screenshot_20221212_105242_YouTub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765" cy="2824968"/>
                    </a:xfrm>
                    <a:prstGeom prst="rect">
                      <a:avLst/>
                    </a:prstGeom>
                    <a:noFill/>
                    <a:ln>
                      <a:noFill/>
                    </a:ln>
                  </pic:spPr>
                </pic:pic>
              </a:graphicData>
            </a:graphic>
          </wp:inline>
        </w:drawing>
      </w:r>
      <w:r w:rsidR="001D3000">
        <w:rPr>
          <w:rFonts w:ascii="Arial" w:hAnsi="Arial" w:cs="Arial"/>
          <w:sz w:val="24"/>
          <w:szCs w:val="24"/>
        </w:rPr>
        <w:t xml:space="preserve"> </w:t>
      </w:r>
    </w:p>
    <w:p w:rsidR="007001B2" w:rsidRDefault="007001B2" w:rsidP="007001B2">
      <w:pPr>
        <w:pStyle w:val="Sinespaciado"/>
        <w:jc w:val="center"/>
        <w:rPr>
          <w:rFonts w:ascii="Arial" w:hAnsi="Arial" w:cs="Arial"/>
          <w:sz w:val="24"/>
          <w:szCs w:val="24"/>
        </w:rPr>
      </w:pPr>
    </w:p>
    <w:p w:rsidR="00990FC2" w:rsidRDefault="00990FC2" w:rsidP="007001B2">
      <w:pPr>
        <w:pStyle w:val="Sinespaciado"/>
        <w:jc w:val="center"/>
        <w:rPr>
          <w:rFonts w:ascii="Arial" w:hAnsi="Arial" w:cs="Arial"/>
          <w:sz w:val="24"/>
          <w:szCs w:val="24"/>
        </w:rPr>
      </w:pPr>
    </w:p>
    <w:p w:rsidR="00990FC2" w:rsidRDefault="00990FC2" w:rsidP="007001B2">
      <w:pPr>
        <w:pStyle w:val="Sinespaciado"/>
        <w:jc w:val="center"/>
        <w:rPr>
          <w:rFonts w:ascii="Arial" w:hAnsi="Arial" w:cs="Arial"/>
          <w:sz w:val="24"/>
          <w:szCs w:val="24"/>
        </w:rPr>
      </w:pPr>
    </w:p>
    <w:p w:rsidR="00990FC2" w:rsidRDefault="00990FC2" w:rsidP="007001B2">
      <w:pPr>
        <w:pStyle w:val="Sinespaciado"/>
        <w:jc w:val="center"/>
        <w:rPr>
          <w:rFonts w:ascii="Arial" w:hAnsi="Arial" w:cs="Arial"/>
          <w:sz w:val="24"/>
          <w:szCs w:val="24"/>
        </w:rPr>
      </w:pPr>
    </w:p>
    <w:p w:rsidR="00990FC2" w:rsidRDefault="00990FC2" w:rsidP="007001B2">
      <w:pPr>
        <w:pStyle w:val="Sinespaciado"/>
        <w:jc w:val="center"/>
        <w:rPr>
          <w:rFonts w:ascii="Arial" w:hAnsi="Arial" w:cs="Arial"/>
          <w:sz w:val="24"/>
          <w:szCs w:val="24"/>
        </w:rPr>
      </w:pPr>
    </w:p>
    <w:p w:rsidR="007001B2" w:rsidRDefault="00990FC2" w:rsidP="007001B2">
      <w:pPr>
        <w:pStyle w:val="Sinespaciado"/>
        <w:jc w:val="center"/>
        <w:rPr>
          <w:rFonts w:ascii="Arial" w:hAnsi="Arial" w:cs="Arial"/>
          <w:sz w:val="24"/>
          <w:szCs w:val="24"/>
        </w:rPr>
      </w:pPr>
      <w:r w:rsidRPr="00990FC2">
        <w:rPr>
          <w:rFonts w:ascii="Arial" w:hAnsi="Arial" w:cs="Arial"/>
          <w:noProof/>
          <w:sz w:val="24"/>
          <w:szCs w:val="24"/>
          <w:lang w:eastAsia="es-MX"/>
        </w:rPr>
        <w:drawing>
          <wp:inline distT="0" distB="0" distL="0" distR="0">
            <wp:extent cx="6120765" cy="2824968"/>
            <wp:effectExtent l="0" t="0" r="0" b="0"/>
            <wp:docPr id="2" name="Imagen 2" descr="D:\Downloads\Screenshot_20221212_105259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Screenshot_20221212_105259_YouTub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2824968"/>
                    </a:xfrm>
                    <a:prstGeom prst="rect">
                      <a:avLst/>
                    </a:prstGeom>
                    <a:noFill/>
                    <a:ln>
                      <a:noFill/>
                    </a:ln>
                  </pic:spPr>
                </pic:pic>
              </a:graphicData>
            </a:graphic>
          </wp:inline>
        </w:drawing>
      </w:r>
    </w:p>
    <w:p w:rsidR="007001B2" w:rsidRDefault="007001B2" w:rsidP="007001B2">
      <w:pPr>
        <w:pStyle w:val="Sinespaciado"/>
        <w:jc w:val="center"/>
        <w:rPr>
          <w:rFonts w:ascii="Arial" w:hAnsi="Arial" w:cs="Arial"/>
          <w:sz w:val="24"/>
          <w:szCs w:val="24"/>
        </w:rPr>
      </w:pPr>
    </w:p>
    <w:p w:rsidR="007001B2" w:rsidRDefault="007001B2" w:rsidP="007001B2">
      <w:pPr>
        <w:pStyle w:val="Sinespaciado"/>
        <w:jc w:val="center"/>
        <w:rPr>
          <w:rFonts w:ascii="Arial" w:hAnsi="Arial" w:cs="Arial"/>
          <w:sz w:val="24"/>
          <w:szCs w:val="24"/>
        </w:rPr>
      </w:pPr>
    </w:p>
    <w:p w:rsidR="00990FC2" w:rsidRDefault="00990FC2" w:rsidP="007001B2">
      <w:pPr>
        <w:pStyle w:val="Sinespaciado"/>
        <w:jc w:val="center"/>
        <w:rPr>
          <w:rFonts w:ascii="Arial" w:hAnsi="Arial" w:cs="Arial"/>
          <w:sz w:val="24"/>
          <w:szCs w:val="24"/>
        </w:rPr>
      </w:pPr>
    </w:p>
    <w:p w:rsidR="00990FC2" w:rsidRDefault="00990FC2" w:rsidP="007001B2">
      <w:pPr>
        <w:pStyle w:val="Sinespaciado"/>
        <w:jc w:val="center"/>
        <w:rPr>
          <w:rFonts w:ascii="Arial" w:hAnsi="Arial" w:cs="Arial"/>
          <w:sz w:val="24"/>
          <w:szCs w:val="24"/>
        </w:rPr>
      </w:pPr>
    </w:p>
    <w:p w:rsidR="007001B2" w:rsidRDefault="007001B2" w:rsidP="007001B2">
      <w:pPr>
        <w:pStyle w:val="Sinespaciado"/>
        <w:jc w:val="center"/>
        <w:rPr>
          <w:rFonts w:ascii="Arial" w:hAnsi="Arial" w:cs="Arial"/>
          <w:sz w:val="24"/>
          <w:szCs w:val="24"/>
        </w:rPr>
      </w:pPr>
    </w:p>
    <w:p w:rsidR="007001B2" w:rsidRDefault="007001B2" w:rsidP="007001B2">
      <w:pPr>
        <w:pStyle w:val="Sinespaciado"/>
        <w:jc w:val="center"/>
        <w:rPr>
          <w:rFonts w:ascii="Arial" w:hAnsi="Arial" w:cs="Arial"/>
          <w:sz w:val="24"/>
          <w:szCs w:val="24"/>
        </w:rPr>
      </w:pPr>
    </w:p>
    <w:p w:rsidR="007001B2" w:rsidRDefault="007001B2" w:rsidP="007001B2">
      <w:pPr>
        <w:pStyle w:val="Sinespaciado"/>
        <w:jc w:val="center"/>
        <w:rPr>
          <w:rFonts w:ascii="Arial" w:hAnsi="Arial" w:cs="Arial"/>
          <w:sz w:val="24"/>
          <w:szCs w:val="24"/>
        </w:rPr>
      </w:pPr>
      <w:r w:rsidRPr="005550DC">
        <w:rPr>
          <w:rFonts w:ascii="Arial" w:hAnsi="Arial" w:cs="Arial"/>
          <w:sz w:val="24"/>
          <w:szCs w:val="24"/>
        </w:rPr>
        <w:t>A T E N T A M E N T E</w:t>
      </w:r>
    </w:p>
    <w:p w:rsidR="00514D50" w:rsidRDefault="00514D50" w:rsidP="007001B2">
      <w:pPr>
        <w:pStyle w:val="Sinespaciado"/>
        <w:jc w:val="center"/>
        <w:rPr>
          <w:rFonts w:ascii="Arial" w:hAnsi="Arial" w:cs="Arial"/>
          <w:sz w:val="24"/>
          <w:szCs w:val="24"/>
        </w:rPr>
      </w:pPr>
      <w:r>
        <w:rPr>
          <w:rFonts w:ascii="Arial" w:hAnsi="Arial" w:cs="Arial"/>
          <w:sz w:val="24"/>
          <w:szCs w:val="24"/>
        </w:rPr>
        <w:t>“2022, Año de la Atención Integral a Niñas, Niños y Adolescentes con Cáncer en Jalisco”.</w:t>
      </w:r>
    </w:p>
    <w:p w:rsidR="007001B2" w:rsidRDefault="007001B2" w:rsidP="007001B2">
      <w:pPr>
        <w:pStyle w:val="Sinespaciado"/>
        <w:jc w:val="center"/>
        <w:rPr>
          <w:rFonts w:ascii="Arial" w:hAnsi="Arial" w:cs="Arial"/>
          <w:sz w:val="24"/>
          <w:szCs w:val="24"/>
        </w:rPr>
      </w:pPr>
      <w:r>
        <w:rPr>
          <w:rFonts w:ascii="Arial" w:hAnsi="Arial" w:cs="Arial"/>
          <w:sz w:val="24"/>
          <w:szCs w:val="24"/>
        </w:rPr>
        <w:t>“2022, Año del Cincuenta Aniversario del Instituto Tecnológico de Ciudad Guzmán”</w:t>
      </w:r>
    </w:p>
    <w:p w:rsidR="007001B2" w:rsidRDefault="007001B2" w:rsidP="007001B2">
      <w:pPr>
        <w:pStyle w:val="Sinespaciado"/>
        <w:jc w:val="center"/>
        <w:rPr>
          <w:rFonts w:ascii="Arial" w:hAnsi="Arial" w:cs="Arial"/>
          <w:sz w:val="24"/>
          <w:szCs w:val="24"/>
        </w:rPr>
      </w:pPr>
      <w:r>
        <w:rPr>
          <w:rFonts w:ascii="Arial" w:hAnsi="Arial" w:cs="Arial"/>
          <w:sz w:val="24"/>
          <w:szCs w:val="24"/>
        </w:rPr>
        <w:t>Cd. Guzmán Municipio de Zapotlán el Grande, Jalisco.</w:t>
      </w:r>
    </w:p>
    <w:p w:rsidR="007001B2" w:rsidRDefault="007001B2" w:rsidP="007001B2">
      <w:pPr>
        <w:pStyle w:val="Sinespaciado"/>
        <w:jc w:val="center"/>
        <w:rPr>
          <w:rFonts w:ascii="Arial" w:hAnsi="Arial" w:cs="Arial"/>
          <w:sz w:val="24"/>
          <w:szCs w:val="24"/>
        </w:rPr>
      </w:pPr>
      <w:r>
        <w:rPr>
          <w:rFonts w:ascii="Arial" w:hAnsi="Arial" w:cs="Arial"/>
          <w:sz w:val="24"/>
          <w:szCs w:val="24"/>
        </w:rPr>
        <w:t>A 05</w:t>
      </w:r>
      <w:r>
        <w:rPr>
          <w:rFonts w:ascii="Arial" w:hAnsi="Arial" w:cs="Arial"/>
          <w:sz w:val="24"/>
          <w:szCs w:val="24"/>
        </w:rPr>
        <w:t xml:space="preserve"> de Agosto de 2022.</w:t>
      </w:r>
    </w:p>
    <w:p w:rsidR="007001B2" w:rsidRDefault="007001B2" w:rsidP="007001B2">
      <w:pPr>
        <w:pStyle w:val="Sinespaciado"/>
        <w:rPr>
          <w:rFonts w:ascii="Arial" w:hAnsi="Arial" w:cs="Arial"/>
          <w:sz w:val="24"/>
          <w:szCs w:val="24"/>
        </w:rPr>
      </w:pPr>
    </w:p>
    <w:p w:rsidR="007001B2" w:rsidRPr="005550DC" w:rsidRDefault="007001B2" w:rsidP="007001B2">
      <w:pPr>
        <w:pStyle w:val="Sinespaciado"/>
        <w:rPr>
          <w:rFonts w:ascii="Arial" w:hAnsi="Arial" w:cs="Arial"/>
          <w:sz w:val="24"/>
          <w:szCs w:val="24"/>
        </w:rPr>
      </w:pPr>
    </w:p>
    <w:p w:rsidR="007001B2" w:rsidRPr="005D2936" w:rsidRDefault="007001B2" w:rsidP="007001B2">
      <w:pPr>
        <w:pStyle w:val="Sinespaciado"/>
        <w:jc w:val="center"/>
        <w:rPr>
          <w:rFonts w:ascii="Arial" w:hAnsi="Arial" w:cs="Arial"/>
          <w:b/>
          <w:sz w:val="24"/>
          <w:szCs w:val="24"/>
        </w:rPr>
      </w:pPr>
      <w:r>
        <w:rPr>
          <w:rFonts w:ascii="Arial" w:hAnsi="Arial" w:cs="Arial"/>
          <w:b/>
          <w:sz w:val="24"/>
          <w:szCs w:val="24"/>
        </w:rPr>
        <w:t>LI</w:t>
      </w:r>
      <w:r w:rsidRPr="005D2936">
        <w:rPr>
          <w:rFonts w:ascii="Arial" w:hAnsi="Arial" w:cs="Arial"/>
          <w:b/>
          <w:sz w:val="24"/>
          <w:szCs w:val="24"/>
        </w:rPr>
        <w:t>C. JORGE DE JESUS JUÁREZ PARRA.</w:t>
      </w:r>
    </w:p>
    <w:p w:rsidR="007001B2" w:rsidRPr="00FC4C36" w:rsidRDefault="007001B2" w:rsidP="007001B2">
      <w:pPr>
        <w:pStyle w:val="Sinespaciado"/>
        <w:jc w:val="center"/>
        <w:rPr>
          <w:rFonts w:ascii="Arial" w:hAnsi="Arial" w:cs="Arial"/>
          <w:sz w:val="24"/>
          <w:szCs w:val="24"/>
        </w:rPr>
      </w:pPr>
      <w:r>
        <w:rPr>
          <w:rFonts w:ascii="Arial" w:hAnsi="Arial" w:cs="Arial"/>
          <w:sz w:val="24"/>
          <w:szCs w:val="24"/>
        </w:rPr>
        <w:t xml:space="preserve">Regidor </w:t>
      </w:r>
      <w:r w:rsidRPr="00FC4C36">
        <w:rPr>
          <w:rFonts w:ascii="Arial" w:hAnsi="Arial" w:cs="Arial"/>
          <w:sz w:val="24"/>
          <w:szCs w:val="24"/>
        </w:rPr>
        <w:t>Presidente de la Comisión Edilicia Permanente de Hacienda Pública</w:t>
      </w:r>
    </w:p>
    <w:p w:rsidR="007001B2" w:rsidRPr="00FC4C36" w:rsidRDefault="007001B2" w:rsidP="007001B2">
      <w:pPr>
        <w:pStyle w:val="Sinespaciado"/>
        <w:jc w:val="center"/>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7001B2" w:rsidRDefault="007001B2" w:rsidP="007001B2">
      <w:pPr>
        <w:rPr>
          <w:rFonts w:ascii="Arial" w:hAnsi="Arial" w:cs="Arial"/>
          <w:sz w:val="24"/>
          <w:szCs w:val="24"/>
        </w:rPr>
      </w:pPr>
    </w:p>
    <w:p w:rsidR="00514D50" w:rsidRDefault="00514D50" w:rsidP="007001B2">
      <w:pPr>
        <w:rPr>
          <w:rFonts w:ascii="Arial" w:hAnsi="Arial" w:cs="Arial"/>
          <w:sz w:val="24"/>
          <w:szCs w:val="24"/>
        </w:rPr>
      </w:pPr>
    </w:p>
    <w:p w:rsidR="007001B2" w:rsidRPr="005D2936" w:rsidRDefault="007001B2" w:rsidP="007001B2">
      <w:pPr>
        <w:pStyle w:val="Sinespaciado"/>
        <w:jc w:val="both"/>
        <w:rPr>
          <w:rFonts w:ascii="Arial" w:hAnsi="Arial" w:cs="Arial"/>
          <w:b/>
          <w:sz w:val="24"/>
          <w:szCs w:val="24"/>
        </w:rPr>
      </w:pPr>
      <w:r>
        <w:rPr>
          <w:rFonts w:ascii="Arial" w:hAnsi="Arial" w:cs="Arial"/>
          <w:b/>
          <w:sz w:val="24"/>
          <w:szCs w:val="24"/>
        </w:rPr>
        <w:t xml:space="preserve">LIC. LAURA ELENA </w:t>
      </w:r>
      <w:r w:rsidRPr="005D2936">
        <w:rPr>
          <w:rFonts w:ascii="Arial" w:hAnsi="Arial" w:cs="Arial"/>
          <w:b/>
          <w:sz w:val="24"/>
          <w:szCs w:val="24"/>
        </w:rPr>
        <w:t>MARTÍNEZ</w:t>
      </w:r>
      <w:r>
        <w:rPr>
          <w:rFonts w:ascii="Arial" w:hAnsi="Arial" w:cs="Arial"/>
          <w:b/>
          <w:sz w:val="24"/>
          <w:szCs w:val="24"/>
        </w:rPr>
        <w:t xml:space="preserve"> RUVALCABA</w:t>
      </w:r>
      <w:r w:rsidRPr="005D2936">
        <w:rPr>
          <w:rFonts w:ascii="Arial" w:hAnsi="Arial" w:cs="Arial"/>
          <w:b/>
          <w:sz w:val="24"/>
          <w:szCs w:val="24"/>
        </w:rPr>
        <w:t>.</w:t>
      </w:r>
    </w:p>
    <w:p w:rsidR="007001B2" w:rsidRPr="00FC4C36" w:rsidRDefault="007001B2" w:rsidP="007001B2">
      <w:pPr>
        <w:pStyle w:val="Sinespaciado"/>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7001B2" w:rsidRDefault="007001B2" w:rsidP="007001B2">
      <w:pPr>
        <w:pStyle w:val="Sinespaciado"/>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7001B2" w:rsidRDefault="007001B2" w:rsidP="007001B2">
      <w:pPr>
        <w:pStyle w:val="Sinespaciado"/>
        <w:jc w:val="right"/>
        <w:rPr>
          <w:rFonts w:ascii="Arial" w:hAnsi="Arial" w:cs="Arial"/>
          <w:sz w:val="24"/>
          <w:szCs w:val="24"/>
        </w:rPr>
      </w:pPr>
    </w:p>
    <w:p w:rsidR="007001B2" w:rsidRDefault="007001B2" w:rsidP="007001B2">
      <w:pPr>
        <w:pStyle w:val="Sinespaciado"/>
        <w:jc w:val="right"/>
        <w:rPr>
          <w:rFonts w:ascii="Arial" w:hAnsi="Arial" w:cs="Arial"/>
          <w:sz w:val="24"/>
          <w:szCs w:val="24"/>
        </w:rPr>
      </w:pPr>
    </w:p>
    <w:p w:rsidR="007001B2" w:rsidRDefault="007001B2" w:rsidP="007001B2">
      <w:pPr>
        <w:pStyle w:val="Sinespaciado"/>
        <w:jc w:val="right"/>
        <w:rPr>
          <w:rFonts w:ascii="Arial" w:hAnsi="Arial" w:cs="Arial"/>
          <w:sz w:val="24"/>
          <w:szCs w:val="24"/>
        </w:rPr>
      </w:pPr>
    </w:p>
    <w:p w:rsidR="007001B2" w:rsidRDefault="007001B2" w:rsidP="007001B2">
      <w:pPr>
        <w:pStyle w:val="Sinespaciado"/>
        <w:jc w:val="right"/>
        <w:rPr>
          <w:rFonts w:ascii="Arial" w:hAnsi="Arial" w:cs="Arial"/>
          <w:sz w:val="24"/>
          <w:szCs w:val="24"/>
        </w:rPr>
      </w:pPr>
    </w:p>
    <w:p w:rsidR="007001B2" w:rsidRPr="00B1502B" w:rsidRDefault="007001B2" w:rsidP="007001B2">
      <w:pPr>
        <w:pStyle w:val="Sinespaciado"/>
        <w:jc w:val="right"/>
        <w:rPr>
          <w:rFonts w:ascii="Arial" w:hAnsi="Arial" w:cs="Arial"/>
          <w:b/>
          <w:sz w:val="24"/>
          <w:szCs w:val="24"/>
        </w:rPr>
      </w:pPr>
      <w:r w:rsidRPr="00B1502B">
        <w:rPr>
          <w:rFonts w:ascii="Arial" w:hAnsi="Arial" w:cs="Arial"/>
          <w:b/>
          <w:sz w:val="24"/>
          <w:szCs w:val="24"/>
        </w:rPr>
        <w:t>MTRA. TANIA MAGDALENA BERNARDINO JUÁREZ.</w:t>
      </w:r>
    </w:p>
    <w:p w:rsidR="007001B2" w:rsidRPr="00FC4C36" w:rsidRDefault="007001B2" w:rsidP="007001B2">
      <w:pPr>
        <w:pStyle w:val="Sinespaciado"/>
        <w:jc w:val="right"/>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7001B2" w:rsidRDefault="007001B2" w:rsidP="007001B2">
      <w:pPr>
        <w:pStyle w:val="Sinespaciado"/>
        <w:jc w:val="right"/>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7001B2" w:rsidRDefault="007001B2" w:rsidP="007001B2">
      <w:pPr>
        <w:pStyle w:val="Sinespaciado"/>
        <w:jc w:val="right"/>
        <w:rPr>
          <w:rFonts w:ascii="Arial" w:hAnsi="Arial" w:cs="Arial"/>
          <w:sz w:val="24"/>
          <w:szCs w:val="24"/>
        </w:rPr>
      </w:pPr>
    </w:p>
    <w:p w:rsidR="007001B2" w:rsidRDefault="007001B2" w:rsidP="007001B2">
      <w:pPr>
        <w:pStyle w:val="Sinespaciado"/>
        <w:jc w:val="right"/>
        <w:rPr>
          <w:rFonts w:ascii="Arial" w:hAnsi="Arial" w:cs="Arial"/>
          <w:sz w:val="24"/>
          <w:szCs w:val="24"/>
        </w:rPr>
      </w:pPr>
    </w:p>
    <w:p w:rsidR="007001B2" w:rsidRDefault="007001B2" w:rsidP="007001B2">
      <w:pPr>
        <w:pStyle w:val="Sinespaciado"/>
        <w:jc w:val="right"/>
        <w:rPr>
          <w:rFonts w:ascii="Arial" w:hAnsi="Arial" w:cs="Arial"/>
          <w:sz w:val="24"/>
          <w:szCs w:val="24"/>
        </w:rPr>
      </w:pPr>
    </w:p>
    <w:p w:rsidR="007001B2" w:rsidRDefault="007001B2" w:rsidP="007001B2">
      <w:pPr>
        <w:pStyle w:val="Sinespaciado"/>
        <w:ind w:left="360" w:hanging="360"/>
        <w:rPr>
          <w:rFonts w:ascii="Arial" w:hAnsi="Arial" w:cs="Arial"/>
          <w:b/>
          <w:sz w:val="24"/>
          <w:szCs w:val="24"/>
        </w:rPr>
      </w:pPr>
    </w:p>
    <w:p w:rsidR="007001B2" w:rsidRPr="005D2936" w:rsidRDefault="007001B2" w:rsidP="007001B2">
      <w:pPr>
        <w:pStyle w:val="Sinespaciado"/>
        <w:ind w:left="360" w:hanging="360"/>
        <w:rPr>
          <w:rFonts w:ascii="Arial" w:hAnsi="Arial" w:cs="Arial"/>
          <w:b/>
          <w:sz w:val="24"/>
          <w:szCs w:val="24"/>
        </w:rPr>
      </w:pPr>
      <w:r w:rsidRPr="005D2936">
        <w:rPr>
          <w:rFonts w:ascii="Arial" w:hAnsi="Arial" w:cs="Arial"/>
          <w:b/>
          <w:sz w:val="24"/>
          <w:szCs w:val="24"/>
        </w:rPr>
        <w:t>LIC. MAGALI CASILLAS CONTRERAS</w:t>
      </w:r>
    </w:p>
    <w:p w:rsidR="007001B2" w:rsidRPr="00FC4C36" w:rsidRDefault="007001B2" w:rsidP="007001B2">
      <w:pPr>
        <w:pStyle w:val="Sinespaciado"/>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7001B2" w:rsidRDefault="007001B2" w:rsidP="007001B2">
      <w:pPr>
        <w:pStyle w:val="Sinespaciado"/>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7001B2" w:rsidRDefault="007001B2" w:rsidP="007001B2">
      <w:pPr>
        <w:pStyle w:val="Sinespaciado"/>
        <w:rPr>
          <w:rFonts w:ascii="Arial" w:hAnsi="Arial" w:cs="Arial"/>
          <w:sz w:val="24"/>
          <w:szCs w:val="24"/>
        </w:rPr>
      </w:pPr>
    </w:p>
    <w:p w:rsidR="007001B2" w:rsidRDefault="007001B2" w:rsidP="007001B2">
      <w:pPr>
        <w:pStyle w:val="Sinespaciado"/>
        <w:rPr>
          <w:rFonts w:ascii="Arial" w:hAnsi="Arial" w:cs="Arial"/>
          <w:sz w:val="24"/>
          <w:szCs w:val="24"/>
        </w:rPr>
      </w:pPr>
    </w:p>
    <w:p w:rsidR="007001B2" w:rsidRDefault="007001B2" w:rsidP="007001B2">
      <w:pPr>
        <w:pStyle w:val="Sinespaciado"/>
        <w:rPr>
          <w:rFonts w:ascii="Arial" w:hAnsi="Arial" w:cs="Arial"/>
          <w:sz w:val="24"/>
          <w:szCs w:val="24"/>
        </w:rPr>
      </w:pPr>
    </w:p>
    <w:p w:rsidR="007001B2" w:rsidRPr="005D2936" w:rsidRDefault="007001B2" w:rsidP="007001B2">
      <w:pPr>
        <w:pStyle w:val="Sinespaciado"/>
        <w:jc w:val="right"/>
        <w:rPr>
          <w:rFonts w:ascii="Arial" w:hAnsi="Arial" w:cs="Arial"/>
          <w:b/>
          <w:sz w:val="24"/>
          <w:szCs w:val="24"/>
        </w:rPr>
      </w:pPr>
      <w:r w:rsidRPr="005D2936">
        <w:rPr>
          <w:rFonts w:ascii="Arial" w:hAnsi="Arial" w:cs="Arial"/>
          <w:b/>
          <w:sz w:val="24"/>
          <w:szCs w:val="24"/>
        </w:rPr>
        <w:t>LIC. DIANA LAURA ORTEGA PALAFOX.</w:t>
      </w:r>
    </w:p>
    <w:p w:rsidR="007001B2" w:rsidRPr="00FC4C36" w:rsidRDefault="007001B2" w:rsidP="007001B2">
      <w:pPr>
        <w:pStyle w:val="Sinespaciado"/>
        <w:jc w:val="right"/>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7001B2" w:rsidRDefault="007001B2" w:rsidP="007001B2">
      <w:pPr>
        <w:pStyle w:val="Sinespaciado"/>
        <w:jc w:val="right"/>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7001B2" w:rsidRDefault="007001B2" w:rsidP="007001B2">
      <w:pPr>
        <w:pStyle w:val="Sinespaciado"/>
        <w:jc w:val="right"/>
        <w:rPr>
          <w:rFonts w:ascii="Arial" w:hAnsi="Arial" w:cs="Arial"/>
          <w:sz w:val="24"/>
          <w:szCs w:val="24"/>
        </w:rPr>
      </w:pPr>
    </w:p>
    <w:p w:rsidR="007001B2" w:rsidRDefault="007001B2" w:rsidP="007001B2">
      <w:pPr>
        <w:pStyle w:val="Sinespaciado"/>
        <w:jc w:val="right"/>
        <w:rPr>
          <w:rFonts w:ascii="Arial" w:hAnsi="Arial" w:cs="Arial"/>
          <w:sz w:val="24"/>
          <w:szCs w:val="24"/>
        </w:rPr>
      </w:pPr>
    </w:p>
    <w:p w:rsidR="007001B2" w:rsidRPr="001F53CE" w:rsidRDefault="007001B2" w:rsidP="007001B2">
      <w:pPr>
        <w:pStyle w:val="Sinespaciado"/>
        <w:jc w:val="both"/>
        <w:rPr>
          <w:rFonts w:ascii="Arial" w:hAnsi="Arial" w:cs="Arial"/>
          <w:sz w:val="16"/>
          <w:szCs w:val="16"/>
        </w:rPr>
      </w:pPr>
      <w:r>
        <w:rPr>
          <w:rFonts w:ascii="Arial" w:hAnsi="Arial" w:cs="Arial"/>
          <w:sz w:val="16"/>
          <w:szCs w:val="16"/>
        </w:rPr>
        <w:t xml:space="preserve">La presente hoja de firmas forma parte integrante de la Décima </w:t>
      </w:r>
      <w:r>
        <w:rPr>
          <w:rFonts w:ascii="Arial" w:hAnsi="Arial" w:cs="Arial"/>
          <w:sz w:val="16"/>
          <w:szCs w:val="16"/>
        </w:rPr>
        <w:t>Segunda</w:t>
      </w:r>
      <w:r>
        <w:rPr>
          <w:rFonts w:ascii="Arial" w:hAnsi="Arial" w:cs="Arial"/>
          <w:sz w:val="16"/>
          <w:szCs w:val="16"/>
        </w:rPr>
        <w:t xml:space="preserve"> Sesión Ordinaria de la Comisión Edilicia Permanente de Hacienda Pública y Patrimonio Municipal, c</w:t>
      </w:r>
      <w:r>
        <w:rPr>
          <w:rFonts w:ascii="Arial" w:hAnsi="Arial" w:cs="Arial"/>
          <w:sz w:val="16"/>
          <w:szCs w:val="16"/>
        </w:rPr>
        <w:t xml:space="preserve">elebrada en la Sala de Estacionometros </w:t>
      </w:r>
      <w:r>
        <w:rPr>
          <w:rFonts w:ascii="Arial" w:hAnsi="Arial" w:cs="Arial"/>
          <w:sz w:val="16"/>
          <w:szCs w:val="16"/>
        </w:rPr>
        <w:t xml:space="preserve">el día </w:t>
      </w:r>
      <w:r>
        <w:rPr>
          <w:rFonts w:ascii="Arial" w:hAnsi="Arial" w:cs="Arial"/>
          <w:sz w:val="16"/>
          <w:szCs w:val="16"/>
        </w:rPr>
        <w:t>04</w:t>
      </w:r>
      <w:r>
        <w:rPr>
          <w:rFonts w:ascii="Arial" w:hAnsi="Arial" w:cs="Arial"/>
          <w:sz w:val="16"/>
          <w:szCs w:val="16"/>
        </w:rPr>
        <w:t xml:space="preserve"> </w:t>
      </w:r>
      <w:r>
        <w:rPr>
          <w:rFonts w:ascii="Arial" w:hAnsi="Arial" w:cs="Arial"/>
          <w:sz w:val="16"/>
          <w:szCs w:val="16"/>
        </w:rPr>
        <w:t xml:space="preserve">cuatro de Agosto </w:t>
      </w:r>
      <w:r>
        <w:rPr>
          <w:rFonts w:ascii="Arial" w:hAnsi="Arial" w:cs="Arial"/>
          <w:sz w:val="16"/>
          <w:szCs w:val="16"/>
        </w:rPr>
        <w:t>de 2022.-  -  -  -  -  -  -</w:t>
      </w:r>
      <w:r w:rsidRPr="001F53CE">
        <w:rPr>
          <w:rFonts w:ascii="Arial" w:hAnsi="Arial" w:cs="Arial"/>
          <w:b/>
          <w:sz w:val="16"/>
          <w:szCs w:val="16"/>
        </w:rPr>
        <w:t>CONSTE</w:t>
      </w:r>
      <w:r>
        <w:rPr>
          <w:rFonts w:ascii="Arial" w:hAnsi="Arial" w:cs="Arial"/>
          <w:sz w:val="16"/>
          <w:szCs w:val="16"/>
        </w:rPr>
        <w:t xml:space="preserve">.-  </w:t>
      </w:r>
    </w:p>
    <w:sectPr w:rsidR="007001B2" w:rsidRPr="001F53CE" w:rsidSect="00FC0729">
      <w:footerReference w:type="default" r:id="rId9"/>
      <w:pgSz w:w="12240" w:h="15840"/>
      <w:pgMar w:top="2127" w:right="900"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3B6" w:rsidRDefault="002803B6" w:rsidP="00FC0729">
      <w:pPr>
        <w:spacing w:after="0" w:line="240" w:lineRule="auto"/>
      </w:pPr>
      <w:r>
        <w:separator/>
      </w:r>
    </w:p>
  </w:endnote>
  <w:endnote w:type="continuationSeparator" w:id="0">
    <w:p w:rsidR="002803B6" w:rsidRDefault="002803B6" w:rsidP="00FC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263213"/>
      <w:docPartObj>
        <w:docPartGallery w:val="Page Numbers (Bottom of Page)"/>
        <w:docPartUnique/>
      </w:docPartObj>
    </w:sdtPr>
    <w:sdtContent>
      <w:p w:rsidR="00FA756A" w:rsidRDefault="00FA756A">
        <w:pPr>
          <w:pStyle w:val="Piedepgina"/>
          <w:jc w:val="right"/>
        </w:pPr>
        <w:r>
          <w:fldChar w:fldCharType="begin"/>
        </w:r>
        <w:r>
          <w:instrText>PAGE   \* MERGEFORMAT</w:instrText>
        </w:r>
        <w:r>
          <w:fldChar w:fldCharType="separate"/>
        </w:r>
        <w:r w:rsidR="00D029CB" w:rsidRPr="00D029CB">
          <w:rPr>
            <w:noProof/>
            <w:lang w:val="es-ES"/>
          </w:rPr>
          <w:t>12</w:t>
        </w:r>
        <w:r>
          <w:fldChar w:fldCharType="end"/>
        </w:r>
      </w:p>
    </w:sdtContent>
  </w:sdt>
  <w:p w:rsidR="00FA756A" w:rsidRDefault="00FA75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3B6" w:rsidRDefault="002803B6" w:rsidP="00FC0729">
      <w:pPr>
        <w:spacing w:after="0" w:line="240" w:lineRule="auto"/>
      </w:pPr>
      <w:r>
        <w:separator/>
      </w:r>
    </w:p>
  </w:footnote>
  <w:footnote w:type="continuationSeparator" w:id="0">
    <w:p w:rsidR="002803B6" w:rsidRDefault="002803B6" w:rsidP="00FC0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DB705F"/>
    <w:multiLevelType w:val="hybridMultilevel"/>
    <w:tmpl w:val="9B86EC06"/>
    <w:lvl w:ilvl="0" w:tplc="899A4E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90"/>
    <w:rsid w:val="00137381"/>
    <w:rsid w:val="001D3000"/>
    <w:rsid w:val="001F3DA2"/>
    <w:rsid w:val="002803B6"/>
    <w:rsid w:val="003403FC"/>
    <w:rsid w:val="00353449"/>
    <w:rsid w:val="003C2B10"/>
    <w:rsid w:val="00454E66"/>
    <w:rsid w:val="00514D50"/>
    <w:rsid w:val="00524C1D"/>
    <w:rsid w:val="00582814"/>
    <w:rsid w:val="005D4773"/>
    <w:rsid w:val="007001B2"/>
    <w:rsid w:val="00755CF9"/>
    <w:rsid w:val="007B0FF6"/>
    <w:rsid w:val="00820308"/>
    <w:rsid w:val="00861A90"/>
    <w:rsid w:val="009456C1"/>
    <w:rsid w:val="00990FC2"/>
    <w:rsid w:val="00BA7108"/>
    <w:rsid w:val="00BC3EFA"/>
    <w:rsid w:val="00C07865"/>
    <w:rsid w:val="00CA7B93"/>
    <w:rsid w:val="00CD68B2"/>
    <w:rsid w:val="00D029CB"/>
    <w:rsid w:val="00D60BE5"/>
    <w:rsid w:val="00DB5FD7"/>
    <w:rsid w:val="00E03418"/>
    <w:rsid w:val="00F60613"/>
    <w:rsid w:val="00FA756A"/>
    <w:rsid w:val="00FB39E9"/>
    <w:rsid w:val="00FC07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48EF7-597C-4A20-80AB-3F23E966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3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61A90"/>
    <w:pPr>
      <w:spacing w:after="0" w:line="240" w:lineRule="auto"/>
    </w:pPr>
  </w:style>
  <w:style w:type="character" w:customStyle="1" w:styleId="SinespaciadoCar">
    <w:name w:val="Sin espaciado Car"/>
    <w:basedOn w:val="Fuentedeprrafopredeter"/>
    <w:link w:val="Sinespaciado"/>
    <w:uiPriority w:val="1"/>
    <w:rsid w:val="00861A90"/>
  </w:style>
  <w:style w:type="table" w:styleId="Tablaconcuadrcula">
    <w:name w:val="Table Grid"/>
    <w:basedOn w:val="Tablanormal"/>
    <w:uiPriority w:val="39"/>
    <w:rsid w:val="00861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C07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0729"/>
  </w:style>
  <w:style w:type="paragraph" w:styleId="Piedepgina">
    <w:name w:val="footer"/>
    <w:basedOn w:val="Normal"/>
    <w:link w:val="PiedepginaCar"/>
    <w:uiPriority w:val="99"/>
    <w:unhideWhenUsed/>
    <w:rsid w:val="00FC07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729"/>
  </w:style>
  <w:style w:type="paragraph" w:styleId="Textodeglobo">
    <w:name w:val="Balloon Text"/>
    <w:basedOn w:val="Normal"/>
    <w:link w:val="TextodegloboCar"/>
    <w:uiPriority w:val="99"/>
    <w:semiHidden/>
    <w:unhideWhenUsed/>
    <w:rsid w:val="00514D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4D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16</Pages>
  <Words>5153</Words>
  <Characters>28343</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15</cp:revision>
  <cp:lastPrinted>2022-12-12T17:14:00Z</cp:lastPrinted>
  <dcterms:created xsi:type="dcterms:W3CDTF">2022-11-28T14:29:00Z</dcterms:created>
  <dcterms:modified xsi:type="dcterms:W3CDTF">2022-12-12T17:35:00Z</dcterms:modified>
</cp:coreProperties>
</file>