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706" w:rsidRPr="003E2070" w:rsidRDefault="00506706" w:rsidP="00506706">
      <w:pPr>
        <w:jc w:val="right"/>
        <w:rPr>
          <w:rFonts w:asciiTheme="minorHAnsi" w:hAnsiTheme="minorHAnsi" w:cstheme="minorHAnsi"/>
          <w:b/>
          <w:color w:val="808080"/>
          <w:sz w:val="22"/>
          <w:szCs w:val="22"/>
        </w:rPr>
      </w:pPr>
      <w:bookmarkStart w:id="0" w:name="_GoBack"/>
      <w:bookmarkEnd w:id="0"/>
      <w:r w:rsidRPr="003E2070">
        <w:rPr>
          <w:rFonts w:asciiTheme="minorHAnsi" w:hAnsiTheme="minorHAnsi" w:cstheme="minorHAnsi"/>
          <w:b/>
          <w:color w:val="808080"/>
          <w:sz w:val="22"/>
          <w:szCs w:val="22"/>
        </w:rPr>
        <w:t xml:space="preserve">   </w:t>
      </w:r>
    </w:p>
    <w:p w:rsidR="00506706" w:rsidRPr="003E2070" w:rsidRDefault="00506706" w:rsidP="00506706">
      <w:pPr>
        <w:jc w:val="right"/>
        <w:rPr>
          <w:rFonts w:asciiTheme="minorHAnsi" w:hAnsiTheme="minorHAnsi" w:cstheme="minorHAnsi"/>
          <w:b/>
          <w:color w:val="808080"/>
          <w:sz w:val="22"/>
          <w:szCs w:val="22"/>
        </w:rPr>
      </w:pPr>
    </w:p>
    <w:p w:rsidR="00506706" w:rsidRPr="003E2070" w:rsidRDefault="00506706" w:rsidP="00506706">
      <w:pPr>
        <w:jc w:val="right"/>
        <w:rPr>
          <w:rFonts w:asciiTheme="minorHAnsi" w:hAnsiTheme="minorHAnsi" w:cstheme="minorHAnsi"/>
          <w:b/>
          <w:color w:val="808080"/>
          <w:sz w:val="22"/>
          <w:szCs w:val="22"/>
        </w:rPr>
      </w:pPr>
      <w:r w:rsidRPr="003E2070">
        <w:rPr>
          <w:rFonts w:asciiTheme="minorHAnsi" w:hAnsiTheme="minorHAnsi" w:cstheme="minorHAnsi"/>
          <w:b/>
          <w:color w:val="808080"/>
          <w:sz w:val="22"/>
          <w:szCs w:val="22"/>
        </w:rPr>
        <w:t>DIRECCIÓN DE PROVEEDURIA MUNICIPAL</w:t>
      </w:r>
    </w:p>
    <w:p w:rsidR="00506706" w:rsidRPr="003E2070" w:rsidRDefault="00506706" w:rsidP="00506706">
      <w:pPr>
        <w:jc w:val="center"/>
        <w:rPr>
          <w:rFonts w:asciiTheme="minorHAnsi" w:hAnsiTheme="minorHAnsi" w:cstheme="minorHAnsi"/>
          <w:b/>
          <w:sz w:val="22"/>
          <w:szCs w:val="22"/>
        </w:rPr>
      </w:pPr>
    </w:p>
    <w:p w:rsidR="00506706" w:rsidRPr="003E2070" w:rsidRDefault="00506706" w:rsidP="00506706">
      <w:pPr>
        <w:jc w:val="both"/>
        <w:rPr>
          <w:rFonts w:asciiTheme="minorHAnsi" w:eastAsia="MS Gothic" w:hAnsiTheme="minorHAnsi" w:cstheme="minorHAnsi"/>
          <w:b/>
          <w:sz w:val="22"/>
          <w:szCs w:val="22"/>
          <w:lang w:eastAsia="es-MX"/>
        </w:rPr>
      </w:pPr>
      <w:r w:rsidRPr="003E2070">
        <w:rPr>
          <w:rFonts w:asciiTheme="minorHAnsi" w:eastAsia="MS Gothic" w:hAnsiTheme="minorHAnsi" w:cstheme="minorHAnsi"/>
          <w:b/>
          <w:sz w:val="22"/>
          <w:szCs w:val="22"/>
          <w:lang w:eastAsia="es-MX"/>
        </w:rPr>
        <w:t xml:space="preserve">TRIGESIMA PRIMERA SESIÓN ORDINARIA DEL COMITÉ DE ADQUISICIONES GUBERNAMENTALES, CONTRATACIÓN DE SERVICIOS, ARRENDAMIENTOS Y ENAJENACIONES PARA EL MUNICIPIO DE ZAPOTLÁN EL GRANDE. </w:t>
      </w:r>
    </w:p>
    <w:p w:rsidR="00506706" w:rsidRPr="003E2070" w:rsidRDefault="00506706" w:rsidP="00506706">
      <w:pPr>
        <w:jc w:val="both"/>
        <w:rPr>
          <w:rFonts w:asciiTheme="minorHAnsi" w:hAnsiTheme="minorHAnsi" w:cstheme="minorHAnsi"/>
          <w:sz w:val="22"/>
          <w:szCs w:val="22"/>
        </w:rPr>
      </w:pPr>
      <w:r w:rsidRPr="003E2070">
        <w:rPr>
          <w:rFonts w:asciiTheme="minorHAnsi" w:hAnsiTheme="minorHAnsi" w:cstheme="minorHAnsi"/>
          <w:sz w:val="22"/>
          <w:szCs w:val="22"/>
        </w:rPr>
        <w:t>En Ciudad Guzmán, Municipio de Zapotlán el Grande, Jalisco, siendo las 12:15 horas del día miércoles 15 de marzo de 2023, con fundamento en el artículo 68 punto 1 fracciones I, II, IV, V y VI de la ley de Compras Gubernamentales, Enajenación y Contratación de Servicios del Estado de Jalisco y sus Municipios, y demás relativos al Reglamento de compras gubernamentales, contratación de servicios, arrendamientos y enajenaciones, para el Municipio de Zapotlán el Grande, se reunieron los integrantes del Comité de Adquisiciones en la sala “María Elena Larios González” ubicada en planta baja del Palacio Municipal con domicilio en la Avenida Cristóbal Colón No. 62 colonia Centro C.P 49000, previa convocatoria realizada por el  Lic. Jorge de Jesús Juárez Parra, en su carácter de representante del Lic. Alejandro Barragán Sánchez, presidente del Comité de Adquisiciones gubernamentales, contratación de servicios, arrendamientos y enajenaciones, para el Municipio de Zapotlán el Grande, en sesión ordinaria.-----------------------------------------------</w:t>
      </w:r>
    </w:p>
    <w:p w:rsidR="00506706" w:rsidRPr="003E2070" w:rsidRDefault="00506706" w:rsidP="00506706">
      <w:pPr>
        <w:contextualSpacing/>
        <w:jc w:val="center"/>
        <w:rPr>
          <w:rFonts w:asciiTheme="minorHAnsi" w:hAnsiTheme="minorHAnsi" w:cstheme="minorHAnsi"/>
          <w:b/>
          <w:sz w:val="22"/>
          <w:szCs w:val="22"/>
        </w:rPr>
      </w:pPr>
      <w:r w:rsidRPr="003E2070">
        <w:rPr>
          <w:rFonts w:asciiTheme="minorHAnsi" w:hAnsiTheme="minorHAnsi" w:cstheme="minorHAnsi"/>
          <w:b/>
          <w:sz w:val="22"/>
          <w:szCs w:val="22"/>
        </w:rPr>
        <w:t>ORDEN DEL DIA</w:t>
      </w:r>
    </w:p>
    <w:p w:rsidR="00506706" w:rsidRPr="003E2070" w:rsidRDefault="00506706" w:rsidP="00506706">
      <w:pPr>
        <w:contextualSpacing/>
        <w:jc w:val="center"/>
        <w:rPr>
          <w:rFonts w:asciiTheme="minorHAnsi" w:hAnsiTheme="minorHAnsi" w:cstheme="minorHAnsi"/>
          <w:b/>
          <w:sz w:val="22"/>
          <w:szCs w:val="22"/>
        </w:rPr>
      </w:pPr>
    </w:p>
    <w:p w:rsidR="00506706" w:rsidRPr="003E2070" w:rsidRDefault="00506706" w:rsidP="00506706">
      <w:pPr>
        <w:pStyle w:val="Prrafodelista"/>
        <w:numPr>
          <w:ilvl w:val="0"/>
          <w:numId w:val="3"/>
        </w:numPr>
        <w:spacing w:after="200" w:line="240" w:lineRule="atLeast"/>
        <w:jc w:val="both"/>
        <w:rPr>
          <w:rFonts w:asciiTheme="minorHAnsi" w:hAnsiTheme="minorHAnsi" w:cstheme="minorHAnsi"/>
          <w:sz w:val="20"/>
          <w:szCs w:val="20"/>
        </w:rPr>
      </w:pPr>
      <w:r w:rsidRPr="003E2070">
        <w:rPr>
          <w:rFonts w:asciiTheme="minorHAnsi" w:hAnsiTheme="minorHAnsi" w:cstheme="minorHAnsi"/>
          <w:sz w:val="20"/>
          <w:szCs w:val="20"/>
        </w:rPr>
        <w:t>Lista de asistencia.</w:t>
      </w:r>
    </w:p>
    <w:p w:rsidR="00506706" w:rsidRPr="003E2070" w:rsidRDefault="00506706" w:rsidP="00506706">
      <w:pPr>
        <w:pStyle w:val="Prrafodelista"/>
        <w:numPr>
          <w:ilvl w:val="0"/>
          <w:numId w:val="3"/>
        </w:numPr>
        <w:spacing w:after="200" w:line="240" w:lineRule="atLeast"/>
        <w:jc w:val="both"/>
        <w:rPr>
          <w:rFonts w:asciiTheme="minorHAnsi" w:hAnsiTheme="minorHAnsi" w:cstheme="minorHAnsi"/>
          <w:sz w:val="20"/>
          <w:szCs w:val="20"/>
        </w:rPr>
      </w:pPr>
      <w:r w:rsidRPr="003E2070">
        <w:rPr>
          <w:rFonts w:asciiTheme="minorHAnsi" w:hAnsiTheme="minorHAnsi" w:cstheme="minorHAnsi"/>
          <w:sz w:val="20"/>
          <w:szCs w:val="20"/>
        </w:rPr>
        <w:t>Declaración de quorum para sesionar.</w:t>
      </w:r>
    </w:p>
    <w:p w:rsidR="00506706" w:rsidRPr="003E2070" w:rsidRDefault="00506706" w:rsidP="00506706">
      <w:pPr>
        <w:pStyle w:val="Prrafodelista"/>
        <w:numPr>
          <w:ilvl w:val="0"/>
          <w:numId w:val="3"/>
        </w:numPr>
        <w:spacing w:after="200" w:line="240" w:lineRule="atLeast"/>
        <w:jc w:val="both"/>
        <w:rPr>
          <w:rFonts w:asciiTheme="minorHAnsi" w:eastAsia="Times New Roman" w:hAnsiTheme="minorHAnsi" w:cstheme="minorHAnsi"/>
          <w:sz w:val="20"/>
          <w:szCs w:val="20"/>
          <w:lang w:val="es-ES"/>
        </w:rPr>
      </w:pPr>
      <w:r w:rsidRPr="003E2070">
        <w:rPr>
          <w:rFonts w:asciiTheme="minorHAnsi" w:hAnsiTheme="minorHAnsi" w:cstheme="minorHAnsi"/>
          <w:sz w:val="20"/>
          <w:szCs w:val="20"/>
        </w:rPr>
        <w:t xml:space="preserve">Lectura, modificación y aprobación del orden del día. </w:t>
      </w:r>
    </w:p>
    <w:p w:rsidR="00506706" w:rsidRPr="003E2070" w:rsidRDefault="00506706" w:rsidP="00506706">
      <w:pPr>
        <w:pStyle w:val="Prrafodelista"/>
        <w:numPr>
          <w:ilvl w:val="0"/>
          <w:numId w:val="3"/>
        </w:numPr>
        <w:spacing w:after="200" w:line="240" w:lineRule="atLeast"/>
        <w:jc w:val="both"/>
        <w:rPr>
          <w:rFonts w:asciiTheme="minorHAnsi" w:eastAsia="Times New Roman" w:hAnsiTheme="minorHAnsi" w:cstheme="minorHAnsi"/>
          <w:i/>
          <w:sz w:val="20"/>
          <w:szCs w:val="20"/>
          <w:lang w:val="es-ES"/>
        </w:rPr>
      </w:pPr>
      <w:r w:rsidRPr="003E2070">
        <w:rPr>
          <w:rFonts w:asciiTheme="minorHAnsi" w:hAnsiTheme="minorHAnsi" w:cstheme="minorHAnsi"/>
          <w:sz w:val="20"/>
          <w:szCs w:val="20"/>
        </w:rPr>
        <w:t xml:space="preserve">Solicitud para declarar desierta la licitación GMZGDP-06/2023 “ADQUISICIÓN DE TRAJES SASTRE PARA EL PERSONAL FEMENINO ADMINISTRATIVO DE LAS DIFERENTES DIRECCIONES DEL GOBIERNO MUNICIPAL DE ZAPOTLÁN EL GRANDE, JALISCO”. </w:t>
      </w:r>
      <w:r w:rsidRPr="003E2070">
        <w:rPr>
          <w:rFonts w:asciiTheme="minorHAnsi" w:eastAsia="Times New Roman" w:hAnsiTheme="minorHAnsi" w:cstheme="minorHAnsi"/>
          <w:sz w:val="20"/>
          <w:szCs w:val="20"/>
          <w:lang w:val="es-ES"/>
        </w:rPr>
        <w:t>(fallo programado para el día 06 de marzo de 2023, diferida para el día 15 de marzo de 2023, de acuerdo a lo establecido en el artículo 65 numeral 1 fracción III de la LEY DE COMPRAS GUBERNAMENTALES, ENAJENACIONES Y CONTRATACIÓN DE SERVICIOS DEL ESTADO DE JALISCO Y SUS MUNICIPIOS</w:t>
      </w:r>
    </w:p>
    <w:p w:rsidR="00506706" w:rsidRPr="003E2070" w:rsidRDefault="00506706" w:rsidP="00506706">
      <w:pPr>
        <w:pStyle w:val="Prrafodelista"/>
        <w:jc w:val="center"/>
        <w:rPr>
          <w:rFonts w:asciiTheme="minorHAnsi" w:eastAsia="Times New Roman" w:hAnsiTheme="minorHAnsi" w:cstheme="minorHAnsi"/>
          <w:i/>
          <w:sz w:val="20"/>
          <w:szCs w:val="20"/>
        </w:rPr>
      </w:pPr>
      <w:r w:rsidRPr="003E2070">
        <w:rPr>
          <w:rFonts w:asciiTheme="minorHAnsi" w:eastAsia="Times New Roman" w:hAnsiTheme="minorHAnsi" w:cstheme="minorHAnsi"/>
          <w:i/>
          <w:sz w:val="20"/>
          <w:szCs w:val="20"/>
        </w:rPr>
        <w:t>Artículo 65.</w:t>
      </w:r>
    </w:p>
    <w:p w:rsidR="00506706" w:rsidRPr="003E2070" w:rsidRDefault="00506706" w:rsidP="00506706">
      <w:pPr>
        <w:pStyle w:val="Prrafodelista"/>
        <w:jc w:val="center"/>
        <w:rPr>
          <w:rFonts w:asciiTheme="minorHAnsi" w:eastAsia="Times New Roman" w:hAnsiTheme="minorHAnsi" w:cstheme="minorHAnsi"/>
          <w:i/>
          <w:sz w:val="20"/>
          <w:szCs w:val="20"/>
        </w:rPr>
      </w:pPr>
      <w:r w:rsidRPr="003E2070">
        <w:rPr>
          <w:rFonts w:asciiTheme="minorHAnsi" w:eastAsia="Times New Roman" w:hAnsiTheme="minorHAnsi"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rsidR="00506706" w:rsidRPr="003E2070" w:rsidRDefault="00506706" w:rsidP="00506706">
      <w:pPr>
        <w:pStyle w:val="Prrafodelista"/>
        <w:numPr>
          <w:ilvl w:val="0"/>
          <w:numId w:val="3"/>
        </w:numPr>
        <w:spacing w:after="200" w:line="240" w:lineRule="atLeast"/>
        <w:jc w:val="both"/>
        <w:rPr>
          <w:rFonts w:asciiTheme="minorHAnsi" w:eastAsia="Times New Roman" w:hAnsiTheme="minorHAnsi" w:cstheme="minorHAnsi"/>
          <w:i/>
          <w:sz w:val="20"/>
          <w:szCs w:val="20"/>
          <w:lang w:val="es-ES"/>
        </w:rPr>
      </w:pPr>
      <w:r w:rsidRPr="003E2070">
        <w:rPr>
          <w:rFonts w:asciiTheme="minorHAnsi" w:eastAsia="Times New Roman" w:hAnsiTheme="minorHAnsi" w:cstheme="minorHAnsi"/>
          <w:sz w:val="20"/>
          <w:szCs w:val="20"/>
          <w:lang w:val="es-ES"/>
        </w:rPr>
        <w:t xml:space="preserve">Solicitud para declarar desierta la 2da convocatoria de la licitación GMZGDP-03/2023 “ADQUISICIÓN DE VEHÍCULO TIPO VAN PARA EL DEPARTAMENTO DE PATRIMONIO DEL MUNICIPIO DE ZAPOTLÁN EL GRANDE, JALISCO.” </w:t>
      </w:r>
      <w:r w:rsidRPr="003E2070">
        <w:rPr>
          <w:rFonts w:asciiTheme="minorHAnsi" w:hAnsiTheme="minorHAnsi" w:cstheme="minorHAnsi"/>
          <w:sz w:val="20"/>
          <w:szCs w:val="20"/>
        </w:rPr>
        <w:t xml:space="preserve">”. </w:t>
      </w:r>
      <w:r w:rsidRPr="003E2070">
        <w:rPr>
          <w:rFonts w:asciiTheme="minorHAnsi" w:eastAsia="Times New Roman" w:hAnsiTheme="minorHAnsi" w:cstheme="minorHAnsi"/>
          <w:sz w:val="20"/>
          <w:szCs w:val="20"/>
          <w:lang w:val="es-ES"/>
        </w:rPr>
        <w:t>(fallo programado para el día 08 de marzo de 2023, diferida para el día 15 de marzo de 2023, de acuerdo a lo establecido en el artículo 65 numeral 1 fracción III de la LEY DE COMPRAS GUBERNAMENTALES, ENAJENACIONES Y CONTRATACIÓN DE SERVICIOS DEL ESTADO DE JALISCO Y SUS MUNICIPIOS</w:t>
      </w:r>
    </w:p>
    <w:p w:rsidR="00506706" w:rsidRPr="003E2070" w:rsidRDefault="00506706" w:rsidP="00506706">
      <w:pPr>
        <w:pStyle w:val="Prrafodelista"/>
        <w:jc w:val="center"/>
        <w:rPr>
          <w:rFonts w:asciiTheme="minorHAnsi" w:eastAsia="Times New Roman" w:hAnsiTheme="minorHAnsi" w:cstheme="minorHAnsi"/>
          <w:i/>
          <w:sz w:val="20"/>
          <w:szCs w:val="20"/>
        </w:rPr>
      </w:pPr>
      <w:r w:rsidRPr="003E2070">
        <w:rPr>
          <w:rFonts w:asciiTheme="minorHAnsi" w:eastAsia="Times New Roman" w:hAnsiTheme="minorHAnsi" w:cstheme="minorHAnsi"/>
          <w:i/>
          <w:sz w:val="20"/>
          <w:szCs w:val="20"/>
        </w:rPr>
        <w:t>Artículo 65.</w:t>
      </w:r>
    </w:p>
    <w:p w:rsidR="00506706" w:rsidRPr="003E2070" w:rsidRDefault="00506706" w:rsidP="00506706">
      <w:pPr>
        <w:pStyle w:val="Prrafodelista"/>
        <w:jc w:val="center"/>
        <w:rPr>
          <w:rFonts w:asciiTheme="minorHAnsi" w:eastAsia="Times New Roman" w:hAnsiTheme="minorHAnsi" w:cstheme="minorHAnsi"/>
          <w:i/>
          <w:sz w:val="20"/>
          <w:szCs w:val="20"/>
        </w:rPr>
      </w:pPr>
      <w:r w:rsidRPr="003E2070">
        <w:rPr>
          <w:rFonts w:asciiTheme="minorHAnsi" w:eastAsia="Times New Roman" w:hAnsiTheme="minorHAnsi"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rsidR="00506706" w:rsidRPr="003E2070" w:rsidRDefault="00506706" w:rsidP="00506706">
      <w:pPr>
        <w:pStyle w:val="Prrafodelista"/>
        <w:numPr>
          <w:ilvl w:val="0"/>
          <w:numId w:val="3"/>
        </w:numPr>
        <w:spacing w:after="200" w:line="240" w:lineRule="atLeast"/>
        <w:jc w:val="both"/>
        <w:rPr>
          <w:rFonts w:asciiTheme="minorHAnsi" w:eastAsia="Times New Roman" w:hAnsiTheme="minorHAnsi" w:cstheme="minorHAnsi"/>
          <w:i/>
          <w:sz w:val="20"/>
          <w:szCs w:val="20"/>
          <w:lang w:val="es-ES"/>
        </w:rPr>
      </w:pPr>
      <w:r w:rsidRPr="003E2070">
        <w:rPr>
          <w:rFonts w:asciiTheme="minorHAnsi" w:eastAsia="Times New Roman" w:hAnsiTheme="minorHAnsi" w:cstheme="minorHAnsi"/>
          <w:sz w:val="20"/>
          <w:szCs w:val="20"/>
          <w:lang w:val="es-ES"/>
        </w:rPr>
        <w:t>Solicitud para declarar desierta la 2da convocatoria de la licitación GMZGDP-04/2023 “SERVICIO DE REPARACIÓN Y MANTENIMIENTO DE VEHÍCULOS Y MAQUINARIA PESADA PARA EL MUNICIPIO DE ZAPOTLÁN EL GRANDE, JALISCO.” (fallo programado para el día 08 de marzo de 2023, diferida para el día 15 de marzo de 2023, de acuerdo a lo establecido en el artículo 65 numeral 1 fracción III de la LEY DE COMPRAS GUBERNAMENTALES, ENAJENACIONES Y CONTRATACIÓN DE SERVICIOS DEL ESTADO DE JALISCO Y SUS MUNICIPIOS</w:t>
      </w:r>
    </w:p>
    <w:p w:rsidR="003E2070" w:rsidRDefault="003E2070" w:rsidP="00506706">
      <w:pPr>
        <w:pStyle w:val="Prrafodelista"/>
        <w:jc w:val="center"/>
        <w:rPr>
          <w:rFonts w:asciiTheme="minorHAnsi" w:eastAsia="Times New Roman" w:hAnsiTheme="minorHAnsi" w:cstheme="minorHAnsi"/>
          <w:i/>
          <w:sz w:val="20"/>
          <w:szCs w:val="20"/>
        </w:rPr>
      </w:pPr>
    </w:p>
    <w:p w:rsidR="003E2070" w:rsidRDefault="003E2070" w:rsidP="00506706">
      <w:pPr>
        <w:pStyle w:val="Prrafodelista"/>
        <w:jc w:val="center"/>
        <w:rPr>
          <w:rFonts w:asciiTheme="minorHAnsi" w:eastAsia="Times New Roman" w:hAnsiTheme="minorHAnsi" w:cstheme="minorHAnsi"/>
          <w:i/>
          <w:sz w:val="20"/>
          <w:szCs w:val="20"/>
        </w:rPr>
      </w:pPr>
    </w:p>
    <w:p w:rsidR="003E2070" w:rsidRDefault="003E2070" w:rsidP="00506706">
      <w:pPr>
        <w:pStyle w:val="Prrafodelista"/>
        <w:jc w:val="center"/>
        <w:rPr>
          <w:rFonts w:asciiTheme="minorHAnsi" w:eastAsia="Times New Roman" w:hAnsiTheme="minorHAnsi" w:cstheme="minorHAnsi"/>
          <w:i/>
          <w:sz w:val="20"/>
          <w:szCs w:val="20"/>
        </w:rPr>
      </w:pPr>
    </w:p>
    <w:p w:rsidR="003E2070" w:rsidRDefault="003E2070" w:rsidP="00506706">
      <w:pPr>
        <w:pStyle w:val="Prrafodelista"/>
        <w:jc w:val="center"/>
        <w:rPr>
          <w:rFonts w:asciiTheme="minorHAnsi" w:eastAsia="Times New Roman" w:hAnsiTheme="minorHAnsi" w:cstheme="minorHAnsi"/>
          <w:i/>
          <w:sz w:val="20"/>
          <w:szCs w:val="20"/>
        </w:rPr>
      </w:pPr>
    </w:p>
    <w:p w:rsidR="00295F92" w:rsidRDefault="00295F92" w:rsidP="00506706">
      <w:pPr>
        <w:pStyle w:val="Prrafodelista"/>
        <w:jc w:val="center"/>
        <w:rPr>
          <w:rFonts w:asciiTheme="minorHAnsi" w:eastAsia="Times New Roman" w:hAnsiTheme="minorHAnsi" w:cstheme="minorHAnsi"/>
          <w:i/>
          <w:sz w:val="20"/>
          <w:szCs w:val="20"/>
        </w:rPr>
      </w:pPr>
    </w:p>
    <w:p w:rsidR="00506706" w:rsidRPr="003E2070" w:rsidRDefault="00506706" w:rsidP="00506706">
      <w:pPr>
        <w:pStyle w:val="Prrafodelista"/>
        <w:jc w:val="center"/>
        <w:rPr>
          <w:rFonts w:asciiTheme="minorHAnsi" w:eastAsia="Times New Roman" w:hAnsiTheme="minorHAnsi" w:cstheme="minorHAnsi"/>
          <w:i/>
          <w:sz w:val="20"/>
          <w:szCs w:val="20"/>
        </w:rPr>
      </w:pPr>
      <w:r w:rsidRPr="003E2070">
        <w:rPr>
          <w:rFonts w:asciiTheme="minorHAnsi" w:eastAsia="Times New Roman" w:hAnsiTheme="minorHAnsi" w:cstheme="minorHAnsi"/>
          <w:i/>
          <w:sz w:val="20"/>
          <w:szCs w:val="20"/>
        </w:rPr>
        <w:t>Artículo 65.</w:t>
      </w:r>
    </w:p>
    <w:p w:rsidR="00506706" w:rsidRDefault="00506706" w:rsidP="00506706">
      <w:pPr>
        <w:pStyle w:val="Prrafodelista"/>
        <w:jc w:val="center"/>
        <w:rPr>
          <w:rFonts w:asciiTheme="minorHAnsi" w:eastAsia="Times New Roman" w:hAnsiTheme="minorHAnsi" w:cstheme="minorHAnsi"/>
          <w:i/>
          <w:sz w:val="20"/>
          <w:szCs w:val="20"/>
        </w:rPr>
      </w:pPr>
      <w:r w:rsidRPr="003E2070">
        <w:rPr>
          <w:rFonts w:asciiTheme="minorHAnsi" w:eastAsia="Times New Roman" w:hAnsiTheme="minorHAnsi"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rsidR="00295F92" w:rsidRPr="003E2070" w:rsidRDefault="00295F92" w:rsidP="00506706">
      <w:pPr>
        <w:pStyle w:val="Prrafodelista"/>
        <w:jc w:val="center"/>
        <w:rPr>
          <w:rFonts w:asciiTheme="minorHAnsi" w:eastAsia="Times New Roman" w:hAnsiTheme="minorHAnsi" w:cstheme="minorHAnsi"/>
          <w:i/>
          <w:sz w:val="20"/>
          <w:szCs w:val="20"/>
        </w:rPr>
      </w:pPr>
    </w:p>
    <w:p w:rsidR="00506706" w:rsidRDefault="00506706" w:rsidP="00506706">
      <w:pPr>
        <w:pStyle w:val="Prrafodelista"/>
        <w:numPr>
          <w:ilvl w:val="0"/>
          <w:numId w:val="3"/>
        </w:numPr>
        <w:spacing w:after="200" w:line="240" w:lineRule="atLeast"/>
        <w:jc w:val="both"/>
        <w:rPr>
          <w:rFonts w:asciiTheme="minorHAnsi" w:eastAsia="Times New Roman" w:hAnsiTheme="minorHAnsi" w:cstheme="minorHAnsi"/>
          <w:sz w:val="20"/>
          <w:szCs w:val="20"/>
          <w:lang w:val="es-ES"/>
        </w:rPr>
      </w:pPr>
      <w:r w:rsidRPr="00295F92">
        <w:rPr>
          <w:rFonts w:asciiTheme="minorHAnsi" w:eastAsia="Times New Roman" w:hAnsiTheme="minorHAnsi" w:cstheme="minorHAnsi"/>
          <w:sz w:val="20"/>
          <w:szCs w:val="20"/>
          <w:lang w:val="es-ES"/>
        </w:rPr>
        <w:t>Propuesta de adjudicación para los licitantes del fallo de la licitación GMZGDP-01/2023 “ADQUISICIÓN DE ARTICULOS DE PAPELERÍA PARA EL GOBIERNO MUNICIPAL DE ZAPOTLÁN EL GRANDE, JALISCO” Y LA  GMZGDP-02/2023 “ADQUISICION DE MATERIAL DE LIMPIEZA PARA EL GOBIERNO MUNICIPAL DE ZAPOTLÁN EL GRANDE, JALISCO”</w:t>
      </w:r>
    </w:p>
    <w:p w:rsidR="00295F92" w:rsidRDefault="00506706" w:rsidP="00295F92">
      <w:pPr>
        <w:pStyle w:val="Prrafodelista"/>
        <w:numPr>
          <w:ilvl w:val="0"/>
          <w:numId w:val="3"/>
        </w:numPr>
        <w:spacing w:after="200" w:line="240" w:lineRule="atLeast"/>
        <w:jc w:val="both"/>
        <w:rPr>
          <w:rFonts w:asciiTheme="minorHAnsi" w:hAnsiTheme="minorHAnsi" w:cstheme="minorHAnsi"/>
          <w:sz w:val="20"/>
          <w:szCs w:val="20"/>
        </w:rPr>
      </w:pPr>
      <w:r w:rsidRPr="003E2070">
        <w:rPr>
          <w:rFonts w:asciiTheme="minorHAnsi" w:hAnsiTheme="minorHAnsi" w:cstheme="minorHAnsi"/>
          <w:sz w:val="20"/>
          <w:szCs w:val="20"/>
        </w:rPr>
        <w:t xml:space="preserve">Asuntos varios: validación del cambio de precio para la compra de 8 tableros de </w:t>
      </w:r>
      <w:r w:rsidR="00295F92" w:rsidRPr="003E2070">
        <w:rPr>
          <w:rFonts w:asciiTheme="minorHAnsi" w:hAnsiTheme="minorHAnsi" w:cstheme="minorHAnsi"/>
          <w:sz w:val="20"/>
          <w:szCs w:val="20"/>
        </w:rPr>
        <w:t>básquet</w:t>
      </w:r>
      <w:r w:rsidRPr="003E2070">
        <w:rPr>
          <w:rFonts w:asciiTheme="minorHAnsi" w:hAnsiTheme="minorHAnsi" w:cstheme="minorHAnsi"/>
          <w:sz w:val="20"/>
          <w:szCs w:val="20"/>
        </w:rPr>
        <w:t xml:space="preserve">bol, compra aprobada en la sesión 25 ordinaria de este comité. </w:t>
      </w:r>
    </w:p>
    <w:p w:rsidR="00506706" w:rsidRPr="003E2070" w:rsidRDefault="00506706" w:rsidP="00506706">
      <w:pPr>
        <w:pStyle w:val="Prrafodelista"/>
        <w:numPr>
          <w:ilvl w:val="0"/>
          <w:numId w:val="3"/>
        </w:numPr>
        <w:spacing w:after="200" w:line="240" w:lineRule="atLeast"/>
        <w:jc w:val="both"/>
        <w:rPr>
          <w:rFonts w:asciiTheme="minorHAnsi" w:hAnsiTheme="minorHAnsi" w:cstheme="minorHAnsi"/>
          <w:sz w:val="20"/>
          <w:szCs w:val="20"/>
        </w:rPr>
      </w:pPr>
      <w:r w:rsidRPr="003E2070">
        <w:rPr>
          <w:rFonts w:asciiTheme="minorHAnsi" w:hAnsiTheme="minorHAnsi" w:cstheme="minorHAnsi"/>
          <w:sz w:val="20"/>
          <w:szCs w:val="20"/>
        </w:rPr>
        <w:t>Clausura por parte del Presidente del Comité de Adquisiciones.</w:t>
      </w:r>
    </w:p>
    <w:p w:rsidR="00506706" w:rsidRPr="003E2070" w:rsidRDefault="00506706" w:rsidP="00506706">
      <w:pPr>
        <w:jc w:val="both"/>
        <w:rPr>
          <w:rFonts w:asciiTheme="minorHAnsi" w:hAnsiTheme="minorHAnsi" w:cstheme="minorHAnsi"/>
          <w:sz w:val="22"/>
          <w:szCs w:val="22"/>
        </w:rPr>
      </w:pPr>
    </w:p>
    <w:p w:rsidR="00506706" w:rsidRPr="003E2070" w:rsidRDefault="00506706" w:rsidP="00506706">
      <w:pPr>
        <w:jc w:val="both"/>
        <w:rPr>
          <w:rFonts w:asciiTheme="minorHAnsi" w:hAnsiTheme="minorHAnsi" w:cstheme="minorHAnsi"/>
          <w:b/>
          <w:sz w:val="22"/>
          <w:szCs w:val="22"/>
        </w:rPr>
      </w:pPr>
      <w:r w:rsidRPr="003E2070">
        <w:rPr>
          <w:rFonts w:asciiTheme="minorHAnsi" w:hAnsiTheme="minorHAnsi" w:cstheme="minorHAnsi"/>
          <w:b/>
          <w:sz w:val="22"/>
          <w:szCs w:val="22"/>
        </w:rPr>
        <w:t>Primer punto.- Lista de Asistencia (presentes)</w:t>
      </w:r>
    </w:p>
    <w:p w:rsidR="00506706" w:rsidRPr="003E2070" w:rsidRDefault="00506706" w:rsidP="00506706">
      <w:pPr>
        <w:jc w:val="both"/>
        <w:rPr>
          <w:rFonts w:asciiTheme="minorHAnsi" w:hAnsiTheme="minorHAnsi" w:cstheme="minorHAnsi"/>
          <w:b/>
          <w:sz w:val="22"/>
          <w:szCs w:val="22"/>
        </w:rPr>
      </w:pPr>
    </w:p>
    <w:p w:rsidR="00506706" w:rsidRPr="003E2070" w:rsidRDefault="00506706" w:rsidP="00506706">
      <w:pPr>
        <w:jc w:val="both"/>
        <w:rPr>
          <w:rFonts w:asciiTheme="minorHAnsi" w:hAnsiTheme="minorHAnsi" w:cstheme="minorHAnsi"/>
          <w:b/>
          <w:sz w:val="22"/>
          <w:szCs w:val="22"/>
        </w:rPr>
      </w:pPr>
      <w:r w:rsidRPr="003E2070">
        <w:rPr>
          <w:rFonts w:asciiTheme="minorHAnsi" w:hAnsiTheme="minorHAnsi" w:cstheme="minorHAnsi"/>
          <w:b/>
          <w:sz w:val="22"/>
          <w:szCs w:val="22"/>
        </w:rPr>
        <w:t xml:space="preserve">Regidor Lic. Jorge Júarez Parra </w:t>
      </w:r>
    </w:p>
    <w:p w:rsidR="00506706" w:rsidRPr="003E2070" w:rsidRDefault="00506706" w:rsidP="00506706">
      <w:pPr>
        <w:jc w:val="both"/>
        <w:rPr>
          <w:rFonts w:asciiTheme="minorHAnsi" w:hAnsiTheme="minorHAnsi" w:cstheme="minorHAnsi"/>
          <w:b/>
          <w:sz w:val="22"/>
          <w:szCs w:val="22"/>
        </w:rPr>
      </w:pPr>
      <w:r w:rsidRPr="003E2070">
        <w:rPr>
          <w:rFonts w:asciiTheme="minorHAnsi" w:hAnsiTheme="minorHAnsi" w:cstheme="minorHAnsi"/>
          <w:sz w:val="22"/>
          <w:szCs w:val="22"/>
        </w:rPr>
        <w:t>En representación del</w:t>
      </w:r>
      <w:r w:rsidRPr="003E2070">
        <w:rPr>
          <w:rFonts w:asciiTheme="minorHAnsi" w:hAnsiTheme="minorHAnsi" w:cstheme="minorHAnsi"/>
          <w:b/>
          <w:sz w:val="22"/>
          <w:szCs w:val="22"/>
        </w:rPr>
        <w:t xml:space="preserve"> </w:t>
      </w:r>
      <w:r w:rsidRPr="003E2070">
        <w:rPr>
          <w:rFonts w:asciiTheme="minorHAnsi" w:hAnsiTheme="minorHAnsi" w:cstheme="minorHAnsi"/>
          <w:sz w:val="22"/>
          <w:szCs w:val="22"/>
        </w:rPr>
        <w:t>Lic. Alejandro Barragán Sánchez</w:t>
      </w:r>
    </w:p>
    <w:p w:rsidR="00506706" w:rsidRPr="003E2070" w:rsidRDefault="00506706" w:rsidP="00506706">
      <w:pPr>
        <w:jc w:val="both"/>
        <w:rPr>
          <w:rFonts w:asciiTheme="minorHAnsi" w:hAnsiTheme="minorHAnsi" w:cstheme="minorHAnsi"/>
          <w:sz w:val="22"/>
          <w:szCs w:val="22"/>
        </w:rPr>
      </w:pPr>
      <w:r w:rsidRPr="003E2070">
        <w:rPr>
          <w:rFonts w:asciiTheme="minorHAnsi" w:hAnsiTheme="minorHAnsi" w:cstheme="minorHAnsi"/>
          <w:sz w:val="22"/>
          <w:szCs w:val="22"/>
        </w:rPr>
        <w:t>Presidente Municipal y Presidente del Comité de Adquisiciones</w:t>
      </w:r>
    </w:p>
    <w:p w:rsidR="00506706" w:rsidRPr="003E2070" w:rsidRDefault="00506706" w:rsidP="00506706">
      <w:pPr>
        <w:jc w:val="both"/>
        <w:rPr>
          <w:rFonts w:asciiTheme="minorHAnsi" w:hAnsiTheme="minorHAnsi" w:cstheme="minorHAnsi"/>
          <w:sz w:val="22"/>
          <w:szCs w:val="22"/>
          <w:lang w:eastAsia="en-US"/>
        </w:rPr>
      </w:pPr>
    </w:p>
    <w:p w:rsidR="00506706" w:rsidRPr="003E2070" w:rsidRDefault="00506706" w:rsidP="00506706">
      <w:pPr>
        <w:jc w:val="both"/>
        <w:rPr>
          <w:rFonts w:asciiTheme="minorHAnsi" w:hAnsiTheme="minorHAnsi" w:cstheme="minorHAnsi"/>
          <w:b/>
          <w:sz w:val="22"/>
          <w:szCs w:val="22"/>
          <w:lang w:eastAsia="en-US"/>
        </w:rPr>
      </w:pPr>
      <w:r w:rsidRPr="003E2070">
        <w:rPr>
          <w:rFonts w:asciiTheme="minorHAnsi" w:hAnsiTheme="minorHAnsi" w:cstheme="minorHAnsi"/>
          <w:b/>
          <w:sz w:val="22"/>
          <w:szCs w:val="22"/>
          <w:lang w:eastAsia="en-US"/>
        </w:rPr>
        <w:t>C. Cesar Horacio Murguía Chávez</w:t>
      </w:r>
    </w:p>
    <w:p w:rsidR="00506706" w:rsidRPr="003E2070" w:rsidRDefault="00506706" w:rsidP="00506706">
      <w:pPr>
        <w:jc w:val="both"/>
        <w:rPr>
          <w:rFonts w:asciiTheme="minorHAnsi" w:hAnsiTheme="minorHAnsi" w:cstheme="minorHAnsi"/>
          <w:sz w:val="22"/>
          <w:szCs w:val="22"/>
          <w:lang w:eastAsia="en-US"/>
        </w:rPr>
      </w:pPr>
      <w:r w:rsidRPr="003E2070">
        <w:rPr>
          <w:rFonts w:asciiTheme="minorHAnsi" w:hAnsiTheme="minorHAnsi" w:cstheme="minorHAnsi"/>
          <w:sz w:val="22"/>
          <w:szCs w:val="22"/>
          <w:lang w:eastAsia="en-US"/>
        </w:rPr>
        <w:t xml:space="preserve">Presidente de la Cámara Nacional de Comercio Servicios </w:t>
      </w:r>
    </w:p>
    <w:p w:rsidR="00506706" w:rsidRPr="003E2070" w:rsidRDefault="00506706" w:rsidP="00506706">
      <w:pPr>
        <w:jc w:val="both"/>
        <w:rPr>
          <w:rFonts w:asciiTheme="minorHAnsi" w:hAnsiTheme="minorHAnsi" w:cstheme="minorHAnsi"/>
          <w:sz w:val="22"/>
          <w:szCs w:val="22"/>
          <w:lang w:eastAsia="en-US"/>
        </w:rPr>
      </w:pPr>
      <w:r w:rsidRPr="003E2070">
        <w:rPr>
          <w:rFonts w:asciiTheme="minorHAnsi" w:hAnsiTheme="minorHAnsi" w:cstheme="minorHAnsi"/>
          <w:sz w:val="22"/>
          <w:szCs w:val="22"/>
          <w:lang w:eastAsia="en-US"/>
        </w:rPr>
        <w:t xml:space="preserve">Y Turismo de Ciudad Guzmán, Jal.  </w:t>
      </w:r>
    </w:p>
    <w:p w:rsidR="00506706" w:rsidRPr="003E2070" w:rsidRDefault="00506706" w:rsidP="00506706">
      <w:pPr>
        <w:rPr>
          <w:rFonts w:asciiTheme="minorHAnsi" w:hAnsiTheme="minorHAnsi" w:cstheme="minorHAnsi"/>
          <w:sz w:val="22"/>
          <w:szCs w:val="22"/>
          <w:lang w:eastAsia="en-US"/>
        </w:rPr>
      </w:pPr>
    </w:p>
    <w:p w:rsidR="00506706" w:rsidRPr="003E2070" w:rsidRDefault="00506706" w:rsidP="00506706">
      <w:pPr>
        <w:rPr>
          <w:rFonts w:asciiTheme="minorHAnsi" w:hAnsiTheme="minorHAnsi" w:cstheme="minorHAnsi"/>
          <w:b/>
          <w:sz w:val="22"/>
          <w:szCs w:val="22"/>
          <w:lang w:eastAsia="en-US"/>
        </w:rPr>
      </w:pPr>
      <w:r w:rsidRPr="003E2070">
        <w:rPr>
          <w:rFonts w:asciiTheme="minorHAnsi" w:hAnsiTheme="minorHAnsi" w:cstheme="minorHAnsi"/>
          <w:b/>
          <w:sz w:val="22"/>
          <w:szCs w:val="22"/>
          <w:lang w:eastAsia="en-US"/>
        </w:rPr>
        <w:t>Ing. Juan Flores Aguiar</w:t>
      </w:r>
    </w:p>
    <w:p w:rsidR="00506706" w:rsidRPr="003E2070" w:rsidRDefault="00506706" w:rsidP="00506706">
      <w:pPr>
        <w:rPr>
          <w:rFonts w:asciiTheme="minorHAnsi" w:hAnsiTheme="minorHAnsi" w:cstheme="minorHAnsi"/>
          <w:sz w:val="22"/>
          <w:szCs w:val="22"/>
          <w:lang w:eastAsia="en-US"/>
        </w:rPr>
      </w:pPr>
      <w:r w:rsidRPr="003E2070">
        <w:rPr>
          <w:rFonts w:asciiTheme="minorHAnsi" w:hAnsiTheme="minorHAnsi" w:cstheme="minorHAnsi"/>
          <w:sz w:val="22"/>
          <w:szCs w:val="22"/>
          <w:lang w:eastAsia="en-US"/>
        </w:rPr>
        <w:t>Presidente del Colegio de Ingenieros del Sur del Estado de Jalisco</w:t>
      </w:r>
    </w:p>
    <w:p w:rsidR="00506706" w:rsidRPr="003E2070" w:rsidRDefault="00506706" w:rsidP="00506706">
      <w:pPr>
        <w:rPr>
          <w:rFonts w:asciiTheme="minorHAnsi" w:hAnsiTheme="minorHAnsi" w:cstheme="minorHAnsi"/>
          <w:b/>
          <w:sz w:val="22"/>
          <w:szCs w:val="22"/>
        </w:rPr>
      </w:pPr>
    </w:p>
    <w:p w:rsidR="00506706" w:rsidRPr="003E2070" w:rsidRDefault="00506706" w:rsidP="00506706">
      <w:pPr>
        <w:rPr>
          <w:rFonts w:asciiTheme="minorHAnsi" w:hAnsiTheme="minorHAnsi" w:cstheme="minorHAnsi"/>
          <w:b/>
          <w:sz w:val="22"/>
          <w:szCs w:val="22"/>
          <w:lang w:eastAsia="en-US"/>
        </w:rPr>
      </w:pPr>
      <w:r w:rsidRPr="003E2070">
        <w:rPr>
          <w:rFonts w:asciiTheme="minorHAnsi" w:hAnsiTheme="minorHAnsi" w:cstheme="minorHAnsi"/>
          <w:b/>
          <w:sz w:val="22"/>
          <w:szCs w:val="22"/>
          <w:lang w:eastAsia="en-US"/>
        </w:rPr>
        <w:t xml:space="preserve">Arq. Francisco Javier Magaña </w:t>
      </w:r>
    </w:p>
    <w:p w:rsidR="00506706" w:rsidRPr="003E2070" w:rsidRDefault="00506706" w:rsidP="00506706">
      <w:pPr>
        <w:rPr>
          <w:rFonts w:asciiTheme="minorHAnsi" w:hAnsiTheme="minorHAnsi" w:cstheme="minorHAnsi"/>
          <w:sz w:val="22"/>
          <w:szCs w:val="22"/>
          <w:lang w:eastAsia="en-US"/>
        </w:rPr>
      </w:pPr>
      <w:r w:rsidRPr="003E2070">
        <w:rPr>
          <w:rFonts w:asciiTheme="minorHAnsi" w:hAnsiTheme="minorHAnsi" w:cstheme="minorHAnsi"/>
          <w:sz w:val="22"/>
          <w:szCs w:val="22"/>
          <w:lang w:eastAsia="en-US"/>
        </w:rPr>
        <w:t>Representante del Colegio de Arquitectos del Sur del Estado de Jalisco</w:t>
      </w:r>
    </w:p>
    <w:p w:rsidR="00506706" w:rsidRPr="003E2070" w:rsidRDefault="00506706" w:rsidP="00506706">
      <w:pPr>
        <w:rPr>
          <w:rFonts w:asciiTheme="minorHAnsi" w:hAnsiTheme="minorHAnsi" w:cstheme="minorHAnsi"/>
          <w:b/>
          <w:sz w:val="22"/>
          <w:szCs w:val="22"/>
          <w:lang w:eastAsia="en-US"/>
        </w:rPr>
      </w:pPr>
    </w:p>
    <w:p w:rsidR="00506706" w:rsidRPr="003E2070" w:rsidRDefault="00506706" w:rsidP="00506706">
      <w:pPr>
        <w:rPr>
          <w:rFonts w:asciiTheme="minorHAnsi" w:hAnsiTheme="minorHAnsi" w:cstheme="minorHAnsi"/>
          <w:b/>
          <w:sz w:val="22"/>
          <w:szCs w:val="22"/>
          <w:lang w:eastAsia="en-US"/>
        </w:rPr>
      </w:pPr>
      <w:r w:rsidRPr="003E2070">
        <w:rPr>
          <w:rFonts w:asciiTheme="minorHAnsi" w:hAnsiTheme="minorHAnsi" w:cstheme="minorHAnsi"/>
          <w:b/>
          <w:sz w:val="22"/>
          <w:szCs w:val="22"/>
          <w:lang w:eastAsia="en-US"/>
        </w:rPr>
        <w:t xml:space="preserve">Lic. Edith Saharaith Montes de Oca Gómez </w:t>
      </w:r>
    </w:p>
    <w:p w:rsidR="00506706" w:rsidRPr="003E2070" w:rsidRDefault="00506706" w:rsidP="00506706">
      <w:pPr>
        <w:rPr>
          <w:rFonts w:asciiTheme="minorHAnsi" w:hAnsiTheme="minorHAnsi" w:cstheme="minorHAnsi"/>
          <w:sz w:val="22"/>
          <w:szCs w:val="22"/>
          <w:lang w:eastAsia="en-US"/>
        </w:rPr>
      </w:pPr>
      <w:r w:rsidRPr="003E2070">
        <w:rPr>
          <w:rFonts w:asciiTheme="minorHAnsi" w:hAnsiTheme="minorHAnsi" w:cstheme="minorHAnsi"/>
          <w:sz w:val="22"/>
          <w:szCs w:val="22"/>
          <w:lang w:eastAsia="en-US"/>
        </w:rPr>
        <w:t>En representación de la Lic. Nidia Araceli Zúñiga Salazar</w:t>
      </w:r>
    </w:p>
    <w:p w:rsidR="00506706" w:rsidRPr="003E2070" w:rsidRDefault="00506706" w:rsidP="00506706">
      <w:pPr>
        <w:rPr>
          <w:rFonts w:asciiTheme="minorHAnsi" w:hAnsiTheme="minorHAnsi" w:cstheme="minorHAnsi"/>
          <w:sz w:val="22"/>
          <w:szCs w:val="22"/>
          <w:lang w:eastAsia="en-US"/>
        </w:rPr>
      </w:pPr>
      <w:r w:rsidRPr="003E2070">
        <w:rPr>
          <w:rFonts w:asciiTheme="minorHAnsi" w:hAnsiTheme="minorHAnsi" w:cstheme="minorHAnsi"/>
          <w:sz w:val="22"/>
          <w:szCs w:val="22"/>
          <w:lang w:eastAsia="en-US"/>
        </w:rPr>
        <w:t>Titular del Órgano Interno de Control</w:t>
      </w:r>
    </w:p>
    <w:p w:rsidR="00506706" w:rsidRPr="003E2070" w:rsidRDefault="00506706" w:rsidP="00506706">
      <w:pPr>
        <w:rPr>
          <w:rFonts w:asciiTheme="minorHAnsi" w:hAnsiTheme="minorHAnsi" w:cstheme="minorHAnsi"/>
          <w:sz w:val="22"/>
          <w:szCs w:val="22"/>
          <w:lang w:eastAsia="en-US"/>
        </w:rPr>
      </w:pPr>
    </w:p>
    <w:p w:rsidR="00506706" w:rsidRPr="003E2070" w:rsidRDefault="00506706" w:rsidP="00506706">
      <w:pPr>
        <w:rPr>
          <w:rFonts w:asciiTheme="minorHAnsi" w:eastAsia="Calibri" w:hAnsiTheme="minorHAnsi" w:cstheme="minorHAnsi"/>
          <w:b/>
          <w:sz w:val="22"/>
          <w:szCs w:val="22"/>
          <w:lang w:eastAsia="en-US"/>
        </w:rPr>
      </w:pPr>
      <w:r w:rsidRPr="003E2070">
        <w:rPr>
          <w:rFonts w:asciiTheme="minorHAnsi" w:eastAsia="Calibri" w:hAnsiTheme="minorHAnsi" w:cstheme="minorHAnsi"/>
          <w:b/>
          <w:sz w:val="22"/>
          <w:szCs w:val="22"/>
          <w:lang w:eastAsia="en-US"/>
        </w:rPr>
        <w:t xml:space="preserve">M.C.I. Rosa María Sánchez </w:t>
      </w:r>
      <w:proofErr w:type="spellStart"/>
      <w:r w:rsidRPr="003E2070">
        <w:rPr>
          <w:rFonts w:asciiTheme="minorHAnsi" w:eastAsia="Calibri" w:hAnsiTheme="minorHAnsi" w:cstheme="minorHAnsi"/>
          <w:b/>
          <w:sz w:val="22"/>
          <w:szCs w:val="22"/>
          <w:lang w:eastAsia="en-US"/>
        </w:rPr>
        <w:t>Sánchez</w:t>
      </w:r>
      <w:proofErr w:type="spellEnd"/>
    </w:p>
    <w:p w:rsidR="00506706" w:rsidRDefault="00506706" w:rsidP="00506706">
      <w:pPr>
        <w:jc w:val="both"/>
        <w:rPr>
          <w:rFonts w:asciiTheme="minorHAnsi" w:hAnsiTheme="minorHAnsi" w:cstheme="minorHAnsi"/>
          <w:sz w:val="22"/>
          <w:szCs w:val="22"/>
        </w:rPr>
      </w:pPr>
      <w:r w:rsidRPr="003E2070">
        <w:rPr>
          <w:rFonts w:asciiTheme="minorHAnsi" w:eastAsia="Calibri" w:hAnsiTheme="minorHAnsi" w:cstheme="minorHAnsi"/>
          <w:sz w:val="22"/>
          <w:szCs w:val="22"/>
          <w:lang w:eastAsia="en-US"/>
        </w:rPr>
        <w:t>Directora de Proveeduría Municipal y Secretario Técnico del Comité de Adquisiciones Gubernamentales, Contratación</w:t>
      </w:r>
      <w:r w:rsidRPr="003E2070">
        <w:rPr>
          <w:rFonts w:asciiTheme="minorHAnsi" w:hAnsiTheme="minorHAnsi" w:cstheme="minorHAnsi"/>
          <w:sz w:val="22"/>
          <w:szCs w:val="22"/>
        </w:rPr>
        <w:t xml:space="preserve"> de Servicios, Arrendamientos y Enajenaciones, para el Municipio de Zapotlán el Grande.</w:t>
      </w:r>
    </w:p>
    <w:p w:rsidR="003E2070" w:rsidRDefault="003E2070" w:rsidP="00506706">
      <w:pPr>
        <w:jc w:val="both"/>
        <w:rPr>
          <w:rFonts w:asciiTheme="minorHAnsi" w:hAnsiTheme="minorHAnsi" w:cstheme="minorHAnsi"/>
          <w:sz w:val="22"/>
          <w:szCs w:val="22"/>
        </w:rPr>
      </w:pPr>
    </w:p>
    <w:p w:rsidR="00506706" w:rsidRPr="003E2070" w:rsidRDefault="00506706" w:rsidP="00506706">
      <w:pPr>
        <w:jc w:val="both"/>
        <w:rPr>
          <w:rFonts w:asciiTheme="minorHAnsi" w:hAnsiTheme="minorHAnsi" w:cstheme="minorHAnsi"/>
          <w:b/>
          <w:sz w:val="22"/>
          <w:szCs w:val="22"/>
        </w:rPr>
      </w:pPr>
      <w:r w:rsidRPr="003E2070">
        <w:rPr>
          <w:rFonts w:asciiTheme="minorHAnsi" w:hAnsiTheme="minorHAnsi" w:cstheme="minorHAnsi"/>
          <w:b/>
          <w:bCs/>
          <w:sz w:val="22"/>
          <w:szCs w:val="22"/>
        </w:rPr>
        <w:t xml:space="preserve">Segundo punto. - Declaratoria de quorum para sesionar </w:t>
      </w:r>
    </w:p>
    <w:p w:rsidR="005D7D41" w:rsidRPr="003E2070" w:rsidRDefault="00506706" w:rsidP="00506706">
      <w:pPr>
        <w:jc w:val="both"/>
        <w:rPr>
          <w:rFonts w:asciiTheme="minorHAnsi" w:hAnsiTheme="minorHAnsi" w:cstheme="minorHAnsi"/>
          <w:sz w:val="22"/>
          <w:szCs w:val="22"/>
        </w:rPr>
      </w:pPr>
      <w:r w:rsidRPr="003E2070">
        <w:rPr>
          <w:rFonts w:asciiTheme="minorHAnsi" w:hAnsiTheme="minorHAnsi" w:cstheme="minorHAnsi"/>
          <w:sz w:val="22"/>
          <w:szCs w:val="22"/>
        </w:rPr>
        <w:t xml:space="preserve">La M.C.I. Rosa María Sánchez </w:t>
      </w:r>
      <w:proofErr w:type="spellStart"/>
      <w:r w:rsidRPr="003E2070">
        <w:rPr>
          <w:rFonts w:asciiTheme="minorHAnsi" w:hAnsiTheme="minorHAnsi" w:cstheme="minorHAnsi"/>
          <w:sz w:val="22"/>
          <w:szCs w:val="22"/>
        </w:rPr>
        <w:t>Sánchez</w:t>
      </w:r>
      <w:proofErr w:type="spellEnd"/>
      <w:r w:rsidRPr="003E2070">
        <w:rPr>
          <w:rFonts w:asciiTheme="minorHAnsi" w:hAnsiTheme="minorHAnsi" w:cstheme="minorHAnsi"/>
          <w:sz w:val="22"/>
          <w:szCs w:val="22"/>
        </w:rPr>
        <w:t xml:space="preserve"> en su carácter de Secretario Técnico del Comité de Adquisiciones, Informa al Regidor Jorge Juárez Parra representante del Presidente del Comité de adquisiciones que una vez después de nombrar lista de asistencia se registra la asistencia de 0</w:t>
      </w:r>
      <w:r w:rsidR="005D7D41" w:rsidRPr="003E2070">
        <w:rPr>
          <w:rFonts w:asciiTheme="minorHAnsi" w:hAnsiTheme="minorHAnsi" w:cstheme="minorHAnsi"/>
          <w:sz w:val="22"/>
          <w:szCs w:val="22"/>
        </w:rPr>
        <w:t xml:space="preserve">6 </w:t>
      </w:r>
      <w:r w:rsidRPr="003E2070">
        <w:rPr>
          <w:rFonts w:asciiTheme="minorHAnsi" w:hAnsiTheme="minorHAnsi" w:cstheme="minorHAnsi"/>
          <w:sz w:val="22"/>
          <w:szCs w:val="22"/>
        </w:rPr>
        <w:t xml:space="preserve">de los 09 miembros que integran el Comité, </w:t>
      </w:r>
      <w:r w:rsidR="005D7D41" w:rsidRPr="003E2070">
        <w:rPr>
          <w:rFonts w:asciiTheme="minorHAnsi" w:hAnsiTheme="minorHAnsi" w:cstheme="minorHAnsi"/>
          <w:sz w:val="22"/>
          <w:szCs w:val="22"/>
        </w:rPr>
        <w:t xml:space="preserve">04 de ellos con derecho a voz y voto y 02 con derechos a voz, </w:t>
      </w:r>
      <w:r w:rsidRPr="003E2070">
        <w:rPr>
          <w:rFonts w:asciiTheme="minorHAnsi" w:hAnsiTheme="minorHAnsi" w:cstheme="minorHAnsi"/>
          <w:sz w:val="22"/>
          <w:szCs w:val="22"/>
        </w:rPr>
        <w:t xml:space="preserve">por lo que existe quórum legal para sesionar, de conformidad </w:t>
      </w:r>
    </w:p>
    <w:p w:rsidR="00506706" w:rsidRDefault="005D7D41" w:rsidP="00506706">
      <w:pPr>
        <w:jc w:val="both"/>
        <w:rPr>
          <w:rFonts w:asciiTheme="minorHAnsi" w:hAnsiTheme="minorHAnsi" w:cstheme="minorHAnsi"/>
          <w:sz w:val="22"/>
          <w:szCs w:val="22"/>
        </w:rPr>
      </w:pPr>
      <w:r w:rsidRPr="003E2070">
        <w:rPr>
          <w:rFonts w:asciiTheme="minorHAnsi" w:hAnsiTheme="minorHAnsi" w:cstheme="minorHAnsi"/>
          <w:sz w:val="22"/>
          <w:szCs w:val="22"/>
        </w:rPr>
        <w:t>Con</w:t>
      </w:r>
      <w:r w:rsidR="00506706" w:rsidRPr="003E2070">
        <w:rPr>
          <w:rFonts w:asciiTheme="minorHAnsi" w:hAnsiTheme="minorHAnsi" w:cstheme="minorHAnsi"/>
          <w:sz w:val="22"/>
          <w:szCs w:val="22"/>
        </w:rPr>
        <w:t xml:space="preserve"> el Reglamento de Compras</w:t>
      </w:r>
      <w:r w:rsidR="00506706" w:rsidRPr="003E2070">
        <w:rPr>
          <w:rFonts w:asciiTheme="minorHAnsi" w:hAnsiTheme="minorHAnsi" w:cstheme="minorHAnsi"/>
          <w:b/>
          <w:sz w:val="22"/>
          <w:szCs w:val="22"/>
        </w:rPr>
        <w:t xml:space="preserve"> </w:t>
      </w:r>
      <w:r w:rsidR="00506706" w:rsidRPr="003E2070">
        <w:rPr>
          <w:rFonts w:asciiTheme="minorHAnsi" w:hAnsiTheme="minorHAnsi" w:cstheme="minorHAnsi"/>
          <w:sz w:val="22"/>
          <w:szCs w:val="22"/>
        </w:rPr>
        <w:t>Gubernamentales, Contratación de Servicios, Arrendamientos y Enajenaciones, para el Municipio de Zapotlán el Grande.</w:t>
      </w:r>
    </w:p>
    <w:p w:rsidR="003E2070" w:rsidRDefault="003E2070" w:rsidP="00506706">
      <w:pPr>
        <w:jc w:val="both"/>
        <w:rPr>
          <w:rFonts w:asciiTheme="minorHAnsi" w:hAnsiTheme="minorHAnsi" w:cstheme="minorHAnsi"/>
          <w:sz w:val="22"/>
          <w:szCs w:val="22"/>
        </w:rPr>
      </w:pPr>
    </w:p>
    <w:p w:rsidR="003E2070" w:rsidRDefault="003E2070" w:rsidP="00506706">
      <w:pPr>
        <w:jc w:val="both"/>
        <w:rPr>
          <w:rFonts w:asciiTheme="minorHAnsi" w:hAnsiTheme="minorHAnsi" w:cstheme="minorHAnsi"/>
          <w:sz w:val="22"/>
          <w:szCs w:val="22"/>
        </w:rPr>
      </w:pPr>
    </w:p>
    <w:p w:rsidR="00506706" w:rsidRPr="003E2070" w:rsidRDefault="00506706" w:rsidP="00506706">
      <w:pPr>
        <w:rPr>
          <w:rFonts w:asciiTheme="minorHAnsi" w:hAnsiTheme="minorHAnsi" w:cstheme="minorHAnsi"/>
          <w:b/>
          <w:sz w:val="22"/>
          <w:szCs w:val="22"/>
        </w:rPr>
      </w:pPr>
    </w:p>
    <w:p w:rsidR="00506706" w:rsidRPr="003E2070" w:rsidRDefault="005D7D41" w:rsidP="00506706">
      <w:pPr>
        <w:rPr>
          <w:rFonts w:asciiTheme="minorHAnsi" w:hAnsiTheme="minorHAnsi" w:cstheme="minorHAnsi"/>
          <w:b/>
          <w:sz w:val="22"/>
          <w:szCs w:val="22"/>
        </w:rPr>
      </w:pPr>
      <w:r w:rsidRPr="003E2070">
        <w:rPr>
          <w:rFonts w:asciiTheme="minorHAnsi" w:hAnsiTheme="minorHAnsi" w:cstheme="minorHAnsi"/>
          <w:b/>
          <w:sz w:val="22"/>
          <w:szCs w:val="22"/>
        </w:rPr>
        <w:t xml:space="preserve">Tercer punto. -  Lectura, modificación </w:t>
      </w:r>
      <w:r w:rsidR="00506706" w:rsidRPr="003E2070">
        <w:rPr>
          <w:rFonts w:asciiTheme="minorHAnsi" w:hAnsiTheme="minorHAnsi" w:cstheme="minorHAnsi"/>
          <w:b/>
          <w:sz w:val="22"/>
          <w:szCs w:val="22"/>
        </w:rPr>
        <w:t xml:space="preserve">y aprobación del orden del día. </w:t>
      </w:r>
    </w:p>
    <w:p w:rsidR="00506706" w:rsidRPr="003E2070" w:rsidRDefault="00506706" w:rsidP="00506706">
      <w:pPr>
        <w:contextualSpacing/>
        <w:jc w:val="both"/>
        <w:rPr>
          <w:rFonts w:asciiTheme="minorHAnsi" w:hAnsiTheme="minorHAnsi" w:cstheme="minorHAnsi"/>
          <w:sz w:val="22"/>
          <w:szCs w:val="22"/>
        </w:rPr>
      </w:pPr>
      <w:r w:rsidRPr="003E2070">
        <w:rPr>
          <w:rFonts w:asciiTheme="minorHAnsi" w:hAnsiTheme="minorHAnsi" w:cstheme="minorHAnsi"/>
          <w:sz w:val="22"/>
          <w:szCs w:val="22"/>
        </w:rPr>
        <w:t>El Lic. Jorge de Jesús Juárez Parra, en su carácter de representante del Lic. Alejandro Barragán Sánchez, una vez leída la orden del día, solicita a los integrantes del Comité de Adquisicio</w:t>
      </w:r>
      <w:r w:rsidR="005D7D41" w:rsidRPr="003E2070">
        <w:rPr>
          <w:rFonts w:asciiTheme="minorHAnsi" w:hAnsiTheme="minorHAnsi" w:cstheme="minorHAnsi"/>
          <w:sz w:val="22"/>
          <w:szCs w:val="22"/>
        </w:rPr>
        <w:t>nes su modificación para eliminar dos</w:t>
      </w:r>
      <w:r w:rsidRPr="003E2070">
        <w:rPr>
          <w:rFonts w:asciiTheme="minorHAnsi" w:hAnsiTheme="minorHAnsi" w:cstheme="minorHAnsi"/>
          <w:sz w:val="22"/>
          <w:szCs w:val="22"/>
        </w:rPr>
        <w:t xml:space="preserve"> punto</w:t>
      </w:r>
      <w:r w:rsidR="005D7D41" w:rsidRPr="003E2070">
        <w:rPr>
          <w:rFonts w:asciiTheme="minorHAnsi" w:hAnsiTheme="minorHAnsi" w:cstheme="minorHAnsi"/>
          <w:sz w:val="22"/>
          <w:szCs w:val="22"/>
        </w:rPr>
        <w:t>s</w:t>
      </w:r>
      <w:r w:rsidRPr="003E2070">
        <w:rPr>
          <w:rFonts w:asciiTheme="minorHAnsi" w:hAnsiTheme="minorHAnsi" w:cstheme="minorHAnsi"/>
          <w:sz w:val="22"/>
          <w:szCs w:val="22"/>
        </w:rPr>
        <w:t xml:space="preserve"> a lo anteriormente presentado, </w:t>
      </w:r>
      <w:r w:rsidR="005D7D41" w:rsidRPr="003E2070">
        <w:rPr>
          <w:rFonts w:asciiTheme="minorHAnsi" w:hAnsiTheme="minorHAnsi" w:cstheme="minorHAnsi"/>
          <w:sz w:val="22"/>
          <w:szCs w:val="22"/>
        </w:rPr>
        <w:t xml:space="preserve">y agregar un punto a asuntos varios, </w:t>
      </w:r>
      <w:r w:rsidRPr="003E2070">
        <w:rPr>
          <w:rFonts w:asciiTheme="minorHAnsi" w:hAnsiTheme="minorHAnsi" w:cstheme="minorHAnsi"/>
          <w:sz w:val="22"/>
          <w:szCs w:val="22"/>
        </w:rPr>
        <w:t xml:space="preserve">una vez leído solicita la modificación y aprobación </w:t>
      </w:r>
      <w:r w:rsidR="005D7D41" w:rsidRPr="003E2070">
        <w:rPr>
          <w:rFonts w:asciiTheme="minorHAnsi" w:hAnsiTheme="minorHAnsi" w:cstheme="minorHAnsi"/>
          <w:sz w:val="22"/>
          <w:szCs w:val="22"/>
        </w:rPr>
        <w:t xml:space="preserve">del orden del día </w:t>
      </w:r>
      <w:r w:rsidRPr="003E2070">
        <w:rPr>
          <w:rFonts w:asciiTheme="minorHAnsi" w:hAnsiTheme="minorHAnsi" w:cstheme="minorHAnsi"/>
          <w:b/>
          <w:sz w:val="22"/>
          <w:szCs w:val="22"/>
        </w:rPr>
        <w:t>SE APRUEBA POR UNANIMIDAD POR LOS INTEGRANTES DEL COMITÉ DE ADQUISICIONES PRESENTES</w:t>
      </w:r>
      <w:r w:rsidRPr="003E2070">
        <w:rPr>
          <w:rFonts w:asciiTheme="minorHAnsi" w:hAnsiTheme="minorHAnsi" w:cstheme="minorHAnsi"/>
          <w:sz w:val="22"/>
          <w:szCs w:val="22"/>
        </w:rPr>
        <w:t xml:space="preserve">. </w:t>
      </w:r>
    </w:p>
    <w:p w:rsidR="00506706" w:rsidRPr="003E2070" w:rsidRDefault="00506706" w:rsidP="00506706">
      <w:pPr>
        <w:pStyle w:val="Encabezado"/>
        <w:rPr>
          <w:rFonts w:asciiTheme="minorHAnsi" w:hAnsiTheme="minorHAnsi" w:cstheme="minorHAnsi"/>
          <w:sz w:val="22"/>
          <w:szCs w:val="22"/>
        </w:rPr>
      </w:pPr>
    </w:p>
    <w:p w:rsidR="00506706" w:rsidRPr="003E2070" w:rsidRDefault="00506706" w:rsidP="00506706">
      <w:pPr>
        <w:spacing w:after="200" w:line="240" w:lineRule="atLeast"/>
        <w:jc w:val="both"/>
        <w:rPr>
          <w:rFonts w:asciiTheme="minorHAnsi" w:eastAsia="Times New Roman" w:hAnsiTheme="minorHAnsi" w:cstheme="minorHAnsi"/>
          <w:sz w:val="22"/>
          <w:szCs w:val="22"/>
          <w:lang w:val="es-ES"/>
        </w:rPr>
      </w:pPr>
      <w:r w:rsidRPr="003E2070">
        <w:rPr>
          <w:rFonts w:asciiTheme="minorHAnsi" w:hAnsiTheme="minorHAnsi" w:cstheme="minorHAnsi"/>
          <w:b/>
          <w:bCs/>
          <w:sz w:val="22"/>
          <w:szCs w:val="22"/>
        </w:rPr>
        <w:t xml:space="preserve">Cuarto punto. - </w:t>
      </w:r>
      <w:r w:rsidRPr="003E2070">
        <w:rPr>
          <w:rFonts w:asciiTheme="minorHAnsi" w:hAnsiTheme="minorHAnsi" w:cstheme="minorHAnsi"/>
          <w:b/>
          <w:sz w:val="22"/>
          <w:szCs w:val="22"/>
        </w:rPr>
        <w:t>Solicitud para declarar desierta la licitación GMZGDP-0</w:t>
      </w:r>
      <w:r w:rsidR="005D7D41" w:rsidRPr="003E2070">
        <w:rPr>
          <w:rFonts w:asciiTheme="minorHAnsi" w:hAnsiTheme="minorHAnsi" w:cstheme="minorHAnsi"/>
          <w:b/>
          <w:sz w:val="22"/>
          <w:szCs w:val="22"/>
        </w:rPr>
        <w:t>6/2023 “ADQUISICIÓN DE TRAJES SASTRE PARA EL PERSONAL FEMENINO ADMINISTRATIVO DE LAS DIFERENTES DIRECCIONES DEL GOBIERNO MUNICIPAL DE ZAPOTLÁN EL GRANDE, JALISCO”.</w:t>
      </w:r>
      <w:r w:rsidRPr="003E2070">
        <w:rPr>
          <w:rFonts w:asciiTheme="minorHAnsi" w:hAnsiTheme="minorHAnsi" w:cstheme="minorHAnsi"/>
          <w:sz w:val="22"/>
          <w:szCs w:val="22"/>
        </w:rPr>
        <w:t xml:space="preserve"> En este punto La M.C.I. Rosa María Sánchez </w:t>
      </w:r>
      <w:proofErr w:type="spellStart"/>
      <w:r w:rsidRPr="003E2070">
        <w:rPr>
          <w:rFonts w:asciiTheme="minorHAnsi" w:hAnsiTheme="minorHAnsi" w:cstheme="minorHAnsi"/>
          <w:sz w:val="22"/>
          <w:szCs w:val="22"/>
        </w:rPr>
        <w:t>Sánchez</w:t>
      </w:r>
      <w:proofErr w:type="spellEnd"/>
      <w:r w:rsidRPr="003E2070">
        <w:rPr>
          <w:rFonts w:asciiTheme="minorHAnsi" w:hAnsiTheme="minorHAnsi" w:cstheme="minorHAnsi"/>
          <w:sz w:val="22"/>
          <w:szCs w:val="22"/>
        </w:rPr>
        <w:t xml:space="preserve"> en su carácter de Secretario Técnico del Comité de Adquisiciones, Informa al Regidor Jorge Juárez Parra representante del Presidente del Comité de adquisiciones y al resto de los miembros del comité que </w:t>
      </w:r>
      <w:r w:rsidR="005D7D41" w:rsidRPr="003E2070">
        <w:rPr>
          <w:rFonts w:asciiTheme="minorHAnsi" w:hAnsiTheme="minorHAnsi" w:cstheme="minorHAnsi"/>
          <w:sz w:val="22"/>
          <w:szCs w:val="22"/>
        </w:rPr>
        <w:t>se presentaron 2 cartas de interés, sin embargo solo se presentó un licitante con su propuesta y al no haber concurso, se declara desierta</w:t>
      </w:r>
      <w:r w:rsidRPr="003E2070">
        <w:rPr>
          <w:rFonts w:asciiTheme="minorHAnsi" w:hAnsiTheme="minorHAnsi" w:cstheme="minorHAnsi"/>
          <w:sz w:val="22"/>
          <w:szCs w:val="22"/>
        </w:rPr>
        <w:t xml:space="preserve">, por lo que El Lic. Jorge de Jesús Juárez Parra, en su carácter de representante del Lic. Alejandro Barragán Sánchez solicita la aprobación de los miembros del comité para declarar </w:t>
      </w:r>
      <w:r w:rsidR="005D7D41" w:rsidRPr="003E2070">
        <w:rPr>
          <w:rFonts w:asciiTheme="minorHAnsi" w:hAnsiTheme="minorHAnsi" w:cstheme="minorHAnsi"/>
          <w:sz w:val="22"/>
          <w:szCs w:val="22"/>
        </w:rPr>
        <w:t>desierta la licitación GMZGDP-06</w:t>
      </w:r>
      <w:r w:rsidRPr="003E2070">
        <w:rPr>
          <w:rFonts w:asciiTheme="minorHAnsi" w:hAnsiTheme="minorHAnsi" w:cstheme="minorHAnsi"/>
          <w:sz w:val="22"/>
          <w:szCs w:val="22"/>
        </w:rPr>
        <w:t xml:space="preserve">/2023  </w:t>
      </w:r>
      <w:r w:rsidR="005D7D41" w:rsidRPr="003E2070">
        <w:rPr>
          <w:rFonts w:asciiTheme="minorHAnsi" w:hAnsiTheme="minorHAnsi" w:cstheme="minorHAnsi"/>
          <w:b/>
          <w:sz w:val="22"/>
          <w:szCs w:val="22"/>
        </w:rPr>
        <w:t>GMZGDP-06</w:t>
      </w:r>
      <w:r w:rsidRPr="003E2070">
        <w:rPr>
          <w:rFonts w:asciiTheme="minorHAnsi" w:hAnsiTheme="minorHAnsi" w:cstheme="minorHAnsi"/>
          <w:b/>
          <w:sz w:val="22"/>
          <w:szCs w:val="22"/>
        </w:rPr>
        <w:t>/2023 “</w:t>
      </w:r>
      <w:r w:rsidR="005D7D41" w:rsidRPr="003E2070">
        <w:rPr>
          <w:rFonts w:asciiTheme="minorHAnsi" w:hAnsiTheme="minorHAnsi" w:cstheme="minorHAnsi"/>
          <w:b/>
          <w:sz w:val="22"/>
          <w:szCs w:val="22"/>
        </w:rPr>
        <w:t>ADQUISICIÓN DE TRAJES SASTRE PARA EL PERSONAL FEMENINO ADMINISTRATIVO DE LAS DIFERENTES DIRECCIONES DEL GOBIERNO MUNICIPAL DE ZAPOTLÁN EL GRANDE, JALISCO.</w:t>
      </w:r>
      <w:r w:rsidRPr="003E2070">
        <w:rPr>
          <w:rFonts w:asciiTheme="minorHAnsi" w:hAnsiTheme="minorHAnsi" w:cstheme="minorHAnsi"/>
          <w:b/>
          <w:sz w:val="22"/>
          <w:szCs w:val="22"/>
        </w:rPr>
        <w:t xml:space="preserve">”. </w:t>
      </w:r>
      <w:r w:rsidRPr="003E2070">
        <w:rPr>
          <w:rFonts w:asciiTheme="minorHAnsi" w:hAnsiTheme="minorHAnsi" w:cstheme="minorHAnsi"/>
          <w:b/>
          <w:bCs/>
          <w:sz w:val="22"/>
          <w:szCs w:val="22"/>
        </w:rPr>
        <w:t xml:space="preserve">POR UNANIMIDAD ESTE COMITÉ DE ADQUISICIONES APRUEBAN DECLARAR DESIERTA LA 1ra. CONVOCATORIA DE LA LICITACIÓN </w:t>
      </w:r>
      <w:r w:rsidR="005D7D41" w:rsidRPr="003E2070">
        <w:rPr>
          <w:rFonts w:asciiTheme="minorHAnsi" w:hAnsiTheme="minorHAnsi" w:cstheme="minorHAnsi"/>
          <w:b/>
          <w:sz w:val="22"/>
          <w:szCs w:val="22"/>
        </w:rPr>
        <w:t>GMZGDP-06</w:t>
      </w:r>
      <w:r w:rsidRPr="003E2070">
        <w:rPr>
          <w:rFonts w:asciiTheme="minorHAnsi" w:hAnsiTheme="minorHAnsi" w:cstheme="minorHAnsi"/>
          <w:b/>
          <w:sz w:val="22"/>
          <w:szCs w:val="22"/>
        </w:rPr>
        <w:t>/2023”.</w:t>
      </w:r>
      <w:r w:rsidRPr="003E2070">
        <w:rPr>
          <w:rFonts w:asciiTheme="minorHAnsi" w:hAnsiTheme="minorHAnsi" w:cstheme="minorHAnsi"/>
          <w:sz w:val="22"/>
          <w:szCs w:val="22"/>
        </w:rPr>
        <w:t xml:space="preserve"> </w:t>
      </w:r>
    </w:p>
    <w:p w:rsidR="00DF5D84" w:rsidRPr="003E2070" w:rsidRDefault="00506706" w:rsidP="00DF5D84">
      <w:pPr>
        <w:spacing w:after="200" w:line="240" w:lineRule="atLeast"/>
        <w:jc w:val="both"/>
        <w:rPr>
          <w:rFonts w:asciiTheme="minorHAnsi" w:eastAsia="Times New Roman" w:hAnsiTheme="minorHAnsi" w:cstheme="minorHAnsi"/>
          <w:sz w:val="22"/>
          <w:szCs w:val="22"/>
          <w:lang w:val="es-ES"/>
        </w:rPr>
      </w:pPr>
      <w:r w:rsidRPr="003E2070">
        <w:rPr>
          <w:rFonts w:asciiTheme="minorHAnsi" w:hAnsiTheme="minorHAnsi" w:cstheme="minorHAnsi"/>
          <w:b/>
          <w:sz w:val="22"/>
          <w:szCs w:val="22"/>
        </w:rPr>
        <w:t xml:space="preserve">Quinto punto. </w:t>
      </w:r>
      <w:r w:rsidR="005D7D41" w:rsidRPr="003E2070">
        <w:rPr>
          <w:rFonts w:asciiTheme="minorHAnsi" w:eastAsia="Times New Roman" w:hAnsiTheme="minorHAnsi" w:cstheme="minorHAnsi"/>
          <w:b/>
          <w:sz w:val="22"/>
          <w:szCs w:val="22"/>
          <w:lang w:val="es-ES"/>
        </w:rPr>
        <w:t>Solicitud para declarar desierta la 2da convocatoria de la licitación GMZGDP-03/2023 “ADQ</w:t>
      </w:r>
      <w:r w:rsidR="00B568BE" w:rsidRPr="003E2070">
        <w:rPr>
          <w:rFonts w:asciiTheme="minorHAnsi" w:eastAsia="Times New Roman" w:hAnsiTheme="minorHAnsi" w:cstheme="minorHAnsi"/>
          <w:b/>
          <w:sz w:val="22"/>
          <w:szCs w:val="22"/>
          <w:lang w:val="es-ES"/>
        </w:rPr>
        <w:t>UISICIÓN DE VEHÍCULO TIPO VAN P</w:t>
      </w:r>
      <w:r w:rsidR="005D7D41" w:rsidRPr="003E2070">
        <w:rPr>
          <w:rFonts w:asciiTheme="minorHAnsi" w:eastAsia="Times New Roman" w:hAnsiTheme="minorHAnsi" w:cstheme="minorHAnsi"/>
          <w:b/>
          <w:sz w:val="22"/>
          <w:szCs w:val="22"/>
          <w:lang w:val="es-ES"/>
        </w:rPr>
        <w:t>ARA EL DEPARTAMENTO DE PATRIMONIO DEL MUNICIPIO DE ZAPOTLÁN EL GRANDE, JALISCO.”</w:t>
      </w:r>
      <w:r w:rsidR="005D7D41" w:rsidRPr="003E2070">
        <w:rPr>
          <w:rFonts w:asciiTheme="minorHAnsi" w:eastAsia="Times New Roman" w:hAnsiTheme="minorHAnsi" w:cstheme="minorHAnsi"/>
          <w:sz w:val="22"/>
          <w:szCs w:val="22"/>
          <w:lang w:val="es-ES"/>
        </w:rPr>
        <w:t xml:space="preserve"> </w:t>
      </w:r>
      <w:r w:rsidRPr="003E2070">
        <w:rPr>
          <w:rFonts w:asciiTheme="minorHAnsi" w:hAnsiTheme="minorHAnsi" w:cstheme="minorHAnsi"/>
          <w:sz w:val="22"/>
          <w:szCs w:val="22"/>
        </w:rPr>
        <w:t xml:space="preserve">En este punto, La M.C.I. Rosa María Sánchez </w:t>
      </w:r>
      <w:proofErr w:type="spellStart"/>
      <w:r w:rsidRPr="003E2070">
        <w:rPr>
          <w:rFonts w:asciiTheme="minorHAnsi" w:hAnsiTheme="minorHAnsi" w:cstheme="minorHAnsi"/>
          <w:sz w:val="22"/>
          <w:szCs w:val="22"/>
        </w:rPr>
        <w:t>Sánchez</w:t>
      </w:r>
      <w:proofErr w:type="spellEnd"/>
      <w:r w:rsidRPr="003E2070">
        <w:rPr>
          <w:rFonts w:asciiTheme="minorHAnsi" w:hAnsiTheme="minorHAnsi" w:cstheme="minorHAnsi"/>
          <w:sz w:val="22"/>
          <w:szCs w:val="22"/>
        </w:rPr>
        <w:t xml:space="preserve"> en su carácter de Secretario Técnico del Comité de Adquisiciones, Informa al Regidor Jorge Juárez Parra representante del Presidente del Comité de adquisiciones y al resto de los miembros del comité, que </w:t>
      </w:r>
      <w:r w:rsidR="005D7D41" w:rsidRPr="003E2070">
        <w:rPr>
          <w:rFonts w:asciiTheme="minorHAnsi" w:hAnsiTheme="minorHAnsi" w:cstheme="minorHAnsi"/>
          <w:sz w:val="22"/>
          <w:szCs w:val="22"/>
        </w:rPr>
        <w:t xml:space="preserve">ya se había declarado desierta la primera convocatoria puesto que solo se presentó una propuesta, </w:t>
      </w:r>
      <w:r w:rsidR="00DF5D84" w:rsidRPr="003E2070">
        <w:rPr>
          <w:rFonts w:asciiTheme="minorHAnsi" w:hAnsiTheme="minorHAnsi" w:cstheme="minorHAnsi"/>
          <w:sz w:val="22"/>
          <w:szCs w:val="22"/>
        </w:rPr>
        <w:t xml:space="preserve">nuevamente en esta segunda convocatoria se presentó solamente un licitante, por lo que nuevamente al no haber concurso se tiene que declarar desierta, en este momento ya tenemos la cotización del licitante interesado en la primera convocatoria y estamos a la espera de otras dos cotizaciones para hacer la adjudicación directa de acuerdo a lo que establece la legislación, </w:t>
      </w:r>
      <w:r w:rsidRPr="003E2070">
        <w:rPr>
          <w:rFonts w:asciiTheme="minorHAnsi" w:hAnsiTheme="minorHAnsi" w:cstheme="minorHAnsi"/>
          <w:sz w:val="22"/>
          <w:szCs w:val="22"/>
        </w:rPr>
        <w:t xml:space="preserve">el Lic. Jorge de Jesús Juárez Parra, en su carácter de representante del Lic. Alejandro Barragán Sánchez solicita la aprobación de los miembros del comité para aprobar el punto en el sentido que se menciona anteriormente </w:t>
      </w:r>
      <w:r w:rsidRPr="003E2070">
        <w:rPr>
          <w:rFonts w:asciiTheme="minorHAnsi" w:hAnsiTheme="minorHAnsi" w:cstheme="minorHAnsi"/>
          <w:b/>
          <w:sz w:val="22"/>
          <w:szCs w:val="22"/>
        </w:rPr>
        <w:t xml:space="preserve">POR UNANIMIDAD ESTE COMITÉ DE ADQUISICIONES APRUEBAN </w:t>
      </w:r>
      <w:r w:rsidR="00DF5D84" w:rsidRPr="003E2070">
        <w:rPr>
          <w:rFonts w:asciiTheme="minorHAnsi" w:hAnsiTheme="minorHAnsi" w:cstheme="minorHAnsi"/>
          <w:b/>
          <w:bCs/>
          <w:sz w:val="22"/>
          <w:szCs w:val="22"/>
        </w:rPr>
        <w:t xml:space="preserve">DECLARAR DESIERTA LA 2da. CONVOCATORIA DE LA LICITACIÓN </w:t>
      </w:r>
      <w:r w:rsidR="00DF5D84" w:rsidRPr="003E2070">
        <w:rPr>
          <w:rFonts w:asciiTheme="minorHAnsi" w:hAnsiTheme="minorHAnsi" w:cstheme="minorHAnsi"/>
          <w:b/>
          <w:sz w:val="22"/>
          <w:szCs w:val="22"/>
        </w:rPr>
        <w:t>GMZGDP-03/2023”.</w:t>
      </w:r>
      <w:r w:rsidR="00DF5D84" w:rsidRPr="003E2070">
        <w:rPr>
          <w:rFonts w:asciiTheme="minorHAnsi" w:hAnsiTheme="minorHAnsi" w:cstheme="minorHAnsi"/>
          <w:sz w:val="22"/>
          <w:szCs w:val="22"/>
        </w:rPr>
        <w:t xml:space="preserve"> </w:t>
      </w:r>
    </w:p>
    <w:p w:rsidR="00517D03" w:rsidRDefault="00506706" w:rsidP="00506706">
      <w:pPr>
        <w:spacing w:after="200" w:line="240" w:lineRule="atLeast"/>
        <w:jc w:val="both"/>
        <w:rPr>
          <w:rFonts w:asciiTheme="minorHAnsi" w:eastAsia="Times New Roman" w:hAnsiTheme="minorHAnsi" w:cstheme="minorHAnsi"/>
          <w:b/>
          <w:sz w:val="22"/>
          <w:szCs w:val="22"/>
          <w:lang w:val="es-ES"/>
        </w:rPr>
      </w:pPr>
      <w:r w:rsidRPr="003E2070">
        <w:rPr>
          <w:rFonts w:asciiTheme="minorHAnsi" w:hAnsiTheme="minorHAnsi" w:cstheme="minorHAnsi"/>
          <w:b/>
          <w:sz w:val="22"/>
          <w:szCs w:val="22"/>
        </w:rPr>
        <w:t xml:space="preserve">Sexto Punto. - </w:t>
      </w:r>
      <w:r w:rsidR="00B568BE" w:rsidRPr="003E2070">
        <w:rPr>
          <w:rFonts w:asciiTheme="minorHAnsi" w:eastAsia="Times New Roman" w:hAnsiTheme="minorHAnsi" w:cstheme="minorHAnsi"/>
          <w:b/>
          <w:sz w:val="22"/>
          <w:szCs w:val="22"/>
          <w:lang w:val="es-ES"/>
        </w:rPr>
        <w:t xml:space="preserve">Solicitud para declarar desierta la 2da convocatoria de la licitación GMZGDP-04/2023 “SERVICIO DE REPARACIÓN Y MANTENIMIENTO DE VEHÍCULOS Y MAQUINARIA PESADA PARA EL MUNICIPIO DE ZAPOTLÁN EL GRANDE, JALISCO.” </w:t>
      </w:r>
      <w:r w:rsidRPr="003E2070">
        <w:rPr>
          <w:rFonts w:asciiTheme="minorHAnsi" w:eastAsia="Times New Roman" w:hAnsiTheme="minorHAnsi" w:cstheme="minorHAnsi"/>
          <w:b/>
          <w:sz w:val="22"/>
          <w:szCs w:val="22"/>
          <w:lang w:val="es-ES"/>
        </w:rPr>
        <w:t>E</w:t>
      </w:r>
      <w:r w:rsidRPr="003E2070">
        <w:rPr>
          <w:rFonts w:asciiTheme="minorHAnsi" w:hAnsiTheme="minorHAnsi" w:cstheme="minorHAnsi"/>
          <w:sz w:val="22"/>
          <w:szCs w:val="22"/>
        </w:rPr>
        <w:t xml:space="preserve">n este punto, La M.C.I. Rosa María Sánchez </w:t>
      </w:r>
      <w:proofErr w:type="spellStart"/>
      <w:r w:rsidRPr="003E2070">
        <w:rPr>
          <w:rFonts w:asciiTheme="minorHAnsi" w:hAnsiTheme="minorHAnsi" w:cstheme="minorHAnsi"/>
          <w:sz w:val="22"/>
          <w:szCs w:val="22"/>
        </w:rPr>
        <w:t>Sánchez</w:t>
      </w:r>
      <w:proofErr w:type="spellEnd"/>
      <w:r w:rsidRPr="003E2070">
        <w:rPr>
          <w:rFonts w:asciiTheme="minorHAnsi" w:hAnsiTheme="minorHAnsi" w:cstheme="minorHAnsi"/>
          <w:sz w:val="22"/>
          <w:szCs w:val="22"/>
        </w:rPr>
        <w:t xml:space="preserve"> en su carácter de Secretario Técnico del Comité de Adquisiciones, Informa al Regidor Jorge Juárez Parra representante del Presidente del Comité de adquisiciones y al resto de los miembros del comité que en</w:t>
      </w:r>
      <w:r w:rsidR="006007FD" w:rsidRPr="003E2070">
        <w:rPr>
          <w:rFonts w:asciiTheme="minorHAnsi" w:hAnsiTheme="minorHAnsi" w:cstheme="minorHAnsi"/>
          <w:sz w:val="22"/>
          <w:szCs w:val="22"/>
        </w:rPr>
        <w:t xml:space="preserve"> esta segunda convocatoria se recibió solamente una propuesta, al ser 2da convocatoria ya tenemos 2 cotizaciones y estamos a la espera de una tercera para hacer la adjudicación directa</w:t>
      </w:r>
      <w:r w:rsidRPr="003E2070">
        <w:rPr>
          <w:rFonts w:asciiTheme="minorHAnsi" w:hAnsiTheme="minorHAnsi" w:cstheme="minorHAnsi"/>
          <w:sz w:val="22"/>
          <w:szCs w:val="22"/>
        </w:rPr>
        <w:t xml:space="preserve">, de acuerdo con esto, el Lic. Jorge de Jesús Juárez Parra, en su carácter de representante del Lic. Alejandro Barragán Sánchez solicita la aprobación de los miembros del comité para aprobar el punto en el sentido que se menciona anteriormente </w:t>
      </w:r>
      <w:r w:rsidRPr="003E2070">
        <w:rPr>
          <w:rFonts w:asciiTheme="minorHAnsi" w:hAnsiTheme="minorHAnsi" w:cstheme="minorHAnsi"/>
          <w:b/>
          <w:sz w:val="22"/>
          <w:szCs w:val="22"/>
        </w:rPr>
        <w:t xml:space="preserve">POR UNANIMIDAD ESTE COMITÉ DE ADQUISICIONES APRUEBAN </w:t>
      </w:r>
      <w:r w:rsidR="006007FD" w:rsidRPr="003E2070">
        <w:rPr>
          <w:rFonts w:asciiTheme="minorHAnsi" w:hAnsiTheme="minorHAnsi" w:cstheme="minorHAnsi"/>
          <w:b/>
          <w:sz w:val="22"/>
          <w:szCs w:val="22"/>
        </w:rPr>
        <w:t xml:space="preserve">DECLARAR DESIERTA LA </w:t>
      </w:r>
      <w:r w:rsidRPr="003E2070">
        <w:rPr>
          <w:rFonts w:asciiTheme="minorHAnsi" w:hAnsiTheme="minorHAnsi" w:cstheme="minorHAnsi"/>
          <w:b/>
          <w:sz w:val="22"/>
          <w:szCs w:val="22"/>
        </w:rPr>
        <w:t xml:space="preserve">2DA CONVOCATORIA DE LA LICITACION </w:t>
      </w:r>
      <w:r w:rsidR="006007FD" w:rsidRPr="003E2070">
        <w:rPr>
          <w:rFonts w:asciiTheme="minorHAnsi" w:eastAsia="Times New Roman" w:hAnsiTheme="minorHAnsi" w:cstheme="minorHAnsi"/>
          <w:b/>
          <w:sz w:val="22"/>
          <w:szCs w:val="22"/>
          <w:lang w:val="es-ES"/>
        </w:rPr>
        <w:t>GMZGDP-</w:t>
      </w:r>
    </w:p>
    <w:p w:rsidR="00517D03" w:rsidRDefault="00517D03" w:rsidP="00506706">
      <w:pPr>
        <w:spacing w:after="200" w:line="240" w:lineRule="atLeast"/>
        <w:jc w:val="both"/>
        <w:rPr>
          <w:rFonts w:asciiTheme="minorHAnsi" w:eastAsia="Times New Roman" w:hAnsiTheme="minorHAnsi" w:cstheme="minorHAnsi"/>
          <w:b/>
          <w:sz w:val="22"/>
          <w:szCs w:val="22"/>
          <w:lang w:val="es-ES"/>
        </w:rPr>
      </w:pPr>
    </w:p>
    <w:p w:rsidR="00517D03" w:rsidRDefault="00517D03" w:rsidP="00506706">
      <w:pPr>
        <w:spacing w:after="200" w:line="240" w:lineRule="atLeast"/>
        <w:jc w:val="both"/>
        <w:rPr>
          <w:rFonts w:asciiTheme="minorHAnsi" w:eastAsia="Times New Roman" w:hAnsiTheme="minorHAnsi" w:cstheme="minorHAnsi"/>
          <w:b/>
          <w:sz w:val="22"/>
          <w:szCs w:val="22"/>
          <w:lang w:val="es-ES"/>
        </w:rPr>
      </w:pPr>
    </w:p>
    <w:p w:rsidR="00517D03" w:rsidRDefault="00517D03" w:rsidP="00506706">
      <w:pPr>
        <w:spacing w:after="200" w:line="240" w:lineRule="atLeast"/>
        <w:jc w:val="both"/>
        <w:rPr>
          <w:rFonts w:asciiTheme="minorHAnsi" w:eastAsia="Times New Roman" w:hAnsiTheme="minorHAnsi" w:cstheme="minorHAnsi"/>
          <w:b/>
          <w:sz w:val="22"/>
          <w:szCs w:val="22"/>
          <w:lang w:val="es-ES"/>
        </w:rPr>
      </w:pPr>
    </w:p>
    <w:p w:rsidR="00506706" w:rsidRPr="003E2070" w:rsidRDefault="006007FD" w:rsidP="00506706">
      <w:pPr>
        <w:spacing w:after="200" w:line="240" w:lineRule="atLeast"/>
        <w:jc w:val="both"/>
        <w:rPr>
          <w:rFonts w:asciiTheme="minorHAnsi" w:eastAsia="Times New Roman" w:hAnsiTheme="minorHAnsi" w:cstheme="minorHAnsi"/>
          <w:b/>
          <w:sz w:val="22"/>
          <w:szCs w:val="22"/>
          <w:lang w:val="es-ES"/>
        </w:rPr>
      </w:pPr>
      <w:r w:rsidRPr="003E2070">
        <w:rPr>
          <w:rFonts w:asciiTheme="minorHAnsi" w:eastAsia="Times New Roman" w:hAnsiTheme="minorHAnsi" w:cstheme="minorHAnsi"/>
          <w:b/>
          <w:sz w:val="22"/>
          <w:szCs w:val="22"/>
          <w:lang w:val="es-ES"/>
        </w:rPr>
        <w:t>04</w:t>
      </w:r>
      <w:r w:rsidR="00506706" w:rsidRPr="003E2070">
        <w:rPr>
          <w:rFonts w:asciiTheme="minorHAnsi" w:eastAsia="Times New Roman" w:hAnsiTheme="minorHAnsi" w:cstheme="minorHAnsi"/>
          <w:b/>
          <w:sz w:val="22"/>
          <w:szCs w:val="22"/>
          <w:lang w:val="es-ES"/>
        </w:rPr>
        <w:t>/2023 “</w:t>
      </w:r>
      <w:r w:rsidRPr="003E2070">
        <w:rPr>
          <w:rFonts w:asciiTheme="minorHAnsi" w:eastAsia="Times New Roman" w:hAnsiTheme="minorHAnsi" w:cstheme="minorHAnsi"/>
          <w:b/>
          <w:sz w:val="22"/>
          <w:szCs w:val="22"/>
          <w:lang w:val="es-ES"/>
        </w:rPr>
        <w:t xml:space="preserve">REPARACIÓN Y MANTENIMIENTO DE VEHÍCULOS Y MAQUINARIA PESADA </w:t>
      </w:r>
      <w:r w:rsidR="00506706" w:rsidRPr="003E2070">
        <w:rPr>
          <w:rFonts w:asciiTheme="minorHAnsi" w:eastAsia="Times New Roman" w:hAnsiTheme="minorHAnsi" w:cstheme="minorHAnsi"/>
          <w:b/>
          <w:sz w:val="22"/>
          <w:szCs w:val="22"/>
          <w:lang w:val="es-ES"/>
        </w:rPr>
        <w:t>PARA EL MUNICIP</w:t>
      </w:r>
      <w:r w:rsidRPr="003E2070">
        <w:rPr>
          <w:rFonts w:asciiTheme="minorHAnsi" w:eastAsia="Times New Roman" w:hAnsiTheme="minorHAnsi" w:cstheme="minorHAnsi"/>
          <w:b/>
          <w:sz w:val="22"/>
          <w:szCs w:val="22"/>
          <w:lang w:val="es-ES"/>
        </w:rPr>
        <w:t>IO</w:t>
      </w:r>
      <w:r w:rsidR="00506706" w:rsidRPr="003E2070">
        <w:rPr>
          <w:rFonts w:asciiTheme="minorHAnsi" w:eastAsia="Times New Roman" w:hAnsiTheme="minorHAnsi" w:cstheme="minorHAnsi"/>
          <w:b/>
          <w:sz w:val="22"/>
          <w:szCs w:val="22"/>
          <w:lang w:val="es-ES"/>
        </w:rPr>
        <w:t xml:space="preserve"> DE ZAPOTLÁN EL GRANDE, JALISCO.”</w:t>
      </w:r>
    </w:p>
    <w:p w:rsidR="00397DF4" w:rsidRPr="003E2070" w:rsidRDefault="00506706" w:rsidP="00506706">
      <w:pPr>
        <w:spacing w:after="200" w:line="240" w:lineRule="atLeast"/>
        <w:jc w:val="both"/>
        <w:rPr>
          <w:rFonts w:asciiTheme="minorHAnsi" w:hAnsiTheme="minorHAnsi" w:cstheme="minorHAnsi"/>
          <w:sz w:val="22"/>
          <w:szCs w:val="22"/>
        </w:rPr>
      </w:pPr>
      <w:r w:rsidRPr="003E2070">
        <w:rPr>
          <w:rFonts w:asciiTheme="minorHAnsi" w:hAnsiTheme="minorHAnsi" w:cstheme="minorHAnsi"/>
          <w:b/>
          <w:sz w:val="22"/>
          <w:szCs w:val="22"/>
        </w:rPr>
        <w:t xml:space="preserve">Séptimo Punto. </w:t>
      </w:r>
      <w:r w:rsidR="006007FD" w:rsidRPr="003E2070">
        <w:rPr>
          <w:rFonts w:asciiTheme="minorHAnsi" w:eastAsia="Times New Roman" w:hAnsiTheme="minorHAnsi" w:cstheme="minorHAnsi"/>
          <w:b/>
          <w:i/>
          <w:sz w:val="22"/>
          <w:szCs w:val="22"/>
        </w:rPr>
        <w:t>Propuesta de adjudicación para los licitantes del fallo de la licitación GMZGDP-01/2023 “ADQUISICIÓN DE ARTICULOS DE PAPELERÍA PARA EL GOBIERNO MUNICIPAL DE ZAPOTLÁN EL GRANDE, JALISCO” Y LA  GMZGDP-02/2023 “ADQUISICION DE MATERIAL DE LIMPIEZA PARA EL GOBIERNO MUNICIPAL DE ZAPOTLÁN EL GRANDE, JALISCO”</w:t>
      </w:r>
      <w:r w:rsidRPr="003E2070">
        <w:rPr>
          <w:rFonts w:asciiTheme="minorHAnsi" w:eastAsia="Times New Roman" w:hAnsiTheme="minorHAnsi" w:cstheme="minorHAnsi"/>
          <w:b/>
          <w:sz w:val="22"/>
          <w:szCs w:val="22"/>
          <w:lang w:val="es-ES"/>
        </w:rPr>
        <w:t xml:space="preserve">. </w:t>
      </w:r>
      <w:r w:rsidRPr="003E2070">
        <w:rPr>
          <w:rFonts w:asciiTheme="minorHAnsi" w:eastAsia="Times New Roman" w:hAnsiTheme="minorHAnsi" w:cstheme="minorHAnsi"/>
          <w:sz w:val="22"/>
          <w:szCs w:val="22"/>
          <w:lang w:val="es-ES"/>
        </w:rPr>
        <w:t>E</w:t>
      </w:r>
      <w:r w:rsidRPr="003E2070">
        <w:rPr>
          <w:rFonts w:asciiTheme="minorHAnsi" w:hAnsiTheme="minorHAnsi" w:cstheme="minorHAnsi"/>
          <w:sz w:val="22"/>
          <w:szCs w:val="22"/>
        </w:rPr>
        <w:t xml:space="preserve">n este punto, La M.C.I. Rosa María Sánchez </w:t>
      </w:r>
      <w:proofErr w:type="spellStart"/>
      <w:r w:rsidRPr="003E2070">
        <w:rPr>
          <w:rFonts w:asciiTheme="minorHAnsi" w:hAnsiTheme="minorHAnsi" w:cstheme="minorHAnsi"/>
          <w:sz w:val="22"/>
          <w:szCs w:val="22"/>
        </w:rPr>
        <w:t>Sánchez</w:t>
      </w:r>
      <w:proofErr w:type="spellEnd"/>
      <w:r w:rsidRPr="003E2070">
        <w:rPr>
          <w:rFonts w:asciiTheme="minorHAnsi" w:hAnsiTheme="minorHAnsi" w:cstheme="minorHAnsi"/>
          <w:sz w:val="22"/>
          <w:szCs w:val="22"/>
        </w:rPr>
        <w:t xml:space="preserve"> en su carácter de Secretario Técnico del Comité de Adquisiciones, Informa al Regidor Jorge Juárez Parra representante del Presidente del Comité de adquisiciones y al resto de los miembros del comité </w:t>
      </w:r>
      <w:r w:rsidR="006007FD" w:rsidRPr="003E2070">
        <w:rPr>
          <w:rFonts w:asciiTheme="minorHAnsi" w:hAnsiTheme="minorHAnsi" w:cstheme="minorHAnsi"/>
          <w:sz w:val="22"/>
          <w:szCs w:val="22"/>
        </w:rPr>
        <w:t xml:space="preserve">que de acuerdo a lo establecido en el acta de fallo de ambas licitaciones se verificó cada uno de los artículos y las partidas correspondientes a fin de establecer cada partida con el mejor proveedor, tomando en cuenta precio, calidad, tiempo, etc.  Por lo que de la licitación GMZGDP-01/2023 “ADQUISICION DE ARTICULOS DE PAPELERÍA PARA EL GOBIERNO MUNICIPAL DE ZAPOTLAN EL GRANDE, JALISCO”, CON UN TOTAL DE 11 PARTIDAS, 06 DE LAS PARTIDAS SE ADJUDICARON AL LICITANTE OFITECH S.A. DE C.V. Y 05 PARTIDAS AL LICITANTE ALEJANDRO FEDERICO DEL TORO MEDINA, resultando la distribución de la siguiente manera: </w:t>
      </w:r>
    </w:p>
    <w:tbl>
      <w:tblPr>
        <w:tblStyle w:val="Tablaconcuadrcula"/>
        <w:tblW w:w="10064" w:type="dxa"/>
        <w:tblLook w:val="04A0" w:firstRow="1" w:lastRow="0" w:firstColumn="1" w:lastColumn="0" w:noHBand="0" w:noVBand="1"/>
      </w:tblPr>
      <w:tblGrid>
        <w:gridCol w:w="4469"/>
        <w:gridCol w:w="5595"/>
      </w:tblGrid>
      <w:tr w:rsidR="00397DF4" w:rsidRPr="003E2070" w:rsidTr="003E2070">
        <w:trPr>
          <w:trHeight w:val="116"/>
        </w:trPr>
        <w:tc>
          <w:tcPr>
            <w:tcW w:w="4469" w:type="dxa"/>
          </w:tcPr>
          <w:p w:rsidR="00397DF4" w:rsidRPr="003E2070" w:rsidRDefault="00397DF4" w:rsidP="00397DF4">
            <w:pPr>
              <w:spacing w:after="200" w:line="240" w:lineRule="atLeast"/>
              <w:jc w:val="center"/>
              <w:rPr>
                <w:rFonts w:asciiTheme="minorHAnsi" w:hAnsiTheme="minorHAnsi" w:cstheme="minorHAnsi"/>
                <w:sz w:val="20"/>
                <w:szCs w:val="22"/>
              </w:rPr>
            </w:pPr>
            <w:r w:rsidRPr="003E2070">
              <w:rPr>
                <w:rFonts w:asciiTheme="minorHAnsi" w:hAnsiTheme="minorHAnsi" w:cstheme="minorHAnsi"/>
                <w:sz w:val="20"/>
                <w:szCs w:val="22"/>
              </w:rPr>
              <w:t>PARTIDA</w:t>
            </w:r>
          </w:p>
        </w:tc>
        <w:tc>
          <w:tcPr>
            <w:tcW w:w="5595" w:type="dxa"/>
          </w:tcPr>
          <w:p w:rsidR="00397DF4" w:rsidRPr="003E2070" w:rsidRDefault="00397DF4" w:rsidP="00397DF4">
            <w:pPr>
              <w:spacing w:after="200" w:line="240" w:lineRule="atLeast"/>
              <w:jc w:val="center"/>
              <w:rPr>
                <w:rFonts w:asciiTheme="minorHAnsi" w:hAnsiTheme="minorHAnsi" w:cstheme="minorHAnsi"/>
                <w:sz w:val="20"/>
                <w:szCs w:val="22"/>
              </w:rPr>
            </w:pPr>
            <w:r w:rsidRPr="003E2070">
              <w:rPr>
                <w:rFonts w:asciiTheme="minorHAnsi" w:hAnsiTheme="minorHAnsi" w:cstheme="minorHAnsi"/>
                <w:sz w:val="20"/>
                <w:szCs w:val="22"/>
              </w:rPr>
              <w:t>LICITANTE ADJUDICADO</w:t>
            </w:r>
          </w:p>
        </w:tc>
      </w:tr>
      <w:tr w:rsidR="00397DF4" w:rsidRPr="003E2070" w:rsidTr="003E2070">
        <w:trPr>
          <w:trHeight w:val="78"/>
        </w:trPr>
        <w:tc>
          <w:tcPr>
            <w:tcW w:w="4469" w:type="dxa"/>
          </w:tcPr>
          <w:p w:rsidR="00397DF4" w:rsidRPr="003E2070" w:rsidRDefault="00397DF4" w:rsidP="00506706">
            <w:pPr>
              <w:spacing w:after="200" w:line="240" w:lineRule="atLeast"/>
              <w:jc w:val="both"/>
              <w:rPr>
                <w:rFonts w:asciiTheme="minorHAnsi" w:hAnsiTheme="minorHAnsi" w:cstheme="minorHAnsi"/>
                <w:sz w:val="20"/>
                <w:szCs w:val="22"/>
              </w:rPr>
            </w:pPr>
            <w:r w:rsidRPr="003E2070">
              <w:rPr>
                <w:rFonts w:asciiTheme="minorHAnsi" w:hAnsiTheme="minorHAnsi" w:cstheme="minorHAnsi"/>
                <w:sz w:val="20"/>
                <w:szCs w:val="22"/>
              </w:rPr>
              <w:t>HOJAS Y PAPEL</w:t>
            </w:r>
          </w:p>
        </w:tc>
        <w:tc>
          <w:tcPr>
            <w:tcW w:w="5595" w:type="dxa"/>
          </w:tcPr>
          <w:p w:rsidR="00397DF4" w:rsidRPr="003E2070" w:rsidRDefault="00397DF4" w:rsidP="00506706">
            <w:pPr>
              <w:spacing w:after="200" w:line="240" w:lineRule="atLeast"/>
              <w:jc w:val="both"/>
              <w:rPr>
                <w:rFonts w:asciiTheme="minorHAnsi" w:hAnsiTheme="minorHAnsi" w:cstheme="minorHAnsi"/>
                <w:sz w:val="20"/>
                <w:szCs w:val="22"/>
              </w:rPr>
            </w:pPr>
            <w:r w:rsidRPr="003E2070">
              <w:rPr>
                <w:rFonts w:asciiTheme="minorHAnsi" w:hAnsiTheme="minorHAnsi" w:cstheme="minorHAnsi"/>
                <w:sz w:val="20"/>
                <w:szCs w:val="22"/>
              </w:rPr>
              <w:t>ALE</w:t>
            </w:r>
            <w:r w:rsidR="00517D03">
              <w:rPr>
                <w:rFonts w:asciiTheme="minorHAnsi" w:hAnsiTheme="minorHAnsi" w:cstheme="minorHAnsi"/>
                <w:sz w:val="20"/>
                <w:szCs w:val="22"/>
              </w:rPr>
              <w:t>J</w:t>
            </w:r>
            <w:r w:rsidRPr="003E2070">
              <w:rPr>
                <w:rFonts w:asciiTheme="minorHAnsi" w:hAnsiTheme="minorHAnsi" w:cstheme="minorHAnsi"/>
                <w:sz w:val="20"/>
                <w:szCs w:val="22"/>
              </w:rPr>
              <w:t>ANDRO FEDERICO DEL TORO MEDINA</w:t>
            </w:r>
          </w:p>
        </w:tc>
      </w:tr>
      <w:tr w:rsidR="00517D03" w:rsidRPr="003E2070" w:rsidTr="003E2070">
        <w:trPr>
          <w:trHeight w:val="206"/>
        </w:trPr>
        <w:tc>
          <w:tcPr>
            <w:tcW w:w="4469" w:type="dxa"/>
          </w:tcPr>
          <w:p w:rsidR="00517D03" w:rsidRPr="003E2070" w:rsidRDefault="00517D03" w:rsidP="00517D03">
            <w:pPr>
              <w:spacing w:after="200" w:line="240" w:lineRule="atLeast"/>
              <w:jc w:val="both"/>
              <w:rPr>
                <w:rFonts w:asciiTheme="minorHAnsi" w:hAnsiTheme="minorHAnsi" w:cstheme="minorHAnsi"/>
                <w:sz w:val="20"/>
                <w:szCs w:val="22"/>
              </w:rPr>
            </w:pPr>
            <w:r w:rsidRPr="003E2070">
              <w:rPr>
                <w:rFonts w:asciiTheme="minorHAnsi" w:hAnsiTheme="minorHAnsi" w:cstheme="minorHAnsi"/>
                <w:sz w:val="20"/>
                <w:szCs w:val="22"/>
              </w:rPr>
              <w:t>ACETATOS Y MICAS</w:t>
            </w:r>
          </w:p>
        </w:tc>
        <w:tc>
          <w:tcPr>
            <w:tcW w:w="5595" w:type="dxa"/>
          </w:tcPr>
          <w:p w:rsidR="00517D03" w:rsidRPr="003E2070" w:rsidRDefault="00517D03" w:rsidP="00517D03">
            <w:pPr>
              <w:spacing w:after="200" w:line="240" w:lineRule="atLeast"/>
              <w:jc w:val="both"/>
              <w:rPr>
                <w:rFonts w:asciiTheme="minorHAnsi" w:hAnsiTheme="minorHAnsi" w:cstheme="minorHAnsi"/>
                <w:sz w:val="20"/>
                <w:szCs w:val="22"/>
              </w:rPr>
            </w:pPr>
            <w:r w:rsidRPr="003E2070">
              <w:rPr>
                <w:rFonts w:asciiTheme="minorHAnsi" w:hAnsiTheme="minorHAnsi" w:cstheme="minorHAnsi"/>
                <w:sz w:val="20"/>
                <w:szCs w:val="22"/>
              </w:rPr>
              <w:t>ALE</w:t>
            </w:r>
            <w:r>
              <w:rPr>
                <w:rFonts w:asciiTheme="minorHAnsi" w:hAnsiTheme="minorHAnsi" w:cstheme="minorHAnsi"/>
                <w:sz w:val="20"/>
                <w:szCs w:val="22"/>
              </w:rPr>
              <w:t>J</w:t>
            </w:r>
            <w:r w:rsidRPr="003E2070">
              <w:rPr>
                <w:rFonts w:asciiTheme="minorHAnsi" w:hAnsiTheme="minorHAnsi" w:cstheme="minorHAnsi"/>
                <w:sz w:val="20"/>
                <w:szCs w:val="22"/>
              </w:rPr>
              <w:t>ANDRO FEDERICO DEL TORO MEDINA</w:t>
            </w:r>
          </w:p>
        </w:tc>
      </w:tr>
      <w:tr w:rsidR="00517D03" w:rsidRPr="003E2070" w:rsidTr="003E2070">
        <w:trPr>
          <w:trHeight w:val="206"/>
        </w:trPr>
        <w:tc>
          <w:tcPr>
            <w:tcW w:w="4469" w:type="dxa"/>
          </w:tcPr>
          <w:p w:rsidR="00517D03" w:rsidRPr="003E2070" w:rsidRDefault="00517D03" w:rsidP="00517D03">
            <w:pPr>
              <w:spacing w:after="200" w:line="240" w:lineRule="atLeast"/>
              <w:jc w:val="both"/>
              <w:rPr>
                <w:rFonts w:asciiTheme="minorHAnsi" w:hAnsiTheme="minorHAnsi" w:cstheme="minorHAnsi"/>
                <w:sz w:val="20"/>
                <w:szCs w:val="22"/>
              </w:rPr>
            </w:pPr>
            <w:r w:rsidRPr="003E2070">
              <w:rPr>
                <w:rFonts w:asciiTheme="minorHAnsi" w:hAnsiTheme="minorHAnsi" w:cstheme="minorHAnsi"/>
                <w:sz w:val="20"/>
                <w:szCs w:val="22"/>
              </w:rPr>
              <w:t>CINTAS ADHESIVAS Y POST IT</w:t>
            </w:r>
          </w:p>
        </w:tc>
        <w:tc>
          <w:tcPr>
            <w:tcW w:w="5595" w:type="dxa"/>
          </w:tcPr>
          <w:p w:rsidR="00517D03" w:rsidRPr="003E2070" w:rsidRDefault="00517D03" w:rsidP="00517D03">
            <w:pPr>
              <w:spacing w:after="200" w:line="240" w:lineRule="atLeast"/>
              <w:jc w:val="both"/>
              <w:rPr>
                <w:rFonts w:asciiTheme="minorHAnsi" w:hAnsiTheme="minorHAnsi" w:cstheme="minorHAnsi"/>
                <w:sz w:val="20"/>
                <w:szCs w:val="22"/>
              </w:rPr>
            </w:pPr>
            <w:r w:rsidRPr="003E2070">
              <w:rPr>
                <w:rFonts w:asciiTheme="minorHAnsi" w:hAnsiTheme="minorHAnsi" w:cstheme="minorHAnsi"/>
                <w:sz w:val="20"/>
                <w:szCs w:val="22"/>
              </w:rPr>
              <w:t xml:space="preserve">OFITCH TECNOLOGIAS S.A. DE C.V. </w:t>
            </w:r>
          </w:p>
        </w:tc>
      </w:tr>
      <w:tr w:rsidR="00517D03" w:rsidRPr="003E2070" w:rsidTr="003E2070">
        <w:trPr>
          <w:trHeight w:val="206"/>
        </w:trPr>
        <w:tc>
          <w:tcPr>
            <w:tcW w:w="4469" w:type="dxa"/>
          </w:tcPr>
          <w:p w:rsidR="00517D03" w:rsidRPr="003E2070" w:rsidRDefault="00517D03" w:rsidP="00517D03">
            <w:pPr>
              <w:spacing w:after="200" w:line="240" w:lineRule="atLeast"/>
              <w:jc w:val="both"/>
              <w:rPr>
                <w:rFonts w:asciiTheme="minorHAnsi" w:hAnsiTheme="minorHAnsi" w:cstheme="minorHAnsi"/>
                <w:sz w:val="20"/>
                <w:szCs w:val="22"/>
              </w:rPr>
            </w:pPr>
            <w:r w:rsidRPr="003E2070">
              <w:rPr>
                <w:rFonts w:asciiTheme="minorHAnsi" w:hAnsiTheme="minorHAnsi" w:cstheme="minorHAnsi"/>
                <w:sz w:val="20"/>
                <w:szCs w:val="22"/>
              </w:rPr>
              <w:t>ARTICULOS DE ESCRITORIO</w:t>
            </w:r>
          </w:p>
        </w:tc>
        <w:tc>
          <w:tcPr>
            <w:tcW w:w="5595" w:type="dxa"/>
          </w:tcPr>
          <w:p w:rsidR="00517D03" w:rsidRPr="003E2070" w:rsidRDefault="00517D03" w:rsidP="00517D03">
            <w:pPr>
              <w:spacing w:after="200" w:line="240" w:lineRule="atLeast"/>
              <w:jc w:val="both"/>
              <w:rPr>
                <w:rFonts w:asciiTheme="minorHAnsi" w:hAnsiTheme="minorHAnsi" w:cstheme="minorHAnsi"/>
                <w:sz w:val="20"/>
                <w:szCs w:val="22"/>
              </w:rPr>
            </w:pPr>
            <w:r w:rsidRPr="003E2070">
              <w:rPr>
                <w:rFonts w:asciiTheme="minorHAnsi" w:hAnsiTheme="minorHAnsi" w:cstheme="minorHAnsi"/>
                <w:sz w:val="20"/>
                <w:szCs w:val="22"/>
              </w:rPr>
              <w:t>OFITCH TECNOLOGIAS S.A. DE C.V.</w:t>
            </w:r>
          </w:p>
        </w:tc>
      </w:tr>
      <w:tr w:rsidR="00517D03" w:rsidRPr="003E2070" w:rsidTr="003E2070">
        <w:trPr>
          <w:trHeight w:val="199"/>
        </w:trPr>
        <w:tc>
          <w:tcPr>
            <w:tcW w:w="4469" w:type="dxa"/>
          </w:tcPr>
          <w:p w:rsidR="00517D03" w:rsidRPr="003E2070" w:rsidRDefault="00517D03" w:rsidP="00517D03">
            <w:pPr>
              <w:spacing w:after="200" w:line="240" w:lineRule="atLeast"/>
              <w:jc w:val="both"/>
              <w:rPr>
                <w:rFonts w:asciiTheme="minorHAnsi" w:hAnsiTheme="minorHAnsi" w:cstheme="minorHAnsi"/>
                <w:sz w:val="20"/>
                <w:szCs w:val="22"/>
              </w:rPr>
            </w:pPr>
            <w:r w:rsidRPr="003E2070">
              <w:rPr>
                <w:rFonts w:asciiTheme="minorHAnsi" w:hAnsiTheme="minorHAnsi" w:cstheme="minorHAnsi"/>
                <w:sz w:val="20"/>
                <w:szCs w:val="22"/>
              </w:rPr>
              <w:t>BOLSAS CAJAS Y SOBRES</w:t>
            </w:r>
          </w:p>
        </w:tc>
        <w:tc>
          <w:tcPr>
            <w:tcW w:w="5595" w:type="dxa"/>
          </w:tcPr>
          <w:p w:rsidR="00517D03" w:rsidRPr="003E2070" w:rsidRDefault="00517D03" w:rsidP="00517D03">
            <w:pPr>
              <w:spacing w:after="200" w:line="240" w:lineRule="atLeast"/>
              <w:jc w:val="both"/>
              <w:rPr>
                <w:rFonts w:asciiTheme="minorHAnsi" w:hAnsiTheme="minorHAnsi" w:cstheme="minorHAnsi"/>
                <w:sz w:val="20"/>
                <w:szCs w:val="22"/>
              </w:rPr>
            </w:pPr>
            <w:r w:rsidRPr="003E2070">
              <w:rPr>
                <w:rFonts w:asciiTheme="minorHAnsi" w:hAnsiTheme="minorHAnsi" w:cstheme="minorHAnsi"/>
                <w:sz w:val="20"/>
                <w:szCs w:val="22"/>
              </w:rPr>
              <w:t>ALE</w:t>
            </w:r>
            <w:r>
              <w:rPr>
                <w:rFonts w:asciiTheme="minorHAnsi" w:hAnsiTheme="minorHAnsi" w:cstheme="minorHAnsi"/>
                <w:sz w:val="20"/>
                <w:szCs w:val="22"/>
              </w:rPr>
              <w:t>J</w:t>
            </w:r>
            <w:r w:rsidRPr="003E2070">
              <w:rPr>
                <w:rFonts w:asciiTheme="minorHAnsi" w:hAnsiTheme="minorHAnsi" w:cstheme="minorHAnsi"/>
                <w:sz w:val="20"/>
                <w:szCs w:val="22"/>
              </w:rPr>
              <w:t>ANDRO FEDERICO DEL TORO MEDINA</w:t>
            </w:r>
          </w:p>
        </w:tc>
      </w:tr>
      <w:tr w:rsidR="00517D03" w:rsidRPr="003E2070" w:rsidTr="003E2070">
        <w:trPr>
          <w:trHeight w:val="206"/>
        </w:trPr>
        <w:tc>
          <w:tcPr>
            <w:tcW w:w="4469" w:type="dxa"/>
          </w:tcPr>
          <w:p w:rsidR="00517D03" w:rsidRPr="003E2070" w:rsidRDefault="00517D03" w:rsidP="00517D03">
            <w:pPr>
              <w:spacing w:after="200" w:line="240" w:lineRule="atLeast"/>
              <w:jc w:val="both"/>
              <w:rPr>
                <w:rFonts w:asciiTheme="minorHAnsi" w:hAnsiTheme="minorHAnsi" w:cstheme="minorHAnsi"/>
                <w:sz w:val="20"/>
                <w:szCs w:val="22"/>
              </w:rPr>
            </w:pPr>
            <w:r w:rsidRPr="003E2070">
              <w:rPr>
                <w:rFonts w:asciiTheme="minorHAnsi" w:hAnsiTheme="minorHAnsi" w:cstheme="minorHAnsi"/>
                <w:sz w:val="20"/>
                <w:szCs w:val="22"/>
              </w:rPr>
              <w:t>BORRADORES Y CORRECTORES</w:t>
            </w:r>
          </w:p>
        </w:tc>
        <w:tc>
          <w:tcPr>
            <w:tcW w:w="5595" w:type="dxa"/>
          </w:tcPr>
          <w:p w:rsidR="00517D03" w:rsidRPr="003E2070" w:rsidRDefault="00517D03" w:rsidP="00517D03">
            <w:pPr>
              <w:spacing w:after="200" w:line="240" w:lineRule="atLeast"/>
              <w:jc w:val="both"/>
              <w:rPr>
                <w:rFonts w:asciiTheme="minorHAnsi" w:hAnsiTheme="minorHAnsi" w:cstheme="minorHAnsi"/>
                <w:sz w:val="20"/>
                <w:szCs w:val="22"/>
              </w:rPr>
            </w:pPr>
            <w:r w:rsidRPr="003E2070">
              <w:rPr>
                <w:rFonts w:asciiTheme="minorHAnsi" w:hAnsiTheme="minorHAnsi" w:cstheme="minorHAnsi"/>
                <w:sz w:val="20"/>
                <w:szCs w:val="22"/>
              </w:rPr>
              <w:t>OFITCH TECNOLOGIAS S.A. DE C.V.</w:t>
            </w:r>
          </w:p>
        </w:tc>
      </w:tr>
      <w:tr w:rsidR="00517D03" w:rsidRPr="003E2070" w:rsidTr="003E2070">
        <w:trPr>
          <w:trHeight w:val="206"/>
        </w:trPr>
        <w:tc>
          <w:tcPr>
            <w:tcW w:w="4469" w:type="dxa"/>
          </w:tcPr>
          <w:p w:rsidR="00517D03" w:rsidRPr="003E2070" w:rsidRDefault="00517D03" w:rsidP="00517D03">
            <w:pPr>
              <w:spacing w:after="200" w:line="240" w:lineRule="atLeast"/>
              <w:jc w:val="both"/>
              <w:rPr>
                <w:rFonts w:asciiTheme="minorHAnsi" w:hAnsiTheme="minorHAnsi" w:cstheme="minorHAnsi"/>
                <w:sz w:val="20"/>
                <w:szCs w:val="22"/>
              </w:rPr>
            </w:pPr>
            <w:r w:rsidRPr="003E2070">
              <w:rPr>
                <w:rFonts w:asciiTheme="minorHAnsi" w:hAnsiTheme="minorHAnsi" w:cstheme="minorHAnsi"/>
                <w:sz w:val="20"/>
                <w:szCs w:val="22"/>
              </w:rPr>
              <w:t>BROCHES Y CLIPS</w:t>
            </w:r>
          </w:p>
        </w:tc>
        <w:tc>
          <w:tcPr>
            <w:tcW w:w="5595" w:type="dxa"/>
          </w:tcPr>
          <w:p w:rsidR="00517D03" w:rsidRPr="003E2070" w:rsidRDefault="00517D03" w:rsidP="00517D03">
            <w:pPr>
              <w:spacing w:after="200" w:line="240" w:lineRule="atLeast"/>
              <w:jc w:val="both"/>
              <w:rPr>
                <w:rFonts w:asciiTheme="minorHAnsi" w:hAnsiTheme="minorHAnsi" w:cstheme="minorHAnsi"/>
                <w:sz w:val="20"/>
                <w:szCs w:val="22"/>
              </w:rPr>
            </w:pPr>
            <w:r w:rsidRPr="003E2070">
              <w:rPr>
                <w:rFonts w:asciiTheme="minorHAnsi" w:hAnsiTheme="minorHAnsi" w:cstheme="minorHAnsi"/>
                <w:sz w:val="20"/>
                <w:szCs w:val="22"/>
              </w:rPr>
              <w:t>OFITCH TECNOLOGIAS S.A. DE C.V.</w:t>
            </w:r>
          </w:p>
        </w:tc>
      </w:tr>
      <w:tr w:rsidR="00517D03" w:rsidRPr="003E2070" w:rsidTr="003E2070">
        <w:trPr>
          <w:trHeight w:val="206"/>
        </w:trPr>
        <w:tc>
          <w:tcPr>
            <w:tcW w:w="4469" w:type="dxa"/>
          </w:tcPr>
          <w:p w:rsidR="00517D03" w:rsidRPr="003E2070" w:rsidRDefault="00517D03" w:rsidP="00517D03">
            <w:pPr>
              <w:spacing w:after="200" w:line="240" w:lineRule="atLeast"/>
              <w:jc w:val="both"/>
              <w:rPr>
                <w:rFonts w:asciiTheme="minorHAnsi" w:hAnsiTheme="minorHAnsi" w:cstheme="minorHAnsi"/>
                <w:sz w:val="20"/>
                <w:szCs w:val="22"/>
              </w:rPr>
            </w:pPr>
            <w:r w:rsidRPr="003E2070">
              <w:rPr>
                <w:rFonts w:asciiTheme="minorHAnsi" w:hAnsiTheme="minorHAnsi" w:cstheme="minorHAnsi"/>
                <w:sz w:val="20"/>
                <w:szCs w:val="22"/>
              </w:rPr>
              <w:t>CARPETAS, FOLDER Y SEPARADORES</w:t>
            </w:r>
          </w:p>
        </w:tc>
        <w:tc>
          <w:tcPr>
            <w:tcW w:w="5595" w:type="dxa"/>
          </w:tcPr>
          <w:p w:rsidR="00517D03" w:rsidRPr="003E2070" w:rsidRDefault="00517D03" w:rsidP="00517D03">
            <w:pPr>
              <w:spacing w:after="200" w:line="240" w:lineRule="atLeast"/>
              <w:jc w:val="both"/>
              <w:rPr>
                <w:rFonts w:asciiTheme="minorHAnsi" w:hAnsiTheme="minorHAnsi" w:cstheme="minorHAnsi"/>
                <w:sz w:val="20"/>
                <w:szCs w:val="22"/>
              </w:rPr>
            </w:pPr>
            <w:r w:rsidRPr="003E2070">
              <w:rPr>
                <w:rFonts w:asciiTheme="minorHAnsi" w:hAnsiTheme="minorHAnsi" w:cstheme="minorHAnsi"/>
                <w:sz w:val="20"/>
                <w:szCs w:val="22"/>
              </w:rPr>
              <w:t>OFITCH TECNOLOGIAS S.A. DE C.V.</w:t>
            </w:r>
          </w:p>
        </w:tc>
      </w:tr>
      <w:tr w:rsidR="00517D03" w:rsidRPr="003E2070" w:rsidTr="003E2070">
        <w:trPr>
          <w:trHeight w:val="206"/>
        </w:trPr>
        <w:tc>
          <w:tcPr>
            <w:tcW w:w="4469" w:type="dxa"/>
          </w:tcPr>
          <w:p w:rsidR="00517D03" w:rsidRPr="003E2070" w:rsidRDefault="00517D03" w:rsidP="00517D03">
            <w:pPr>
              <w:spacing w:after="200" w:line="240" w:lineRule="atLeast"/>
              <w:jc w:val="both"/>
              <w:rPr>
                <w:rFonts w:asciiTheme="minorHAnsi" w:hAnsiTheme="minorHAnsi" w:cstheme="minorHAnsi"/>
                <w:sz w:val="20"/>
                <w:szCs w:val="22"/>
              </w:rPr>
            </w:pPr>
            <w:r w:rsidRPr="003E2070">
              <w:rPr>
                <w:rFonts w:asciiTheme="minorHAnsi" w:hAnsiTheme="minorHAnsi" w:cstheme="minorHAnsi"/>
                <w:sz w:val="20"/>
                <w:szCs w:val="22"/>
              </w:rPr>
              <w:t>MATERIAL PARA DIBUJO</w:t>
            </w:r>
          </w:p>
        </w:tc>
        <w:tc>
          <w:tcPr>
            <w:tcW w:w="5595" w:type="dxa"/>
          </w:tcPr>
          <w:p w:rsidR="00517D03" w:rsidRPr="003E2070" w:rsidRDefault="00517D03" w:rsidP="00517D03">
            <w:pPr>
              <w:spacing w:after="200" w:line="240" w:lineRule="atLeast"/>
              <w:jc w:val="both"/>
              <w:rPr>
                <w:rFonts w:asciiTheme="minorHAnsi" w:hAnsiTheme="minorHAnsi" w:cstheme="minorHAnsi"/>
                <w:sz w:val="20"/>
                <w:szCs w:val="22"/>
              </w:rPr>
            </w:pPr>
            <w:r w:rsidRPr="003E2070">
              <w:rPr>
                <w:rFonts w:asciiTheme="minorHAnsi" w:hAnsiTheme="minorHAnsi" w:cstheme="minorHAnsi"/>
                <w:sz w:val="20"/>
                <w:szCs w:val="22"/>
              </w:rPr>
              <w:t>ALE</w:t>
            </w:r>
            <w:r>
              <w:rPr>
                <w:rFonts w:asciiTheme="minorHAnsi" w:hAnsiTheme="minorHAnsi" w:cstheme="minorHAnsi"/>
                <w:sz w:val="20"/>
                <w:szCs w:val="22"/>
              </w:rPr>
              <w:t>J</w:t>
            </w:r>
            <w:r w:rsidRPr="003E2070">
              <w:rPr>
                <w:rFonts w:asciiTheme="minorHAnsi" w:hAnsiTheme="minorHAnsi" w:cstheme="minorHAnsi"/>
                <w:sz w:val="20"/>
                <w:szCs w:val="22"/>
              </w:rPr>
              <w:t>ANDRO FEDERICO DEL TORO MEDINA</w:t>
            </w:r>
          </w:p>
        </w:tc>
      </w:tr>
      <w:tr w:rsidR="00517D03" w:rsidRPr="003E2070" w:rsidTr="003E2070">
        <w:trPr>
          <w:trHeight w:val="206"/>
        </w:trPr>
        <w:tc>
          <w:tcPr>
            <w:tcW w:w="4469" w:type="dxa"/>
          </w:tcPr>
          <w:p w:rsidR="00517D03" w:rsidRPr="003E2070" w:rsidRDefault="00517D03" w:rsidP="00517D03">
            <w:pPr>
              <w:spacing w:after="200" w:line="240" w:lineRule="atLeast"/>
              <w:jc w:val="both"/>
              <w:rPr>
                <w:rFonts w:asciiTheme="minorHAnsi" w:hAnsiTheme="minorHAnsi" w:cstheme="minorHAnsi"/>
                <w:sz w:val="20"/>
                <w:szCs w:val="22"/>
              </w:rPr>
            </w:pPr>
            <w:r w:rsidRPr="003E2070">
              <w:rPr>
                <w:rFonts w:asciiTheme="minorHAnsi" w:hAnsiTheme="minorHAnsi" w:cstheme="minorHAnsi"/>
                <w:sz w:val="20"/>
                <w:szCs w:val="22"/>
              </w:rPr>
              <w:t>LAPICES, PLUMAS Y MARCADORES</w:t>
            </w:r>
          </w:p>
        </w:tc>
        <w:tc>
          <w:tcPr>
            <w:tcW w:w="5595" w:type="dxa"/>
          </w:tcPr>
          <w:p w:rsidR="00517D03" w:rsidRPr="003E2070" w:rsidRDefault="00517D03" w:rsidP="00517D03">
            <w:pPr>
              <w:spacing w:after="200" w:line="240" w:lineRule="atLeast"/>
              <w:jc w:val="both"/>
              <w:rPr>
                <w:rFonts w:asciiTheme="minorHAnsi" w:hAnsiTheme="minorHAnsi" w:cstheme="minorHAnsi"/>
                <w:sz w:val="20"/>
                <w:szCs w:val="22"/>
              </w:rPr>
            </w:pPr>
            <w:r w:rsidRPr="003E2070">
              <w:rPr>
                <w:rFonts w:asciiTheme="minorHAnsi" w:hAnsiTheme="minorHAnsi" w:cstheme="minorHAnsi"/>
                <w:sz w:val="20"/>
                <w:szCs w:val="22"/>
              </w:rPr>
              <w:t>OFITCH TECNOLOGIAS S.A. DE C.V.</w:t>
            </w:r>
          </w:p>
        </w:tc>
      </w:tr>
      <w:tr w:rsidR="00517D03" w:rsidRPr="003E2070" w:rsidTr="003E2070">
        <w:trPr>
          <w:trHeight w:val="206"/>
        </w:trPr>
        <w:tc>
          <w:tcPr>
            <w:tcW w:w="4469" w:type="dxa"/>
          </w:tcPr>
          <w:p w:rsidR="00517D03" w:rsidRPr="003E2070" w:rsidRDefault="00517D03" w:rsidP="00517D03">
            <w:pPr>
              <w:spacing w:after="200" w:line="240" w:lineRule="atLeast"/>
              <w:jc w:val="both"/>
              <w:rPr>
                <w:rFonts w:asciiTheme="minorHAnsi" w:hAnsiTheme="minorHAnsi" w:cstheme="minorHAnsi"/>
                <w:sz w:val="20"/>
                <w:szCs w:val="22"/>
              </w:rPr>
            </w:pPr>
            <w:r w:rsidRPr="003E2070">
              <w:rPr>
                <w:rFonts w:asciiTheme="minorHAnsi" w:hAnsiTheme="minorHAnsi" w:cstheme="minorHAnsi"/>
                <w:sz w:val="20"/>
                <w:szCs w:val="22"/>
              </w:rPr>
              <w:t>MATERIAL PARA ENGARGOLADO</w:t>
            </w:r>
          </w:p>
        </w:tc>
        <w:tc>
          <w:tcPr>
            <w:tcW w:w="5595" w:type="dxa"/>
          </w:tcPr>
          <w:p w:rsidR="00517D03" w:rsidRPr="003E2070" w:rsidRDefault="00517D03" w:rsidP="00517D03">
            <w:pPr>
              <w:spacing w:after="200" w:line="240" w:lineRule="atLeast"/>
              <w:jc w:val="both"/>
              <w:rPr>
                <w:rFonts w:asciiTheme="minorHAnsi" w:hAnsiTheme="minorHAnsi" w:cstheme="minorHAnsi"/>
                <w:sz w:val="20"/>
                <w:szCs w:val="22"/>
              </w:rPr>
            </w:pPr>
            <w:r w:rsidRPr="003E2070">
              <w:rPr>
                <w:rFonts w:asciiTheme="minorHAnsi" w:hAnsiTheme="minorHAnsi" w:cstheme="minorHAnsi"/>
                <w:sz w:val="20"/>
                <w:szCs w:val="22"/>
              </w:rPr>
              <w:t>ALE</w:t>
            </w:r>
            <w:r>
              <w:rPr>
                <w:rFonts w:asciiTheme="minorHAnsi" w:hAnsiTheme="minorHAnsi" w:cstheme="minorHAnsi"/>
                <w:sz w:val="20"/>
                <w:szCs w:val="22"/>
              </w:rPr>
              <w:t>J</w:t>
            </w:r>
            <w:r w:rsidRPr="003E2070">
              <w:rPr>
                <w:rFonts w:asciiTheme="minorHAnsi" w:hAnsiTheme="minorHAnsi" w:cstheme="minorHAnsi"/>
                <w:sz w:val="20"/>
                <w:szCs w:val="22"/>
              </w:rPr>
              <w:t>ANDRO FEDERICO DEL TORO MEDINA</w:t>
            </w:r>
          </w:p>
        </w:tc>
      </w:tr>
    </w:tbl>
    <w:p w:rsidR="00517D03" w:rsidRDefault="006007FD" w:rsidP="00506706">
      <w:pPr>
        <w:spacing w:after="200" w:line="240" w:lineRule="atLeast"/>
        <w:jc w:val="both"/>
        <w:rPr>
          <w:rFonts w:asciiTheme="minorHAnsi" w:hAnsiTheme="minorHAnsi" w:cstheme="minorHAnsi"/>
          <w:sz w:val="22"/>
          <w:szCs w:val="22"/>
        </w:rPr>
      </w:pPr>
      <w:r w:rsidRPr="003E2070">
        <w:rPr>
          <w:rFonts w:asciiTheme="minorHAnsi" w:hAnsiTheme="minorHAnsi" w:cstheme="minorHAnsi"/>
          <w:sz w:val="22"/>
          <w:szCs w:val="22"/>
        </w:rPr>
        <w:t xml:space="preserve"> </w:t>
      </w:r>
    </w:p>
    <w:p w:rsidR="006007FD" w:rsidRPr="003E2070" w:rsidRDefault="00397DF4" w:rsidP="00506706">
      <w:pPr>
        <w:spacing w:after="200" w:line="240" w:lineRule="atLeast"/>
        <w:jc w:val="both"/>
        <w:rPr>
          <w:rFonts w:asciiTheme="minorHAnsi" w:hAnsiTheme="minorHAnsi" w:cstheme="minorHAnsi"/>
          <w:sz w:val="22"/>
          <w:szCs w:val="22"/>
        </w:rPr>
      </w:pPr>
      <w:r w:rsidRPr="003E2070">
        <w:rPr>
          <w:rFonts w:asciiTheme="minorHAnsi" w:hAnsiTheme="minorHAnsi" w:cstheme="minorHAnsi"/>
          <w:sz w:val="22"/>
          <w:szCs w:val="22"/>
        </w:rPr>
        <w:t xml:space="preserve">Cabe mencionar que l partida de hojas y papel que es de las más grandes, se le adjudica al licitante ALEJANDRO FEDERICO DEL TORO MEDINA por la calidad de la hoja de papel que se utiliza en el Ayuntamiento y se solicita la aprobación de la adjudicación de cada una de las partidas de la licitación mencionada, tal como se estableció en el acta de fallo donde se pidió a Proveeduría hiciera el análisis para la adjudicación de cada partida, el Lic. Jorge de Jesús Juárez Parra, en su carácter de representante del Lic. Alejandro Barragán Sánchez solicita la aprobación de los miembros del comité para aprobar el punto </w:t>
      </w:r>
      <w:r w:rsidRPr="003E2070">
        <w:rPr>
          <w:rFonts w:asciiTheme="minorHAnsi" w:hAnsiTheme="minorHAnsi" w:cstheme="minorHAnsi"/>
          <w:b/>
          <w:sz w:val="22"/>
          <w:szCs w:val="22"/>
        </w:rPr>
        <w:t>SE APRUEBA POR UNANIMIDAD</w:t>
      </w:r>
    </w:p>
    <w:p w:rsidR="003E2070" w:rsidRDefault="003E2070" w:rsidP="00506706">
      <w:pPr>
        <w:spacing w:after="200" w:line="240" w:lineRule="atLeast"/>
        <w:jc w:val="both"/>
        <w:rPr>
          <w:rFonts w:asciiTheme="minorHAnsi" w:hAnsiTheme="minorHAnsi" w:cstheme="minorHAnsi"/>
          <w:sz w:val="22"/>
          <w:szCs w:val="22"/>
        </w:rPr>
      </w:pPr>
    </w:p>
    <w:p w:rsidR="00517D03" w:rsidRDefault="00517D03" w:rsidP="00506706">
      <w:pPr>
        <w:spacing w:after="200" w:line="240" w:lineRule="atLeast"/>
        <w:jc w:val="both"/>
        <w:rPr>
          <w:rFonts w:asciiTheme="minorHAnsi" w:hAnsiTheme="minorHAnsi" w:cstheme="minorHAnsi"/>
          <w:sz w:val="22"/>
          <w:szCs w:val="22"/>
        </w:rPr>
      </w:pPr>
    </w:p>
    <w:p w:rsidR="00E31DE0" w:rsidRPr="003E2070" w:rsidRDefault="007E2036" w:rsidP="00506706">
      <w:pPr>
        <w:spacing w:after="200" w:line="240" w:lineRule="atLeast"/>
        <w:jc w:val="both"/>
        <w:rPr>
          <w:rFonts w:asciiTheme="minorHAnsi" w:hAnsiTheme="minorHAnsi" w:cstheme="minorHAnsi"/>
          <w:b/>
          <w:sz w:val="22"/>
          <w:szCs w:val="22"/>
        </w:rPr>
      </w:pPr>
      <w:r w:rsidRPr="003E2070">
        <w:rPr>
          <w:rFonts w:asciiTheme="minorHAnsi" w:hAnsiTheme="minorHAnsi" w:cstheme="minorHAnsi"/>
          <w:sz w:val="22"/>
          <w:szCs w:val="22"/>
        </w:rPr>
        <w:t>Por</w:t>
      </w:r>
      <w:r w:rsidR="00397DF4" w:rsidRPr="003E2070">
        <w:rPr>
          <w:rFonts w:asciiTheme="minorHAnsi" w:hAnsiTheme="minorHAnsi" w:cstheme="minorHAnsi"/>
          <w:sz w:val="22"/>
          <w:szCs w:val="22"/>
        </w:rPr>
        <w:t xml:space="preserve"> lo que respecta a la</w:t>
      </w:r>
      <w:r w:rsidR="00397DF4" w:rsidRPr="003E2070">
        <w:rPr>
          <w:rFonts w:asciiTheme="minorHAnsi" w:hAnsiTheme="minorHAnsi" w:cstheme="minorHAnsi"/>
          <w:b/>
          <w:sz w:val="22"/>
          <w:szCs w:val="22"/>
        </w:rPr>
        <w:t xml:space="preserve"> licitación GMZGDP-02/2023 “</w:t>
      </w:r>
      <w:r w:rsidRPr="003E2070">
        <w:rPr>
          <w:rFonts w:asciiTheme="minorHAnsi" w:hAnsiTheme="minorHAnsi" w:cstheme="minorHAnsi"/>
          <w:b/>
          <w:sz w:val="22"/>
          <w:szCs w:val="22"/>
        </w:rPr>
        <w:t>ADQUI</w:t>
      </w:r>
      <w:r w:rsidR="00397DF4" w:rsidRPr="003E2070">
        <w:rPr>
          <w:rFonts w:asciiTheme="minorHAnsi" w:hAnsiTheme="minorHAnsi" w:cstheme="minorHAnsi"/>
          <w:b/>
          <w:sz w:val="22"/>
          <w:szCs w:val="22"/>
        </w:rPr>
        <w:t>SICIÓN DE MATERIAL PARA LIMPIEZA PARA EL GOBIERNO MUNICIPAL DE ZAPOTLAN L GRANDE, JALISCO”</w:t>
      </w:r>
      <w:r w:rsidR="00E31DE0" w:rsidRPr="003E2070">
        <w:rPr>
          <w:rFonts w:asciiTheme="minorHAnsi" w:hAnsiTheme="minorHAnsi" w:cstheme="minorHAnsi"/>
          <w:b/>
          <w:sz w:val="22"/>
          <w:szCs w:val="22"/>
        </w:rPr>
        <w:t xml:space="preserve"> </w:t>
      </w:r>
      <w:r w:rsidR="00E31DE0" w:rsidRPr="003E2070">
        <w:rPr>
          <w:rFonts w:asciiTheme="minorHAnsi" w:hAnsiTheme="minorHAnsi" w:cstheme="minorHAnsi"/>
          <w:sz w:val="22"/>
          <w:szCs w:val="22"/>
        </w:rPr>
        <w:t>se asignó cada partida de acuerdo al análisis que se hizo y al sondeo con los recepcionistas de los productos de acuerdo a los comentarios de los departamentos en cuanto a los productos que se compran y se tomó esta determinación teniendo en cuenta la calidad y el precio en los productos además del servicio, así que se distribuyó una partida para cada uno, siendo la adjudicación de la siguiente manera:</w:t>
      </w:r>
      <w:r w:rsidR="00E31DE0" w:rsidRPr="003E2070">
        <w:rPr>
          <w:rFonts w:asciiTheme="minorHAnsi" w:hAnsiTheme="minorHAnsi" w:cstheme="minorHAnsi"/>
          <w:b/>
          <w:sz w:val="22"/>
          <w:szCs w:val="22"/>
        </w:rPr>
        <w:t xml:space="preserve"> </w:t>
      </w:r>
    </w:p>
    <w:tbl>
      <w:tblPr>
        <w:tblStyle w:val="Tablaconcuadrcula"/>
        <w:tblW w:w="0" w:type="auto"/>
        <w:tblLook w:val="04A0" w:firstRow="1" w:lastRow="0" w:firstColumn="1" w:lastColumn="0" w:noHBand="0" w:noVBand="1"/>
      </w:tblPr>
      <w:tblGrid>
        <w:gridCol w:w="4973"/>
        <w:gridCol w:w="4973"/>
      </w:tblGrid>
      <w:tr w:rsidR="00E31DE0" w:rsidRPr="003E2070" w:rsidTr="003E2070">
        <w:trPr>
          <w:trHeight w:val="288"/>
        </w:trPr>
        <w:tc>
          <w:tcPr>
            <w:tcW w:w="4973" w:type="dxa"/>
          </w:tcPr>
          <w:p w:rsidR="00E31DE0" w:rsidRPr="003E2070" w:rsidRDefault="00E31DE0" w:rsidP="00E31DE0">
            <w:pPr>
              <w:spacing w:after="200" w:line="240" w:lineRule="atLeast"/>
              <w:jc w:val="center"/>
              <w:rPr>
                <w:rFonts w:asciiTheme="minorHAnsi" w:hAnsiTheme="minorHAnsi" w:cstheme="minorHAnsi"/>
                <w:b/>
                <w:sz w:val="20"/>
                <w:szCs w:val="22"/>
              </w:rPr>
            </w:pPr>
            <w:r w:rsidRPr="003E2070">
              <w:rPr>
                <w:rFonts w:asciiTheme="minorHAnsi" w:hAnsiTheme="minorHAnsi" w:cstheme="minorHAnsi"/>
                <w:b/>
                <w:sz w:val="20"/>
                <w:szCs w:val="22"/>
              </w:rPr>
              <w:t>PARTIDA</w:t>
            </w:r>
          </w:p>
        </w:tc>
        <w:tc>
          <w:tcPr>
            <w:tcW w:w="4973" w:type="dxa"/>
          </w:tcPr>
          <w:p w:rsidR="00E31DE0" w:rsidRPr="003E2070" w:rsidRDefault="00E31DE0" w:rsidP="00E31DE0">
            <w:pPr>
              <w:spacing w:after="200" w:line="240" w:lineRule="atLeast"/>
              <w:jc w:val="center"/>
              <w:rPr>
                <w:rFonts w:asciiTheme="minorHAnsi" w:hAnsiTheme="minorHAnsi" w:cstheme="minorHAnsi"/>
                <w:b/>
                <w:sz w:val="20"/>
                <w:szCs w:val="22"/>
              </w:rPr>
            </w:pPr>
            <w:r w:rsidRPr="003E2070">
              <w:rPr>
                <w:rFonts w:asciiTheme="minorHAnsi" w:hAnsiTheme="minorHAnsi" w:cstheme="minorHAnsi"/>
                <w:b/>
                <w:sz w:val="20"/>
                <w:szCs w:val="22"/>
              </w:rPr>
              <w:t>LICITANTE</w:t>
            </w:r>
          </w:p>
        </w:tc>
      </w:tr>
      <w:tr w:rsidR="00E31DE0" w:rsidRPr="003E2070" w:rsidTr="003E2070">
        <w:trPr>
          <w:trHeight w:val="297"/>
        </w:trPr>
        <w:tc>
          <w:tcPr>
            <w:tcW w:w="4973" w:type="dxa"/>
          </w:tcPr>
          <w:p w:rsidR="00E31DE0" w:rsidRPr="003E2070" w:rsidRDefault="00E31DE0" w:rsidP="00506706">
            <w:pPr>
              <w:spacing w:after="200" w:line="240" w:lineRule="atLeast"/>
              <w:jc w:val="both"/>
              <w:rPr>
                <w:rFonts w:asciiTheme="minorHAnsi" w:hAnsiTheme="minorHAnsi" w:cstheme="minorHAnsi"/>
                <w:sz w:val="20"/>
                <w:szCs w:val="22"/>
              </w:rPr>
            </w:pPr>
            <w:r w:rsidRPr="003E2070">
              <w:rPr>
                <w:rFonts w:asciiTheme="minorHAnsi" w:hAnsiTheme="minorHAnsi" w:cstheme="minorHAnsi"/>
                <w:sz w:val="20"/>
                <w:szCs w:val="22"/>
              </w:rPr>
              <w:t>CEPILLOS, ESCOAS Y TRAPEADORES</w:t>
            </w:r>
          </w:p>
        </w:tc>
        <w:tc>
          <w:tcPr>
            <w:tcW w:w="4973" w:type="dxa"/>
          </w:tcPr>
          <w:p w:rsidR="00E31DE0" w:rsidRPr="003E2070" w:rsidRDefault="00E31DE0" w:rsidP="00506706">
            <w:pPr>
              <w:spacing w:after="200" w:line="240" w:lineRule="atLeast"/>
              <w:jc w:val="both"/>
              <w:rPr>
                <w:rFonts w:asciiTheme="minorHAnsi" w:hAnsiTheme="minorHAnsi" w:cstheme="minorHAnsi"/>
                <w:sz w:val="20"/>
                <w:szCs w:val="22"/>
              </w:rPr>
            </w:pPr>
            <w:r w:rsidRPr="003E2070">
              <w:rPr>
                <w:rFonts w:asciiTheme="minorHAnsi" w:hAnsiTheme="minorHAnsi" w:cstheme="minorHAnsi"/>
                <w:sz w:val="20"/>
                <w:szCs w:val="22"/>
              </w:rPr>
              <w:t>JORGE ARMANDO CASTRO CHOLICO.</w:t>
            </w:r>
          </w:p>
        </w:tc>
      </w:tr>
      <w:tr w:rsidR="00E31DE0" w:rsidRPr="003E2070" w:rsidTr="003E2070">
        <w:trPr>
          <w:trHeight w:val="288"/>
        </w:trPr>
        <w:tc>
          <w:tcPr>
            <w:tcW w:w="4973" w:type="dxa"/>
          </w:tcPr>
          <w:p w:rsidR="00E31DE0" w:rsidRPr="003E2070" w:rsidRDefault="00E31DE0" w:rsidP="00506706">
            <w:pPr>
              <w:spacing w:after="200" w:line="240" w:lineRule="atLeast"/>
              <w:jc w:val="both"/>
              <w:rPr>
                <w:rFonts w:asciiTheme="minorHAnsi" w:hAnsiTheme="minorHAnsi" w:cstheme="minorHAnsi"/>
                <w:sz w:val="20"/>
                <w:szCs w:val="22"/>
              </w:rPr>
            </w:pPr>
            <w:r w:rsidRPr="003E2070">
              <w:rPr>
                <w:rFonts w:asciiTheme="minorHAnsi" w:hAnsiTheme="minorHAnsi" w:cstheme="minorHAnsi"/>
                <w:sz w:val="20"/>
                <w:szCs w:val="22"/>
              </w:rPr>
              <w:t>DETERGENTES Y JABONES</w:t>
            </w:r>
          </w:p>
        </w:tc>
        <w:tc>
          <w:tcPr>
            <w:tcW w:w="4973" w:type="dxa"/>
          </w:tcPr>
          <w:p w:rsidR="00E31DE0" w:rsidRPr="003E2070" w:rsidRDefault="00E31DE0" w:rsidP="00506706">
            <w:pPr>
              <w:spacing w:after="200" w:line="240" w:lineRule="atLeast"/>
              <w:jc w:val="both"/>
              <w:rPr>
                <w:rFonts w:asciiTheme="minorHAnsi" w:hAnsiTheme="minorHAnsi" w:cstheme="minorHAnsi"/>
                <w:sz w:val="20"/>
                <w:szCs w:val="22"/>
              </w:rPr>
            </w:pPr>
            <w:r w:rsidRPr="003E2070">
              <w:rPr>
                <w:rFonts w:asciiTheme="minorHAnsi" w:hAnsiTheme="minorHAnsi" w:cstheme="minorHAnsi"/>
                <w:sz w:val="20"/>
                <w:szCs w:val="22"/>
              </w:rPr>
              <w:t>VERÓNICA CRUZ ORNELAS.</w:t>
            </w:r>
          </w:p>
        </w:tc>
      </w:tr>
      <w:tr w:rsidR="00E31DE0" w:rsidRPr="003E2070" w:rsidTr="003E2070">
        <w:trPr>
          <w:trHeight w:val="288"/>
        </w:trPr>
        <w:tc>
          <w:tcPr>
            <w:tcW w:w="4973" w:type="dxa"/>
          </w:tcPr>
          <w:p w:rsidR="00E31DE0" w:rsidRPr="003E2070" w:rsidRDefault="00E31DE0" w:rsidP="00506706">
            <w:pPr>
              <w:spacing w:after="200" w:line="240" w:lineRule="atLeast"/>
              <w:jc w:val="both"/>
              <w:rPr>
                <w:rFonts w:asciiTheme="minorHAnsi" w:hAnsiTheme="minorHAnsi" w:cstheme="minorHAnsi"/>
                <w:sz w:val="20"/>
                <w:szCs w:val="22"/>
              </w:rPr>
            </w:pPr>
            <w:r w:rsidRPr="003E2070">
              <w:rPr>
                <w:rFonts w:asciiTheme="minorHAnsi" w:hAnsiTheme="minorHAnsi" w:cstheme="minorHAnsi"/>
                <w:sz w:val="20"/>
                <w:szCs w:val="22"/>
              </w:rPr>
              <w:t>ACCESORIOS PARA LIMPIEZA</w:t>
            </w:r>
          </w:p>
        </w:tc>
        <w:tc>
          <w:tcPr>
            <w:tcW w:w="4973" w:type="dxa"/>
          </w:tcPr>
          <w:p w:rsidR="00E31DE0" w:rsidRPr="003E2070" w:rsidRDefault="00E31DE0" w:rsidP="00506706">
            <w:pPr>
              <w:spacing w:after="200" w:line="240" w:lineRule="atLeast"/>
              <w:jc w:val="both"/>
              <w:rPr>
                <w:rFonts w:asciiTheme="minorHAnsi" w:hAnsiTheme="minorHAnsi" w:cstheme="minorHAnsi"/>
                <w:sz w:val="20"/>
                <w:szCs w:val="22"/>
              </w:rPr>
            </w:pPr>
            <w:r w:rsidRPr="003E2070">
              <w:rPr>
                <w:rFonts w:asciiTheme="minorHAnsi" w:hAnsiTheme="minorHAnsi" w:cstheme="minorHAnsi"/>
                <w:sz w:val="20"/>
                <w:szCs w:val="22"/>
              </w:rPr>
              <w:t>OPERADORA DE TIENDAS SELECTAS S.A. DE C.V.</w:t>
            </w:r>
          </w:p>
        </w:tc>
      </w:tr>
      <w:tr w:rsidR="00E31DE0" w:rsidRPr="003E2070" w:rsidTr="003E2070">
        <w:trPr>
          <w:trHeight w:val="288"/>
        </w:trPr>
        <w:tc>
          <w:tcPr>
            <w:tcW w:w="4973" w:type="dxa"/>
          </w:tcPr>
          <w:p w:rsidR="00E31DE0" w:rsidRPr="003E2070" w:rsidRDefault="00E31DE0" w:rsidP="00506706">
            <w:pPr>
              <w:spacing w:after="200" w:line="240" w:lineRule="atLeast"/>
              <w:jc w:val="both"/>
              <w:rPr>
                <w:rFonts w:asciiTheme="minorHAnsi" w:hAnsiTheme="minorHAnsi" w:cstheme="minorHAnsi"/>
                <w:sz w:val="20"/>
                <w:szCs w:val="22"/>
              </w:rPr>
            </w:pPr>
            <w:r w:rsidRPr="003E2070">
              <w:rPr>
                <w:rFonts w:asciiTheme="minorHAnsi" w:hAnsiTheme="minorHAnsi" w:cstheme="minorHAnsi"/>
                <w:sz w:val="20"/>
                <w:szCs w:val="22"/>
              </w:rPr>
              <w:t>LIMPIADORES Y SUSTANCIAS</w:t>
            </w:r>
          </w:p>
        </w:tc>
        <w:tc>
          <w:tcPr>
            <w:tcW w:w="4973" w:type="dxa"/>
          </w:tcPr>
          <w:p w:rsidR="00E31DE0" w:rsidRPr="003E2070" w:rsidRDefault="00E31DE0" w:rsidP="00506706">
            <w:pPr>
              <w:spacing w:after="200" w:line="240" w:lineRule="atLeast"/>
              <w:jc w:val="both"/>
              <w:rPr>
                <w:rFonts w:asciiTheme="minorHAnsi" w:hAnsiTheme="minorHAnsi" w:cstheme="minorHAnsi"/>
                <w:sz w:val="20"/>
                <w:szCs w:val="22"/>
              </w:rPr>
            </w:pPr>
            <w:r w:rsidRPr="003E2070">
              <w:rPr>
                <w:rFonts w:asciiTheme="minorHAnsi" w:hAnsiTheme="minorHAnsi" w:cstheme="minorHAnsi"/>
                <w:sz w:val="20"/>
                <w:szCs w:val="22"/>
              </w:rPr>
              <w:t xml:space="preserve">JUAN ALZAGA GUERRERO. </w:t>
            </w:r>
          </w:p>
        </w:tc>
      </w:tr>
    </w:tbl>
    <w:p w:rsidR="00397DF4" w:rsidRPr="003E2070" w:rsidRDefault="00397DF4" w:rsidP="00506706">
      <w:pPr>
        <w:spacing w:after="200" w:line="240" w:lineRule="atLeast"/>
        <w:jc w:val="both"/>
        <w:rPr>
          <w:rFonts w:asciiTheme="minorHAnsi" w:hAnsiTheme="minorHAnsi" w:cstheme="minorHAnsi"/>
          <w:b/>
          <w:sz w:val="22"/>
          <w:szCs w:val="22"/>
        </w:rPr>
      </w:pPr>
    </w:p>
    <w:p w:rsidR="00E31DE0" w:rsidRPr="003E2070" w:rsidRDefault="00812164" w:rsidP="00E31DE0">
      <w:pPr>
        <w:spacing w:after="200" w:line="240" w:lineRule="atLeast"/>
        <w:jc w:val="both"/>
        <w:rPr>
          <w:rFonts w:asciiTheme="minorHAnsi" w:hAnsiTheme="minorHAnsi" w:cstheme="minorHAnsi"/>
          <w:sz w:val="22"/>
          <w:szCs w:val="22"/>
        </w:rPr>
      </w:pPr>
      <w:r w:rsidRPr="003E2070">
        <w:rPr>
          <w:rFonts w:asciiTheme="minorHAnsi" w:hAnsiTheme="minorHAnsi" w:cstheme="minorHAnsi"/>
          <w:sz w:val="22"/>
          <w:szCs w:val="22"/>
        </w:rPr>
        <w:t xml:space="preserve">Una vez analizado el punto, </w:t>
      </w:r>
      <w:r w:rsidR="00E31DE0" w:rsidRPr="003E2070">
        <w:rPr>
          <w:rFonts w:asciiTheme="minorHAnsi" w:hAnsiTheme="minorHAnsi" w:cstheme="minorHAnsi"/>
          <w:sz w:val="22"/>
          <w:szCs w:val="22"/>
        </w:rPr>
        <w:t xml:space="preserve">el Lic. Jorge de Jesús Juárez Parra, en su carácter de representante del Lic. Alejandro Barragán Sánchez solicita la aprobación de los miembros del comité para aprobar el punto </w:t>
      </w:r>
      <w:r w:rsidR="00E31DE0" w:rsidRPr="003E2070">
        <w:rPr>
          <w:rFonts w:asciiTheme="minorHAnsi" w:hAnsiTheme="minorHAnsi" w:cstheme="minorHAnsi"/>
          <w:b/>
          <w:sz w:val="22"/>
          <w:szCs w:val="22"/>
        </w:rPr>
        <w:t>SE APRUEBA POR UNANIMIDAD</w:t>
      </w:r>
      <w:r w:rsidRPr="003E2070">
        <w:rPr>
          <w:rFonts w:asciiTheme="minorHAnsi" w:hAnsiTheme="minorHAnsi" w:cstheme="minorHAnsi"/>
          <w:b/>
          <w:sz w:val="22"/>
          <w:szCs w:val="22"/>
        </w:rPr>
        <w:t xml:space="preserve"> DE ESTE COMITÉ DE ADQUISICIONES LA ADJUDICACIÓN DE CADA UNA DE LAS PARTIDAS DE LAS LICITACIONES GMZGDP-01/2023 Y GMZGDP-02/2023. </w:t>
      </w:r>
    </w:p>
    <w:p w:rsidR="00812164" w:rsidRPr="003E2070" w:rsidRDefault="00506706" w:rsidP="00812164">
      <w:pPr>
        <w:spacing w:after="200" w:line="240" w:lineRule="atLeast"/>
        <w:jc w:val="both"/>
        <w:rPr>
          <w:rFonts w:asciiTheme="minorHAnsi" w:hAnsiTheme="minorHAnsi" w:cstheme="minorHAnsi"/>
          <w:sz w:val="22"/>
          <w:szCs w:val="22"/>
        </w:rPr>
      </w:pPr>
      <w:r w:rsidRPr="003E2070">
        <w:rPr>
          <w:rFonts w:asciiTheme="minorHAnsi" w:hAnsiTheme="minorHAnsi" w:cstheme="minorHAnsi"/>
          <w:b/>
          <w:sz w:val="22"/>
          <w:szCs w:val="22"/>
        </w:rPr>
        <w:t xml:space="preserve">Octavo Punto.- </w:t>
      </w:r>
      <w:r w:rsidR="00812164" w:rsidRPr="003E2070">
        <w:rPr>
          <w:rFonts w:asciiTheme="minorHAnsi" w:hAnsiTheme="minorHAnsi" w:cstheme="minorHAnsi"/>
          <w:b/>
          <w:sz w:val="22"/>
          <w:szCs w:val="22"/>
        </w:rPr>
        <w:t xml:space="preserve">Asuntos varios: validación del cambio de precio para la compra de 8 tableros de </w:t>
      </w:r>
      <w:r w:rsidR="00517D03" w:rsidRPr="003E2070">
        <w:rPr>
          <w:rFonts w:asciiTheme="minorHAnsi" w:hAnsiTheme="minorHAnsi" w:cstheme="minorHAnsi"/>
          <w:b/>
          <w:sz w:val="22"/>
          <w:szCs w:val="22"/>
        </w:rPr>
        <w:t>básquet</w:t>
      </w:r>
      <w:r w:rsidR="00812164" w:rsidRPr="003E2070">
        <w:rPr>
          <w:rFonts w:asciiTheme="minorHAnsi" w:hAnsiTheme="minorHAnsi" w:cstheme="minorHAnsi"/>
          <w:b/>
          <w:sz w:val="22"/>
          <w:szCs w:val="22"/>
        </w:rPr>
        <w:t xml:space="preserve"> bol, compra aprobada en la sesión 25 ordinaria de este comité.</w:t>
      </w:r>
      <w:r w:rsidR="00812164" w:rsidRPr="003E2070">
        <w:rPr>
          <w:rFonts w:asciiTheme="minorHAnsi" w:hAnsiTheme="minorHAnsi" w:cstheme="minorHAnsi"/>
          <w:sz w:val="22"/>
          <w:szCs w:val="22"/>
        </w:rPr>
        <w:t xml:space="preserve"> E</w:t>
      </w:r>
      <w:r w:rsidRPr="003E2070">
        <w:rPr>
          <w:rFonts w:asciiTheme="minorHAnsi" w:hAnsiTheme="minorHAnsi" w:cstheme="minorHAnsi"/>
          <w:sz w:val="22"/>
          <w:szCs w:val="22"/>
        </w:rPr>
        <w:t xml:space="preserve">n este punto, La M.C.I. Rosa María Sánchez Sánchez en su carácter de Secretario Técnico del Comité de Adquisiciones, Informa al Regidor Jorge Juárez Parra representante del Presidente del Comité de adquisiciones y al resto de los miembros del comité que </w:t>
      </w:r>
      <w:r w:rsidR="00812164" w:rsidRPr="003E2070">
        <w:rPr>
          <w:rFonts w:asciiTheme="minorHAnsi" w:hAnsiTheme="minorHAnsi" w:cstheme="minorHAnsi"/>
          <w:sz w:val="22"/>
          <w:szCs w:val="22"/>
        </w:rPr>
        <w:t>la compra de estos tableros se aprobó en la sesión 25 ordinaria del presente comité, sin embargo e la sesión</w:t>
      </w:r>
      <w:r w:rsidR="003E2070">
        <w:rPr>
          <w:rFonts w:asciiTheme="minorHAnsi" w:hAnsiTheme="minorHAnsi" w:cstheme="minorHAnsi"/>
          <w:sz w:val="22"/>
          <w:szCs w:val="22"/>
        </w:rPr>
        <w:t xml:space="preserve"> 27 se puso a </w:t>
      </w:r>
      <w:r w:rsidR="00517D03">
        <w:rPr>
          <w:rFonts w:asciiTheme="minorHAnsi" w:hAnsiTheme="minorHAnsi" w:cstheme="minorHAnsi"/>
          <w:sz w:val="22"/>
          <w:szCs w:val="22"/>
        </w:rPr>
        <w:t>consideraci</w:t>
      </w:r>
      <w:r w:rsidR="00517D03" w:rsidRPr="003E2070">
        <w:rPr>
          <w:rFonts w:asciiTheme="minorHAnsi" w:hAnsiTheme="minorHAnsi" w:cstheme="minorHAnsi"/>
          <w:sz w:val="22"/>
          <w:szCs w:val="22"/>
        </w:rPr>
        <w:t>ón</w:t>
      </w:r>
      <w:r w:rsidR="00812164" w:rsidRPr="003E2070">
        <w:rPr>
          <w:rFonts w:asciiTheme="minorHAnsi" w:hAnsiTheme="minorHAnsi" w:cstheme="minorHAnsi"/>
          <w:sz w:val="22"/>
          <w:szCs w:val="22"/>
        </w:rPr>
        <w:t xml:space="preserve"> que la compra se haga con afectación del presupuesto fiscal 2023, siendo este punto aprobado por UNANIMIDAD de los integrantes asistentes a la sesión de comité, sin embargo, el precio ha cambiado, por lo que se pone a su consideración la validación y aprobación del nuevo precio para la compra de los tableros de </w:t>
      </w:r>
      <w:r w:rsidR="00E97C84" w:rsidRPr="003E2070">
        <w:rPr>
          <w:rFonts w:asciiTheme="minorHAnsi" w:hAnsiTheme="minorHAnsi" w:cstheme="minorHAnsi"/>
          <w:sz w:val="22"/>
          <w:szCs w:val="22"/>
        </w:rPr>
        <w:t>básquet</w:t>
      </w:r>
      <w:r w:rsidR="00812164" w:rsidRPr="003E2070">
        <w:rPr>
          <w:rFonts w:asciiTheme="minorHAnsi" w:hAnsiTheme="minorHAnsi" w:cstheme="minorHAnsi"/>
          <w:sz w:val="22"/>
          <w:szCs w:val="22"/>
        </w:rPr>
        <w:t xml:space="preserve"> bol, quedando los cambios de la siguiente manera:  </w:t>
      </w:r>
    </w:p>
    <w:tbl>
      <w:tblPr>
        <w:tblStyle w:val="Tablaconcuadrcula"/>
        <w:tblpPr w:leftFromText="141" w:rightFromText="141" w:vertAnchor="page" w:horzAnchor="margin" w:tblpY="10996"/>
        <w:tblW w:w="10430" w:type="dxa"/>
        <w:tblLook w:val="04A0" w:firstRow="1" w:lastRow="0" w:firstColumn="1" w:lastColumn="0" w:noHBand="0" w:noVBand="1"/>
      </w:tblPr>
      <w:tblGrid>
        <w:gridCol w:w="6864"/>
        <w:gridCol w:w="1734"/>
        <w:gridCol w:w="1832"/>
      </w:tblGrid>
      <w:tr w:rsidR="003E2070" w:rsidRPr="003E2070" w:rsidTr="003E2070">
        <w:trPr>
          <w:trHeight w:val="257"/>
        </w:trPr>
        <w:tc>
          <w:tcPr>
            <w:tcW w:w="10430" w:type="dxa"/>
            <w:gridSpan w:val="3"/>
          </w:tcPr>
          <w:p w:rsidR="003E2070" w:rsidRPr="003E2070" w:rsidRDefault="003E2070" w:rsidP="003E2070">
            <w:pPr>
              <w:jc w:val="center"/>
              <w:rPr>
                <w:rFonts w:asciiTheme="minorHAnsi" w:hAnsiTheme="minorHAnsi"/>
                <w:b/>
                <w:sz w:val="20"/>
                <w:szCs w:val="22"/>
              </w:rPr>
            </w:pPr>
            <w:r w:rsidRPr="003E2070">
              <w:rPr>
                <w:rFonts w:asciiTheme="minorHAnsi" w:hAnsiTheme="minorHAnsi"/>
                <w:sz w:val="20"/>
                <w:szCs w:val="22"/>
              </w:rPr>
              <w:t>COTIZACIÓN SPORTECH 2023</w:t>
            </w:r>
          </w:p>
        </w:tc>
      </w:tr>
      <w:tr w:rsidR="003E2070" w:rsidRPr="003E2070" w:rsidTr="003E2070">
        <w:trPr>
          <w:trHeight w:val="242"/>
        </w:trPr>
        <w:tc>
          <w:tcPr>
            <w:tcW w:w="6864" w:type="dxa"/>
            <w:vMerge w:val="restart"/>
          </w:tcPr>
          <w:p w:rsidR="003E2070" w:rsidRPr="003E2070" w:rsidRDefault="003E2070" w:rsidP="003E2070">
            <w:pPr>
              <w:rPr>
                <w:rFonts w:asciiTheme="minorHAnsi" w:hAnsiTheme="minorHAnsi"/>
                <w:sz w:val="20"/>
                <w:szCs w:val="22"/>
              </w:rPr>
            </w:pPr>
          </w:p>
          <w:p w:rsidR="003E2070" w:rsidRPr="003E2070" w:rsidRDefault="003E2070" w:rsidP="003E2070">
            <w:pPr>
              <w:rPr>
                <w:rFonts w:asciiTheme="minorHAnsi" w:hAnsiTheme="minorHAnsi"/>
                <w:sz w:val="20"/>
                <w:szCs w:val="22"/>
              </w:rPr>
            </w:pPr>
          </w:p>
          <w:p w:rsidR="003E2070" w:rsidRPr="003E2070" w:rsidRDefault="003E2070" w:rsidP="003E2070">
            <w:pPr>
              <w:rPr>
                <w:rFonts w:asciiTheme="minorHAnsi" w:hAnsiTheme="minorHAnsi"/>
                <w:sz w:val="20"/>
                <w:szCs w:val="22"/>
              </w:rPr>
            </w:pPr>
            <w:r w:rsidRPr="003E2070">
              <w:rPr>
                <w:rFonts w:asciiTheme="minorHAnsi" w:hAnsiTheme="minorHAnsi"/>
                <w:sz w:val="20"/>
                <w:szCs w:val="22"/>
              </w:rPr>
              <w:t>8 TABLEROS MARCA SPORTECH MOD. “HERCULES 18”</w:t>
            </w:r>
          </w:p>
        </w:tc>
        <w:tc>
          <w:tcPr>
            <w:tcW w:w="1734" w:type="dxa"/>
          </w:tcPr>
          <w:p w:rsidR="003E2070" w:rsidRPr="003E2070" w:rsidRDefault="003E2070" w:rsidP="003E2070">
            <w:pPr>
              <w:rPr>
                <w:rFonts w:asciiTheme="minorHAnsi" w:hAnsiTheme="minorHAnsi"/>
                <w:sz w:val="20"/>
                <w:szCs w:val="22"/>
              </w:rPr>
            </w:pPr>
            <w:r w:rsidRPr="003E2070">
              <w:rPr>
                <w:rFonts w:asciiTheme="minorHAnsi" w:hAnsiTheme="minorHAnsi"/>
                <w:sz w:val="20"/>
                <w:szCs w:val="22"/>
              </w:rPr>
              <w:t>P. UNITARIO</w:t>
            </w:r>
          </w:p>
        </w:tc>
        <w:tc>
          <w:tcPr>
            <w:tcW w:w="1832" w:type="dxa"/>
          </w:tcPr>
          <w:p w:rsidR="003E2070" w:rsidRPr="003E2070" w:rsidRDefault="003E2070" w:rsidP="003E2070">
            <w:pPr>
              <w:rPr>
                <w:rFonts w:asciiTheme="minorHAnsi" w:hAnsiTheme="minorHAnsi"/>
                <w:sz w:val="20"/>
                <w:szCs w:val="22"/>
              </w:rPr>
            </w:pPr>
            <w:r w:rsidRPr="003E2070">
              <w:rPr>
                <w:rFonts w:asciiTheme="minorHAnsi" w:hAnsiTheme="minorHAnsi"/>
                <w:sz w:val="20"/>
                <w:szCs w:val="22"/>
              </w:rPr>
              <w:t>$22,218.00</w:t>
            </w:r>
          </w:p>
        </w:tc>
      </w:tr>
      <w:tr w:rsidR="003E2070" w:rsidRPr="003E2070" w:rsidTr="003E2070">
        <w:trPr>
          <w:trHeight w:val="271"/>
        </w:trPr>
        <w:tc>
          <w:tcPr>
            <w:tcW w:w="6864" w:type="dxa"/>
            <w:vMerge/>
          </w:tcPr>
          <w:p w:rsidR="003E2070" w:rsidRPr="003E2070" w:rsidRDefault="003E2070" w:rsidP="003E2070">
            <w:pPr>
              <w:rPr>
                <w:rFonts w:asciiTheme="minorHAnsi" w:hAnsiTheme="minorHAnsi"/>
                <w:sz w:val="20"/>
                <w:szCs w:val="22"/>
              </w:rPr>
            </w:pPr>
          </w:p>
        </w:tc>
        <w:tc>
          <w:tcPr>
            <w:tcW w:w="1734" w:type="dxa"/>
          </w:tcPr>
          <w:p w:rsidR="003E2070" w:rsidRPr="003E2070" w:rsidRDefault="003E2070" w:rsidP="003E2070">
            <w:pPr>
              <w:rPr>
                <w:rFonts w:asciiTheme="minorHAnsi" w:hAnsiTheme="minorHAnsi"/>
                <w:sz w:val="20"/>
                <w:szCs w:val="22"/>
              </w:rPr>
            </w:pPr>
            <w:r w:rsidRPr="003E2070">
              <w:rPr>
                <w:rFonts w:asciiTheme="minorHAnsi" w:hAnsiTheme="minorHAnsi"/>
                <w:sz w:val="20"/>
                <w:szCs w:val="22"/>
              </w:rPr>
              <w:t>ENVÍO</w:t>
            </w:r>
          </w:p>
        </w:tc>
        <w:tc>
          <w:tcPr>
            <w:tcW w:w="1832" w:type="dxa"/>
          </w:tcPr>
          <w:p w:rsidR="003E2070" w:rsidRPr="003E2070" w:rsidRDefault="003E2070" w:rsidP="003E2070">
            <w:pPr>
              <w:rPr>
                <w:rFonts w:asciiTheme="minorHAnsi" w:hAnsiTheme="minorHAnsi"/>
                <w:sz w:val="20"/>
                <w:szCs w:val="22"/>
              </w:rPr>
            </w:pPr>
            <w:r w:rsidRPr="003E2070">
              <w:rPr>
                <w:rFonts w:asciiTheme="minorHAnsi" w:hAnsiTheme="minorHAnsi"/>
                <w:sz w:val="20"/>
                <w:szCs w:val="22"/>
              </w:rPr>
              <w:t>$7,200.00</w:t>
            </w:r>
          </w:p>
        </w:tc>
      </w:tr>
      <w:tr w:rsidR="003E2070" w:rsidRPr="003E2070" w:rsidTr="003E2070">
        <w:trPr>
          <w:trHeight w:val="257"/>
        </w:trPr>
        <w:tc>
          <w:tcPr>
            <w:tcW w:w="6864" w:type="dxa"/>
            <w:vMerge/>
          </w:tcPr>
          <w:p w:rsidR="003E2070" w:rsidRPr="003E2070" w:rsidRDefault="003E2070" w:rsidP="003E2070">
            <w:pPr>
              <w:rPr>
                <w:rFonts w:asciiTheme="minorHAnsi" w:hAnsiTheme="minorHAnsi"/>
                <w:sz w:val="20"/>
                <w:szCs w:val="22"/>
              </w:rPr>
            </w:pPr>
          </w:p>
        </w:tc>
        <w:tc>
          <w:tcPr>
            <w:tcW w:w="1734" w:type="dxa"/>
          </w:tcPr>
          <w:p w:rsidR="003E2070" w:rsidRPr="003E2070" w:rsidRDefault="003E2070" w:rsidP="003E2070">
            <w:pPr>
              <w:rPr>
                <w:rFonts w:asciiTheme="minorHAnsi" w:hAnsiTheme="minorHAnsi"/>
                <w:sz w:val="20"/>
                <w:szCs w:val="22"/>
              </w:rPr>
            </w:pPr>
            <w:r w:rsidRPr="003E2070">
              <w:rPr>
                <w:rFonts w:asciiTheme="minorHAnsi" w:hAnsiTheme="minorHAnsi"/>
                <w:sz w:val="20"/>
                <w:szCs w:val="22"/>
              </w:rPr>
              <w:t>SUBTOTAL</w:t>
            </w:r>
          </w:p>
        </w:tc>
        <w:tc>
          <w:tcPr>
            <w:tcW w:w="1832" w:type="dxa"/>
          </w:tcPr>
          <w:p w:rsidR="003E2070" w:rsidRPr="003E2070" w:rsidRDefault="003E2070" w:rsidP="003E2070">
            <w:pPr>
              <w:rPr>
                <w:rFonts w:asciiTheme="minorHAnsi" w:hAnsiTheme="minorHAnsi"/>
                <w:sz w:val="20"/>
                <w:szCs w:val="22"/>
              </w:rPr>
            </w:pPr>
            <w:r w:rsidRPr="003E2070">
              <w:rPr>
                <w:rFonts w:asciiTheme="minorHAnsi" w:hAnsiTheme="minorHAnsi"/>
                <w:sz w:val="20"/>
                <w:szCs w:val="22"/>
              </w:rPr>
              <w:t>$184,944.00</w:t>
            </w:r>
          </w:p>
        </w:tc>
      </w:tr>
      <w:tr w:rsidR="003E2070" w:rsidRPr="003E2070" w:rsidTr="003E2070">
        <w:trPr>
          <w:trHeight w:val="271"/>
        </w:trPr>
        <w:tc>
          <w:tcPr>
            <w:tcW w:w="6864" w:type="dxa"/>
            <w:vMerge/>
          </w:tcPr>
          <w:p w:rsidR="003E2070" w:rsidRPr="003E2070" w:rsidRDefault="003E2070" w:rsidP="003E2070">
            <w:pPr>
              <w:rPr>
                <w:rFonts w:asciiTheme="minorHAnsi" w:hAnsiTheme="minorHAnsi"/>
                <w:sz w:val="20"/>
                <w:szCs w:val="22"/>
              </w:rPr>
            </w:pPr>
          </w:p>
        </w:tc>
        <w:tc>
          <w:tcPr>
            <w:tcW w:w="1734" w:type="dxa"/>
          </w:tcPr>
          <w:p w:rsidR="003E2070" w:rsidRPr="003E2070" w:rsidRDefault="003E2070" w:rsidP="003E2070">
            <w:pPr>
              <w:rPr>
                <w:rFonts w:asciiTheme="minorHAnsi" w:hAnsiTheme="minorHAnsi"/>
                <w:sz w:val="20"/>
                <w:szCs w:val="22"/>
              </w:rPr>
            </w:pPr>
            <w:r w:rsidRPr="003E2070">
              <w:rPr>
                <w:rFonts w:asciiTheme="minorHAnsi" w:hAnsiTheme="minorHAnsi"/>
                <w:sz w:val="20"/>
                <w:szCs w:val="22"/>
              </w:rPr>
              <w:t>IVA</w:t>
            </w:r>
          </w:p>
        </w:tc>
        <w:tc>
          <w:tcPr>
            <w:tcW w:w="1832" w:type="dxa"/>
          </w:tcPr>
          <w:p w:rsidR="003E2070" w:rsidRPr="003E2070" w:rsidRDefault="003E2070" w:rsidP="003E2070">
            <w:pPr>
              <w:rPr>
                <w:rFonts w:asciiTheme="minorHAnsi" w:hAnsiTheme="minorHAnsi"/>
                <w:sz w:val="20"/>
                <w:szCs w:val="22"/>
              </w:rPr>
            </w:pPr>
            <w:r w:rsidRPr="003E2070">
              <w:rPr>
                <w:rFonts w:asciiTheme="minorHAnsi" w:hAnsiTheme="minorHAnsi"/>
                <w:sz w:val="20"/>
                <w:szCs w:val="22"/>
              </w:rPr>
              <w:t>$29,591.04</w:t>
            </w:r>
          </w:p>
        </w:tc>
      </w:tr>
      <w:tr w:rsidR="003E2070" w:rsidRPr="003E2070" w:rsidTr="003E2070">
        <w:trPr>
          <w:trHeight w:val="257"/>
        </w:trPr>
        <w:tc>
          <w:tcPr>
            <w:tcW w:w="6864" w:type="dxa"/>
            <w:vMerge/>
          </w:tcPr>
          <w:p w:rsidR="003E2070" w:rsidRPr="003E2070" w:rsidRDefault="003E2070" w:rsidP="003E2070">
            <w:pPr>
              <w:rPr>
                <w:rFonts w:asciiTheme="minorHAnsi" w:hAnsiTheme="minorHAnsi"/>
                <w:sz w:val="20"/>
                <w:szCs w:val="22"/>
              </w:rPr>
            </w:pPr>
          </w:p>
        </w:tc>
        <w:tc>
          <w:tcPr>
            <w:tcW w:w="1734" w:type="dxa"/>
          </w:tcPr>
          <w:p w:rsidR="003E2070" w:rsidRPr="003E2070" w:rsidRDefault="003E2070" w:rsidP="003E2070">
            <w:pPr>
              <w:rPr>
                <w:rFonts w:asciiTheme="minorHAnsi" w:hAnsiTheme="minorHAnsi"/>
                <w:sz w:val="20"/>
                <w:szCs w:val="22"/>
              </w:rPr>
            </w:pPr>
            <w:r w:rsidRPr="003E2070">
              <w:rPr>
                <w:rFonts w:asciiTheme="minorHAnsi" w:hAnsiTheme="minorHAnsi"/>
                <w:sz w:val="20"/>
                <w:szCs w:val="22"/>
              </w:rPr>
              <w:t>TOTAL</w:t>
            </w:r>
          </w:p>
        </w:tc>
        <w:tc>
          <w:tcPr>
            <w:tcW w:w="1832" w:type="dxa"/>
          </w:tcPr>
          <w:p w:rsidR="003E2070" w:rsidRPr="003E2070" w:rsidRDefault="003E2070" w:rsidP="003E2070">
            <w:pPr>
              <w:rPr>
                <w:rFonts w:asciiTheme="minorHAnsi" w:hAnsiTheme="minorHAnsi"/>
                <w:sz w:val="20"/>
                <w:szCs w:val="22"/>
              </w:rPr>
            </w:pPr>
            <w:r w:rsidRPr="003E2070">
              <w:rPr>
                <w:rFonts w:asciiTheme="minorHAnsi" w:hAnsiTheme="minorHAnsi"/>
                <w:sz w:val="20"/>
                <w:szCs w:val="22"/>
              </w:rPr>
              <w:t>$214,535.04</w:t>
            </w:r>
          </w:p>
        </w:tc>
      </w:tr>
      <w:tr w:rsidR="003E2070" w:rsidRPr="003E2070" w:rsidTr="003E2070">
        <w:trPr>
          <w:trHeight w:val="257"/>
        </w:trPr>
        <w:tc>
          <w:tcPr>
            <w:tcW w:w="6864" w:type="dxa"/>
          </w:tcPr>
          <w:p w:rsidR="003E2070" w:rsidRPr="003E2070" w:rsidRDefault="003E2070" w:rsidP="003E2070">
            <w:pPr>
              <w:rPr>
                <w:rFonts w:asciiTheme="minorHAnsi" w:hAnsiTheme="minorHAnsi"/>
                <w:sz w:val="20"/>
                <w:szCs w:val="22"/>
              </w:rPr>
            </w:pPr>
            <w:r w:rsidRPr="003E2070">
              <w:rPr>
                <w:rFonts w:asciiTheme="minorHAnsi" w:hAnsiTheme="minorHAnsi"/>
                <w:sz w:val="20"/>
                <w:szCs w:val="22"/>
              </w:rPr>
              <w:t>Promoción de mes ENVÍO GRATIS con un descuento del 10%</w:t>
            </w:r>
          </w:p>
        </w:tc>
        <w:tc>
          <w:tcPr>
            <w:tcW w:w="1734" w:type="dxa"/>
          </w:tcPr>
          <w:p w:rsidR="003E2070" w:rsidRPr="003E2070" w:rsidRDefault="003E2070" w:rsidP="003E2070">
            <w:pPr>
              <w:rPr>
                <w:rFonts w:asciiTheme="minorHAnsi" w:hAnsiTheme="minorHAnsi"/>
                <w:b/>
                <w:color w:val="FF0000"/>
                <w:sz w:val="20"/>
                <w:szCs w:val="22"/>
              </w:rPr>
            </w:pPr>
            <w:r w:rsidRPr="003E2070">
              <w:rPr>
                <w:rFonts w:asciiTheme="minorHAnsi" w:hAnsiTheme="minorHAnsi"/>
                <w:b/>
                <w:color w:val="FF0000"/>
                <w:sz w:val="20"/>
                <w:szCs w:val="22"/>
              </w:rPr>
              <w:t>PRECIO NETO</w:t>
            </w:r>
          </w:p>
        </w:tc>
        <w:tc>
          <w:tcPr>
            <w:tcW w:w="1832" w:type="dxa"/>
          </w:tcPr>
          <w:p w:rsidR="003E2070" w:rsidRPr="003E2070" w:rsidRDefault="003E2070" w:rsidP="003E2070">
            <w:pPr>
              <w:rPr>
                <w:rFonts w:asciiTheme="minorHAnsi" w:hAnsiTheme="minorHAnsi"/>
                <w:b/>
                <w:color w:val="FF0000"/>
                <w:sz w:val="20"/>
                <w:szCs w:val="22"/>
              </w:rPr>
            </w:pPr>
            <w:r w:rsidRPr="003E2070">
              <w:rPr>
                <w:rFonts w:asciiTheme="minorHAnsi" w:hAnsiTheme="minorHAnsi"/>
                <w:b/>
                <w:color w:val="FF0000"/>
                <w:sz w:val="20"/>
                <w:szCs w:val="22"/>
              </w:rPr>
              <w:t>$185,564.73</w:t>
            </w:r>
          </w:p>
        </w:tc>
      </w:tr>
      <w:tr w:rsidR="003E2070" w:rsidRPr="003E2070" w:rsidTr="003E2070">
        <w:trPr>
          <w:trHeight w:val="257"/>
        </w:trPr>
        <w:tc>
          <w:tcPr>
            <w:tcW w:w="6864" w:type="dxa"/>
          </w:tcPr>
          <w:p w:rsidR="003E2070" w:rsidRPr="003E2070" w:rsidRDefault="003E2070" w:rsidP="003E2070">
            <w:pPr>
              <w:rPr>
                <w:rFonts w:asciiTheme="minorHAnsi" w:hAnsiTheme="minorHAnsi"/>
                <w:sz w:val="20"/>
                <w:szCs w:val="22"/>
              </w:rPr>
            </w:pPr>
            <w:r w:rsidRPr="003E2070">
              <w:rPr>
                <w:rFonts w:asciiTheme="minorHAnsi" w:hAnsiTheme="minorHAnsi"/>
                <w:sz w:val="20"/>
                <w:szCs w:val="22"/>
              </w:rPr>
              <w:t xml:space="preserve">Monto anterior aprobado </w:t>
            </w:r>
          </w:p>
        </w:tc>
        <w:tc>
          <w:tcPr>
            <w:tcW w:w="1734" w:type="dxa"/>
          </w:tcPr>
          <w:p w:rsidR="003E2070" w:rsidRPr="003E2070" w:rsidRDefault="003E2070" w:rsidP="003E2070">
            <w:pPr>
              <w:rPr>
                <w:rFonts w:asciiTheme="minorHAnsi" w:hAnsiTheme="minorHAnsi"/>
                <w:b/>
                <w:color w:val="FF0000"/>
                <w:sz w:val="20"/>
                <w:szCs w:val="22"/>
              </w:rPr>
            </w:pPr>
            <w:r w:rsidRPr="003E2070">
              <w:rPr>
                <w:rFonts w:asciiTheme="minorHAnsi" w:hAnsiTheme="minorHAnsi"/>
                <w:b/>
                <w:color w:val="FF0000"/>
                <w:sz w:val="20"/>
                <w:szCs w:val="22"/>
              </w:rPr>
              <w:t>PRECIO NETO</w:t>
            </w:r>
          </w:p>
        </w:tc>
        <w:tc>
          <w:tcPr>
            <w:tcW w:w="1832" w:type="dxa"/>
          </w:tcPr>
          <w:p w:rsidR="003E2070" w:rsidRPr="003E2070" w:rsidRDefault="003E2070" w:rsidP="003E2070">
            <w:pPr>
              <w:rPr>
                <w:rFonts w:asciiTheme="minorHAnsi" w:hAnsiTheme="minorHAnsi"/>
                <w:b/>
                <w:color w:val="FF0000"/>
                <w:sz w:val="20"/>
                <w:szCs w:val="22"/>
              </w:rPr>
            </w:pPr>
            <w:r w:rsidRPr="003E2070">
              <w:rPr>
                <w:rFonts w:asciiTheme="minorHAnsi" w:hAnsiTheme="minorHAnsi"/>
                <w:b/>
                <w:color w:val="FF0000"/>
                <w:sz w:val="20"/>
                <w:szCs w:val="22"/>
              </w:rPr>
              <w:t>$ 161,360.64</w:t>
            </w:r>
          </w:p>
        </w:tc>
      </w:tr>
    </w:tbl>
    <w:p w:rsidR="00E97C84" w:rsidRPr="003E2070" w:rsidRDefault="00E97C84" w:rsidP="00812164">
      <w:pPr>
        <w:spacing w:after="200" w:line="240" w:lineRule="atLeast"/>
        <w:jc w:val="both"/>
        <w:rPr>
          <w:rFonts w:asciiTheme="minorHAnsi" w:hAnsiTheme="minorHAnsi" w:cstheme="minorHAnsi"/>
          <w:sz w:val="22"/>
          <w:szCs w:val="22"/>
        </w:rPr>
      </w:pPr>
    </w:p>
    <w:p w:rsidR="003E2070" w:rsidRDefault="003E2070" w:rsidP="00812164">
      <w:pPr>
        <w:spacing w:after="200" w:line="240" w:lineRule="atLeast"/>
        <w:jc w:val="both"/>
        <w:rPr>
          <w:rFonts w:asciiTheme="minorHAnsi" w:hAnsiTheme="minorHAnsi" w:cstheme="minorHAnsi"/>
          <w:sz w:val="22"/>
          <w:szCs w:val="22"/>
        </w:rPr>
      </w:pPr>
    </w:p>
    <w:p w:rsidR="003E2070" w:rsidRDefault="003E2070" w:rsidP="00812164">
      <w:pPr>
        <w:spacing w:after="200" w:line="240" w:lineRule="atLeast"/>
        <w:jc w:val="both"/>
        <w:rPr>
          <w:rFonts w:asciiTheme="minorHAnsi" w:hAnsiTheme="minorHAnsi" w:cstheme="minorHAnsi"/>
          <w:sz w:val="22"/>
          <w:szCs w:val="22"/>
        </w:rPr>
      </w:pPr>
    </w:p>
    <w:p w:rsidR="003E2070" w:rsidRDefault="003E2070" w:rsidP="00812164">
      <w:pPr>
        <w:spacing w:after="200" w:line="240" w:lineRule="atLeast"/>
        <w:jc w:val="both"/>
        <w:rPr>
          <w:rFonts w:asciiTheme="minorHAnsi" w:hAnsiTheme="minorHAnsi" w:cstheme="minorHAnsi"/>
          <w:sz w:val="22"/>
          <w:szCs w:val="22"/>
        </w:rPr>
      </w:pPr>
    </w:p>
    <w:p w:rsidR="00812164" w:rsidRPr="003E2070" w:rsidRDefault="00892BE3" w:rsidP="00812164">
      <w:pPr>
        <w:spacing w:after="200" w:line="240" w:lineRule="atLeast"/>
        <w:jc w:val="both"/>
        <w:rPr>
          <w:rFonts w:asciiTheme="minorHAnsi" w:hAnsiTheme="minorHAnsi" w:cstheme="minorHAnsi"/>
          <w:sz w:val="22"/>
          <w:szCs w:val="22"/>
        </w:rPr>
      </w:pPr>
      <w:r>
        <w:rPr>
          <w:rFonts w:asciiTheme="minorHAnsi" w:hAnsiTheme="minorHAnsi" w:cstheme="minorHAnsi"/>
          <w:sz w:val="22"/>
          <w:szCs w:val="22"/>
        </w:rPr>
        <w:br/>
      </w:r>
      <w:r w:rsidR="003E2070">
        <w:rPr>
          <w:rFonts w:asciiTheme="minorHAnsi" w:hAnsiTheme="minorHAnsi" w:cstheme="minorHAnsi"/>
          <w:sz w:val="22"/>
          <w:szCs w:val="22"/>
        </w:rPr>
        <w:t>U</w:t>
      </w:r>
      <w:r w:rsidR="00E97C84" w:rsidRPr="003E2070">
        <w:rPr>
          <w:rFonts w:asciiTheme="minorHAnsi" w:hAnsiTheme="minorHAnsi" w:cstheme="minorHAnsi"/>
          <w:sz w:val="22"/>
          <w:szCs w:val="22"/>
        </w:rPr>
        <w:t xml:space="preserve">na vez analizado el punto, el Lic. Jorge de Jesús Juárez Parra, en su carácter de representante del Lic. Alejandro Barragán Sánchez solicita la aprobación de los miembros del comité para aprobar el punto </w:t>
      </w:r>
      <w:r w:rsidR="00E97C84" w:rsidRPr="003E2070">
        <w:rPr>
          <w:rFonts w:asciiTheme="minorHAnsi" w:hAnsiTheme="minorHAnsi" w:cstheme="minorHAnsi"/>
          <w:b/>
          <w:sz w:val="22"/>
          <w:szCs w:val="22"/>
        </w:rPr>
        <w:t xml:space="preserve">SE APRUEBA POR UNANIMIDAD DE ESTE COMITÉ DE ADQUISICIONES LA VALIDACIÓN Y CAMBIO DE PRECIO EN LA COMPRA DE 8 TABLEROS DE BASQUET BOL. </w:t>
      </w:r>
    </w:p>
    <w:p w:rsidR="00506706" w:rsidRPr="003E2070" w:rsidRDefault="00506706" w:rsidP="003E2070">
      <w:pPr>
        <w:spacing w:after="200" w:line="240" w:lineRule="atLeast"/>
        <w:jc w:val="both"/>
        <w:rPr>
          <w:rFonts w:asciiTheme="minorHAnsi" w:hAnsiTheme="minorHAnsi" w:cstheme="minorHAnsi"/>
          <w:b/>
          <w:sz w:val="22"/>
          <w:szCs w:val="22"/>
        </w:rPr>
      </w:pPr>
      <w:r w:rsidRPr="003E2070">
        <w:rPr>
          <w:rFonts w:asciiTheme="minorHAnsi" w:eastAsia="Times New Roman" w:hAnsiTheme="minorHAnsi" w:cstheme="minorHAnsi"/>
          <w:b/>
          <w:sz w:val="22"/>
          <w:szCs w:val="22"/>
          <w:lang w:val="es-ES"/>
        </w:rPr>
        <w:t xml:space="preserve">Noveno Punto.- </w:t>
      </w:r>
      <w:r w:rsidRPr="003E2070">
        <w:rPr>
          <w:rFonts w:asciiTheme="minorHAnsi" w:hAnsiTheme="minorHAnsi" w:cstheme="minorHAnsi"/>
          <w:b/>
          <w:sz w:val="22"/>
          <w:szCs w:val="22"/>
        </w:rPr>
        <w:t>CLAUSURA POR PARTE DEL PRESIDENTE DEL COMITÉ DE ADQUISICIONES.</w:t>
      </w:r>
      <w:r w:rsidR="003E2070" w:rsidRPr="003E2070">
        <w:rPr>
          <w:rFonts w:asciiTheme="minorHAnsi" w:hAnsiTheme="minorHAnsi" w:cstheme="minorHAnsi"/>
          <w:b/>
          <w:sz w:val="22"/>
          <w:szCs w:val="22"/>
        </w:rPr>
        <w:t xml:space="preserve"> </w:t>
      </w:r>
      <w:r w:rsidRPr="003E2070">
        <w:rPr>
          <w:rFonts w:asciiTheme="minorHAnsi" w:hAnsiTheme="minorHAnsi" w:cstheme="minorHAnsi"/>
          <w:sz w:val="22"/>
          <w:szCs w:val="22"/>
        </w:rPr>
        <w:t>No habiendo más asuntos que tratar, el Regidor Lic. Jorge Juárez Parra en representación del Lic. Alejandro Barragán Sánchez Presidente Municipal y Presidente del Comité de Adquisiciones, da las gracias por la disposición y el compromiso que tienen cada uno de los integra</w:t>
      </w:r>
      <w:r w:rsidR="00E97C84" w:rsidRPr="003E2070">
        <w:rPr>
          <w:rFonts w:asciiTheme="minorHAnsi" w:hAnsiTheme="minorHAnsi" w:cstheme="minorHAnsi"/>
          <w:sz w:val="22"/>
          <w:szCs w:val="22"/>
        </w:rPr>
        <w:t>ntes del comité siendo las 12:43</w:t>
      </w:r>
      <w:r w:rsidRPr="003E2070">
        <w:rPr>
          <w:rFonts w:asciiTheme="minorHAnsi" w:hAnsiTheme="minorHAnsi" w:cstheme="minorHAnsi"/>
          <w:sz w:val="22"/>
          <w:szCs w:val="22"/>
        </w:rPr>
        <w:t xml:space="preserve"> horas del </w:t>
      </w:r>
      <w:r w:rsidR="00E97C84" w:rsidRPr="003E2070">
        <w:rPr>
          <w:rFonts w:asciiTheme="minorHAnsi" w:hAnsiTheme="minorHAnsi" w:cstheme="minorHAnsi"/>
          <w:sz w:val="22"/>
          <w:szCs w:val="22"/>
        </w:rPr>
        <w:t xml:space="preserve">15  de marzo </w:t>
      </w:r>
      <w:r w:rsidRPr="003E2070">
        <w:rPr>
          <w:rFonts w:asciiTheme="minorHAnsi" w:hAnsiTheme="minorHAnsi" w:cstheme="minorHAnsi"/>
          <w:sz w:val="22"/>
          <w:szCs w:val="22"/>
        </w:rPr>
        <w:t xml:space="preserve">de 2023 se da por clausurada la trigésima </w:t>
      </w:r>
      <w:r w:rsidR="00E97C84" w:rsidRPr="003E2070">
        <w:rPr>
          <w:rFonts w:asciiTheme="minorHAnsi" w:hAnsiTheme="minorHAnsi" w:cstheme="minorHAnsi"/>
          <w:sz w:val="22"/>
          <w:szCs w:val="22"/>
        </w:rPr>
        <w:t xml:space="preserve">primera </w:t>
      </w:r>
      <w:r w:rsidRPr="003E2070">
        <w:rPr>
          <w:rFonts w:asciiTheme="minorHAnsi" w:hAnsiTheme="minorHAnsi" w:cstheme="minorHAnsi"/>
          <w:sz w:val="22"/>
          <w:szCs w:val="22"/>
        </w:rPr>
        <w:t>sesión ordinaria del Comité de adquisiciones gubernamentales, contratación de servicios, arrendamientos y enajenaciones, para el Municipio de Zapotlán el Grande.-------------------------------------------------------------------------------------------------------------------------------------</w:t>
      </w:r>
      <w:r w:rsidRPr="003E2070">
        <w:rPr>
          <w:rFonts w:asciiTheme="minorHAnsi" w:hAnsiTheme="minorHAnsi" w:cstheme="minorHAnsi"/>
          <w:b/>
          <w:sz w:val="22"/>
          <w:szCs w:val="22"/>
        </w:rPr>
        <w:t>----------------------------------------------------------------</w:t>
      </w:r>
      <w:r w:rsidR="003E2070">
        <w:rPr>
          <w:rFonts w:asciiTheme="minorHAnsi" w:hAnsiTheme="minorHAnsi" w:cstheme="minorHAnsi"/>
          <w:b/>
          <w:sz w:val="22"/>
          <w:szCs w:val="22"/>
        </w:rPr>
        <w:t>----------------------------------------------------</w:t>
      </w:r>
      <w:r w:rsidRPr="003E2070">
        <w:rPr>
          <w:rFonts w:asciiTheme="minorHAnsi" w:hAnsiTheme="minorHAnsi" w:cstheme="minorHAnsi"/>
          <w:b/>
          <w:sz w:val="22"/>
          <w:szCs w:val="22"/>
        </w:rPr>
        <w:t>--CIERRE DE ACTA----------------------------------------------------------</w:t>
      </w:r>
    </w:p>
    <w:p w:rsidR="00506706" w:rsidRPr="003E2070" w:rsidRDefault="00506706" w:rsidP="00506706">
      <w:pPr>
        <w:jc w:val="both"/>
        <w:rPr>
          <w:rFonts w:asciiTheme="minorHAnsi" w:hAnsiTheme="minorHAnsi" w:cstheme="minorHAnsi"/>
          <w:sz w:val="22"/>
          <w:szCs w:val="22"/>
        </w:rPr>
      </w:pPr>
      <w:r w:rsidRPr="003E2070">
        <w:rPr>
          <w:rFonts w:asciiTheme="minorHAnsi" w:hAnsiTheme="minorHAnsi" w:cstheme="minorHAnsi"/>
          <w:sz w:val="22"/>
          <w:szCs w:val="22"/>
        </w:rPr>
        <w:t>Sin otro particular, se da por concluido el presente acto, levantándose la presente acta para constancia, la que habiendo sido leída se firma al margen y al calce por los que en ella intervinieron y quisieron hacerlo, dando por con</w:t>
      </w:r>
      <w:r w:rsidR="00E97C84" w:rsidRPr="003E2070">
        <w:rPr>
          <w:rFonts w:asciiTheme="minorHAnsi" w:hAnsiTheme="minorHAnsi" w:cstheme="minorHAnsi"/>
          <w:sz w:val="22"/>
          <w:szCs w:val="22"/>
        </w:rPr>
        <w:t>cluido el acto, siendo las 12:43</w:t>
      </w:r>
      <w:r w:rsidRPr="003E2070">
        <w:rPr>
          <w:rFonts w:asciiTheme="minorHAnsi" w:hAnsiTheme="minorHAnsi" w:cstheme="minorHAnsi"/>
          <w:sz w:val="22"/>
          <w:szCs w:val="22"/>
        </w:rPr>
        <w:t xml:space="preserve"> horas en el lugar y fecha de su inicio.</w:t>
      </w:r>
    </w:p>
    <w:p w:rsidR="00506706" w:rsidRPr="003E2070" w:rsidRDefault="00506706" w:rsidP="00506706">
      <w:pPr>
        <w:jc w:val="both"/>
        <w:rPr>
          <w:rFonts w:asciiTheme="minorHAnsi" w:hAnsiTheme="minorHAnsi" w:cstheme="minorHAnsi"/>
          <w:sz w:val="22"/>
          <w:szCs w:val="22"/>
        </w:rPr>
      </w:pPr>
    </w:p>
    <w:p w:rsidR="00506706" w:rsidRPr="003E2070" w:rsidRDefault="00506706" w:rsidP="00506706">
      <w:pPr>
        <w:jc w:val="center"/>
        <w:rPr>
          <w:rFonts w:asciiTheme="minorHAnsi" w:hAnsiTheme="minorHAnsi" w:cstheme="minorHAnsi"/>
          <w:b/>
          <w:sz w:val="22"/>
          <w:szCs w:val="22"/>
        </w:rPr>
      </w:pPr>
      <w:r w:rsidRPr="003E2070">
        <w:rPr>
          <w:rFonts w:asciiTheme="minorHAnsi" w:hAnsiTheme="minorHAnsi" w:cstheme="minorHAnsi"/>
          <w:b/>
          <w:sz w:val="22"/>
          <w:szCs w:val="22"/>
        </w:rPr>
        <w:t>CONSTE</w:t>
      </w:r>
    </w:p>
    <w:tbl>
      <w:tblPr>
        <w:tblStyle w:val="Tablaconcuadrcula"/>
        <w:tblW w:w="10035" w:type="dxa"/>
        <w:tblLook w:val="04A0" w:firstRow="1" w:lastRow="0" w:firstColumn="1" w:lastColumn="0" w:noHBand="0" w:noVBand="1"/>
      </w:tblPr>
      <w:tblGrid>
        <w:gridCol w:w="6369"/>
        <w:gridCol w:w="3666"/>
      </w:tblGrid>
      <w:tr w:rsidR="00506706" w:rsidRPr="003E2070" w:rsidTr="00887E9A">
        <w:trPr>
          <w:trHeight w:val="274"/>
        </w:trPr>
        <w:tc>
          <w:tcPr>
            <w:tcW w:w="6369" w:type="dxa"/>
          </w:tcPr>
          <w:p w:rsidR="00506706" w:rsidRPr="003E2070" w:rsidRDefault="00506706" w:rsidP="00887E9A">
            <w:pPr>
              <w:rPr>
                <w:rFonts w:asciiTheme="minorHAnsi" w:hAnsiTheme="minorHAnsi" w:cstheme="minorHAnsi"/>
                <w:sz w:val="22"/>
                <w:szCs w:val="22"/>
              </w:rPr>
            </w:pPr>
            <w:r w:rsidRPr="003E2070">
              <w:rPr>
                <w:rFonts w:asciiTheme="minorHAnsi" w:hAnsiTheme="minorHAnsi" w:cstheme="minorHAnsi"/>
                <w:b/>
                <w:sz w:val="22"/>
                <w:szCs w:val="22"/>
              </w:rPr>
              <w:t>NOMBRE</w:t>
            </w:r>
          </w:p>
        </w:tc>
        <w:tc>
          <w:tcPr>
            <w:tcW w:w="3666" w:type="dxa"/>
          </w:tcPr>
          <w:p w:rsidR="00506706" w:rsidRPr="003E2070" w:rsidRDefault="00506706" w:rsidP="00887E9A">
            <w:pPr>
              <w:jc w:val="center"/>
              <w:rPr>
                <w:rFonts w:asciiTheme="minorHAnsi" w:hAnsiTheme="minorHAnsi" w:cstheme="minorHAnsi"/>
                <w:b/>
                <w:sz w:val="22"/>
                <w:szCs w:val="22"/>
              </w:rPr>
            </w:pPr>
            <w:r w:rsidRPr="003E2070">
              <w:rPr>
                <w:rFonts w:asciiTheme="minorHAnsi" w:hAnsiTheme="minorHAnsi" w:cstheme="minorHAnsi"/>
                <w:b/>
                <w:sz w:val="22"/>
                <w:szCs w:val="22"/>
              </w:rPr>
              <w:t>FIRMA</w:t>
            </w:r>
          </w:p>
        </w:tc>
      </w:tr>
      <w:tr w:rsidR="00506706" w:rsidRPr="003E2070" w:rsidTr="00887E9A">
        <w:trPr>
          <w:trHeight w:val="808"/>
        </w:trPr>
        <w:tc>
          <w:tcPr>
            <w:tcW w:w="6369" w:type="dxa"/>
          </w:tcPr>
          <w:p w:rsidR="00506706" w:rsidRPr="003E2070" w:rsidRDefault="00506706" w:rsidP="00887E9A">
            <w:pPr>
              <w:jc w:val="both"/>
              <w:rPr>
                <w:rFonts w:asciiTheme="minorHAnsi" w:hAnsiTheme="minorHAnsi" w:cstheme="minorHAnsi"/>
                <w:sz w:val="22"/>
                <w:szCs w:val="22"/>
              </w:rPr>
            </w:pPr>
            <w:r w:rsidRPr="003E2070">
              <w:rPr>
                <w:rFonts w:asciiTheme="minorHAnsi" w:hAnsiTheme="minorHAnsi" w:cstheme="minorHAnsi"/>
                <w:b/>
                <w:sz w:val="22"/>
                <w:szCs w:val="22"/>
              </w:rPr>
              <w:t xml:space="preserve">Regidor Lic. Jorge Júarez Parra </w:t>
            </w:r>
            <w:r w:rsidRPr="003E2070">
              <w:rPr>
                <w:rFonts w:asciiTheme="minorHAnsi" w:hAnsiTheme="minorHAnsi" w:cstheme="minorHAnsi"/>
                <w:sz w:val="22"/>
                <w:szCs w:val="22"/>
              </w:rPr>
              <w:t>en representación del Lic. Alejandro Barragán Sánchez Presidente Municipal y Presidente del Comité de Adquisiciones</w:t>
            </w:r>
          </w:p>
        </w:tc>
        <w:tc>
          <w:tcPr>
            <w:tcW w:w="3666" w:type="dxa"/>
          </w:tcPr>
          <w:p w:rsidR="00506706" w:rsidRPr="003E2070" w:rsidRDefault="00506706" w:rsidP="00887E9A">
            <w:pPr>
              <w:jc w:val="center"/>
              <w:rPr>
                <w:rFonts w:asciiTheme="minorHAnsi" w:hAnsiTheme="minorHAnsi" w:cstheme="minorHAnsi"/>
                <w:b/>
                <w:sz w:val="22"/>
                <w:szCs w:val="22"/>
              </w:rPr>
            </w:pPr>
          </w:p>
        </w:tc>
      </w:tr>
      <w:tr w:rsidR="00506706" w:rsidRPr="003E2070" w:rsidTr="00887E9A">
        <w:trPr>
          <w:trHeight w:val="808"/>
        </w:trPr>
        <w:tc>
          <w:tcPr>
            <w:tcW w:w="6369" w:type="dxa"/>
          </w:tcPr>
          <w:p w:rsidR="00506706" w:rsidRPr="003E2070" w:rsidRDefault="00506706" w:rsidP="00887E9A">
            <w:pPr>
              <w:jc w:val="both"/>
              <w:rPr>
                <w:rFonts w:asciiTheme="minorHAnsi" w:hAnsiTheme="minorHAnsi" w:cstheme="minorHAnsi"/>
                <w:sz w:val="22"/>
                <w:szCs w:val="22"/>
                <w:lang w:eastAsia="en-US"/>
              </w:rPr>
            </w:pPr>
            <w:r w:rsidRPr="003E2070">
              <w:rPr>
                <w:rFonts w:asciiTheme="minorHAnsi" w:hAnsiTheme="minorHAnsi" w:cstheme="minorHAnsi"/>
                <w:b/>
                <w:sz w:val="22"/>
                <w:szCs w:val="22"/>
                <w:lang w:eastAsia="en-US"/>
              </w:rPr>
              <w:t>C. Cesar Horacio Murguía Chávez</w:t>
            </w:r>
            <w:r w:rsidRPr="003E2070">
              <w:rPr>
                <w:rFonts w:asciiTheme="minorHAnsi" w:hAnsiTheme="minorHAnsi" w:cstheme="minorHAnsi"/>
                <w:sz w:val="22"/>
                <w:szCs w:val="22"/>
                <w:lang w:eastAsia="en-US"/>
              </w:rPr>
              <w:t xml:space="preserve"> </w:t>
            </w:r>
          </w:p>
          <w:p w:rsidR="00506706" w:rsidRPr="003E2070" w:rsidRDefault="00506706" w:rsidP="00887E9A">
            <w:pPr>
              <w:jc w:val="both"/>
              <w:rPr>
                <w:rFonts w:asciiTheme="minorHAnsi" w:hAnsiTheme="minorHAnsi" w:cstheme="minorHAnsi"/>
                <w:b/>
                <w:sz w:val="22"/>
                <w:szCs w:val="22"/>
                <w:lang w:eastAsia="en-US"/>
              </w:rPr>
            </w:pPr>
            <w:r w:rsidRPr="003E2070">
              <w:rPr>
                <w:rFonts w:asciiTheme="minorHAnsi" w:hAnsiTheme="minorHAnsi" w:cstheme="minorHAnsi"/>
                <w:sz w:val="22"/>
                <w:szCs w:val="22"/>
                <w:lang w:eastAsia="en-US"/>
              </w:rPr>
              <w:t xml:space="preserve">Presidente de la Cámara Nacional de Comercio Servicios y Turismo de Ciudad Guzmán, Jal.  </w:t>
            </w:r>
          </w:p>
        </w:tc>
        <w:tc>
          <w:tcPr>
            <w:tcW w:w="3666" w:type="dxa"/>
          </w:tcPr>
          <w:p w:rsidR="00506706" w:rsidRPr="003E2070" w:rsidRDefault="00506706" w:rsidP="00887E9A">
            <w:pPr>
              <w:rPr>
                <w:rFonts w:asciiTheme="minorHAnsi" w:hAnsiTheme="minorHAnsi" w:cstheme="minorHAnsi"/>
                <w:sz w:val="22"/>
                <w:szCs w:val="22"/>
                <w:highlight w:val="yellow"/>
              </w:rPr>
            </w:pPr>
          </w:p>
        </w:tc>
      </w:tr>
      <w:tr w:rsidR="00506706" w:rsidRPr="003E2070" w:rsidTr="00887E9A">
        <w:trPr>
          <w:trHeight w:val="823"/>
        </w:trPr>
        <w:tc>
          <w:tcPr>
            <w:tcW w:w="6369" w:type="dxa"/>
          </w:tcPr>
          <w:p w:rsidR="00506706" w:rsidRPr="003E2070" w:rsidRDefault="00506706" w:rsidP="00887E9A">
            <w:pPr>
              <w:jc w:val="both"/>
              <w:rPr>
                <w:rFonts w:asciiTheme="minorHAnsi" w:hAnsiTheme="minorHAnsi" w:cstheme="minorHAnsi"/>
                <w:b/>
                <w:sz w:val="22"/>
                <w:szCs w:val="22"/>
                <w:lang w:eastAsia="en-US"/>
              </w:rPr>
            </w:pPr>
            <w:r w:rsidRPr="003E2070">
              <w:rPr>
                <w:rFonts w:asciiTheme="minorHAnsi" w:hAnsiTheme="minorHAnsi" w:cstheme="minorHAnsi"/>
                <w:b/>
                <w:sz w:val="22"/>
                <w:szCs w:val="22"/>
                <w:lang w:eastAsia="en-US"/>
              </w:rPr>
              <w:t>Ing. Juan Flores Aguiar</w:t>
            </w:r>
          </w:p>
          <w:p w:rsidR="00506706" w:rsidRPr="003E2070" w:rsidRDefault="00506706" w:rsidP="00887E9A">
            <w:pPr>
              <w:jc w:val="both"/>
              <w:rPr>
                <w:rFonts w:asciiTheme="minorHAnsi" w:hAnsiTheme="minorHAnsi" w:cstheme="minorHAnsi"/>
                <w:sz w:val="22"/>
                <w:szCs w:val="22"/>
                <w:lang w:eastAsia="en-US"/>
              </w:rPr>
            </w:pPr>
            <w:r w:rsidRPr="003E2070">
              <w:rPr>
                <w:rFonts w:asciiTheme="minorHAnsi" w:hAnsiTheme="minorHAnsi" w:cstheme="minorHAnsi"/>
                <w:sz w:val="22"/>
                <w:szCs w:val="22"/>
                <w:lang w:eastAsia="en-US"/>
              </w:rPr>
              <w:t>Presidente del Colegio de Ingenieros del Sur del Estado de Jalisco</w:t>
            </w:r>
          </w:p>
        </w:tc>
        <w:tc>
          <w:tcPr>
            <w:tcW w:w="3666" w:type="dxa"/>
          </w:tcPr>
          <w:p w:rsidR="00506706" w:rsidRPr="003E2070" w:rsidRDefault="00506706" w:rsidP="00887E9A">
            <w:pPr>
              <w:rPr>
                <w:rFonts w:asciiTheme="minorHAnsi" w:hAnsiTheme="minorHAnsi" w:cstheme="minorHAnsi"/>
                <w:sz w:val="22"/>
                <w:szCs w:val="22"/>
                <w:highlight w:val="yellow"/>
              </w:rPr>
            </w:pPr>
          </w:p>
        </w:tc>
      </w:tr>
      <w:tr w:rsidR="00506706" w:rsidRPr="003E2070" w:rsidTr="00887E9A">
        <w:trPr>
          <w:trHeight w:val="808"/>
        </w:trPr>
        <w:tc>
          <w:tcPr>
            <w:tcW w:w="6369" w:type="dxa"/>
          </w:tcPr>
          <w:p w:rsidR="00506706" w:rsidRPr="003E2070" w:rsidRDefault="00506706" w:rsidP="00887E9A">
            <w:pPr>
              <w:jc w:val="both"/>
              <w:rPr>
                <w:rFonts w:asciiTheme="minorHAnsi" w:hAnsiTheme="minorHAnsi" w:cstheme="minorHAnsi"/>
                <w:b/>
                <w:sz w:val="22"/>
                <w:szCs w:val="22"/>
                <w:lang w:eastAsia="en-US"/>
              </w:rPr>
            </w:pPr>
            <w:r w:rsidRPr="003E2070">
              <w:rPr>
                <w:rFonts w:asciiTheme="minorHAnsi" w:hAnsiTheme="minorHAnsi" w:cstheme="minorHAnsi"/>
                <w:b/>
                <w:sz w:val="22"/>
                <w:szCs w:val="22"/>
                <w:lang w:eastAsia="en-US"/>
              </w:rPr>
              <w:t xml:space="preserve">Arq. Francisco Javier Magaña </w:t>
            </w:r>
          </w:p>
          <w:p w:rsidR="00506706" w:rsidRPr="003E2070" w:rsidRDefault="00506706" w:rsidP="00887E9A">
            <w:pPr>
              <w:jc w:val="both"/>
              <w:rPr>
                <w:rFonts w:asciiTheme="minorHAnsi" w:hAnsiTheme="minorHAnsi" w:cstheme="minorHAnsi"/>
                <w:sz w:val="22"/>
                <w:szCs w:val="22"/>
                <w:lang w:eastAsia="en-US"/>
              </w:rPr>
            </w:pPr>
            <w:r w:rsidRPr="003E2070">
              <w:rPr>
                <w:rFonts w:asciiTheme="minorHAnsi" w:hAnsiTheme="minorHAnsi" w:cstheme="minorHAnsi"/>
                <w:sz w:val="22"/>
                <w:szCs w:val="22"/>
                <w:lang w:eastAsia="en-US"/>
              </w:rPr>
              <w:t>Representante del Colegio de Arquitectos del Sur del Estado de Jalisco.</w:t>
            </w:r>
          </w:p>
        </w:tc>
        <w:tc>
          <w:tcPr>
            <w:tcW w:w="3666" w:type="dxa"/>
          </w:tcPr>
          <w:p w:rsidR="00506706" w:rsidRPr="003E2070" w:rsidRDefault="00506706" w:rsidP="00887E9A">
            <w:pPr>
              <w:rPr>
                <w:rFonts w:asciiTheme="minorHAnsi" w:hAnsiTheme="minorHAnsi" w:cstheme="minorHAnsi"/>
                <w:b/>
                <w:sz w:val="22"/>
                <w:szCs w:val="22"/>
                <w:highlight w:val="yellow"/>
              </w:rPr>
            </w:pPr>
          </w:p>
        </w:tc>
      </w:tr>
      <w:tr w:rsidR="00506706" w:rsidRPr="003E2070" w:rsidTr="00887E9A">
        <w:trPr>
          <w:trHeight w:val="533"/>
        </w:trPr>
        <w:tc>
          <w:tcPr>
            <w:tcW w:w="6369" w:type="dxa"/>
          </w:tcPr>
          <w:p w:rsidR="00E97C84" w:rsidRPr="003E2070" w:rsidRDefault="00506706" w:rsidP="00887E9A">
            <w:pPr>
              <w:rPr>
                <w:rFonts w:asciiTheme="minorHAnsi" w:hAnsiTheme="minorHAnsi" w:cstheme="minorHAnsi"/>
                <w:b/>
                <w:sz w:val="22"/>
                <w:szCs w:val="22"/>
              </w:rPr>
            </w:pPr>
            <w:r w:rsidRPr="003E2070">
              <w:rPr>
                <w:rFonts w:asciiTheme="minorHAnsi" w:hAnsiTheme="minorHAnsi" w:cstheme="minorHAnsi"/>
                <w:b/>
                <w:sz w:val="22"/>
                <w:szCs w:val="22"/>
              </w:rPr>
              <w:t xml:space="preserve">Lic. </w:t>
            </w:r>
            <w:r w:rsidR="00E97C84" w:rsidRPr="003E2070">
              <w:rPr>
                <w:rFonts w:asciiTheme="minorHAnsi" w:hAnsiTheme="minorHAnsi" w:cstheme="minorHAnsi"/>
                <w:b/>
                <w:sz w:val="22"/>
                <w:szCs w:val="22"/>
              </w:rPr>
              <w:t>Edith Saharaith Montes de Oca Gómez</w:t>
            </w:r>
          </w:p>
          <w:p w:rsidR="00506706" w:rsidRPr="003E2070" w:rsidRDefault="00E97C84" w:rsidP="00887E9A">
            <w:pPr>
              <w:rPr>
                <w:rFonts w:asciiTheme="minorHAnsi" w:hAnsiTheme="minorHAnsi" w:cstheme="minorHAnsi"/>
                <w:b/>
                <w:sz w:val="22"/>
                <w:szCs w:val="22"/>
              </w:rPr>
            </w:pPr>
            <w:proofErr w:type="gramStart"/>
            <w:r w:rsidRPr="003E2070">
              <w:rPr>
                <w:rFonts w:asciiTheme="minorHAnsi" w:hAnsiTheme="minorHAnsi" w:cstheme="minorHAnsi"/>
                <w:sz w:val="22"/>
                <w:szCs w:val="22"/>
              </w:rPr>
              <w:t>en</w:t>
            </w:r>
            <w:proofErr w:type="gramEnd"/>
            <w:r w:rsidRPr="003E2070">
              <w:rPr>
                <w:rFonts w:asciiTheme="minorHAnsi" w:hAnsiTheme="minorHAnsi" w:cstheme="minorHAnsi"/>
                <w:sz w:val="22"/>
                <w:szCs w:val="22"/>
              </w:rPr>
              <w:t xml:space="preserve"> representación de la</w:t>
            </w:r>
            <w:r w:rsidRPr="003E2070">
              <w:rPr>
                <w:rFonts w:asciiTheme="minorHAnsi" w:hAnsiTheme="minorHAnsi" w:cstheme="minorHAnsi"/>
                <w:b/>
                <w:sz w:val="22"/>
                <w:szCs w:val="22"/>
              </w:rPr>
              <w:t xml:space="preserve"> Lic. </w:t>
            </w:r>
            <w:r w:rsidR="00506706" w:rsidRPr="003E2070">
              <w:rPr>
                <w:rFonts w:asciiTheme="minorHAnsi" w:hAnsiTheme="minorHAnsi" w:cstheme="minorHAnsi"/>
                <w:b/>
                <w:sz w:val="22"/>
                <w:szCs w:val="22"/>
              </w:rPr>
              <w:t>Nidia Araceli Zúñiga Salazar</w:t>
            </w:r>
          </w:p>
          <w:p w:rsidR="00506706" w:rsidRPr="003E2070" w:rsidRDefault="00506706" w:rsidP="00887E9A">
            <w:pPr>
              <w:rPr>
                <w:rFonts w:asciiTheme="minorHAnsi" w:hAnsiTheme="minorHAnsi" w:cstheme="minorHAnsi"/>
                <w:sz w:val="22"/>
                <w:szCs w:val="22"/>
              </w:rPr>
            </w:pPr>
            <w:r w:rsidRPr="003E2070">
              <w:rPr>
                <w:rFonts w:asciiTheme="minorHAnsi" w:hAnsiTheme="minorHAnsi" w:cstheme="minorHAnsi"/>
                <w:sz w:val="22"/>
                <w:szCs w:val="22"/>
              </w:rPr>
              <w:t xml:space="preserve">Titular del órgano Interno de Control </w:t>
            </w:r>
          </w:p>
        </w:tc>
        <w:tc>
          <w:tcPr>
            <w:tcW w:w="3666" w:type="dxa"/>
          </w:tcPr>
          <w:p w:rsidR="00506706" w:rsidRPr="003E2070" w:rsidRDefault="00506706" w:rsidP="00887E9A">
            <w:pPr>
              <w:rPr>
                <w:rFonts w:asciiTheme="minorHAnsi" w:hAnsiTheme="minorHAnsi" w:cstheme="minorHAnsi"/>
                <w:sz w:val="22"/>
                <w:szCs w:val="22"/>
              </w:rPr>
            </w:pPr>
          </w:p>
        </w:tc>
      </w:tr>
    </w:tbl>
    <w:p w:rsidR="00506706" w:rsidRPr="003E2070" w:rsidRDefault="00506706" w:rsidP="00506706">
      <w:pPr>
        <w:jc w:val="center"/>
        <w:rPr>
          <w:rFonts w:asciiTheme="minorHAnsi" w:hAnsiTheme="minorHAnsi" w:cstheme="minorHAnsi"/>
          <w:b/>
          <w:sz w:val="22"/>
          <w:szCs w:val="22"/>
        </w:rPr>
      </w:pPr>
    </w:p>
    <w:p w:rsidR="00506706" w:rsidRPr="003E2070" w:rsidRDefault="00506706" w:rsidP="00506706">
      <w:pPr>
        <w:pStyle w:val="Sinespaciado"/>
        <w:contextualSpacing/>
        <w:jc w:val="center"/>
        <w:rPr>
          <w:rFonts w:asciiTheme="minorHAnsi" w:hAnsiTheme="minorHAnsi" w:cstheme="minorHAnsi"/>
        </w:rPr>
      </w:pPr>
    </w:p>
    <w:p w:rsidR="00E97C84" w:rsidRPr="003E2070" w:rsidRDefault="00E97C84" w:rsidP="00506706">
      <w:pPr>
        <w:pStyle w:val="Sinespaciado"/>
        <w:contextualSpacing/>
        <w:jc w:val="center"/>
        <w:rPr>
          <w:rFonts w:asciiTheme="minorHAnsi" w:hAnsiTheme="minorHAnsi" w:cstheme="minorHAnsi"/>
        </w:rPr>
      </w:pPr>
    </w:p>
    <w:p w:rsidR="00506706" w:rsidRPr="003E2070" w:rsidRDefault="00506706" w:rsidP="00506706">
      <w:pPr>
        <w:ind w:firstLine="709"/>
        <w:jc w:val="center"/>
        <w:rPr>
          <w:rFonts w:asciiTheme="minorHAnsi" w:eastAsia="Calibri" w:hAnsiTheme="minorHAnsi" w:cstheme="minorHAnsi"/>
          <w:b/>
          <w:sz w:val="22"/>
          <w:szCs w:val="22"/>
          <w:lang w:eastAsia="en-US"/>
        </w:rPr>
      </w:pPr>
      <w:r w:rsidRPr="003E2070">
        <w:rPr>
          <w:rFonts w:asciiTheme="minorHAnsi" w:eastAsia="Calibri" w:hAnsiTheme="minorHAnsi" w:cstheme="minorHAnsi"/>
          <w:b/>
          <w:sz w:val="22"/>
          <w:szCs w:val="22"/>
          <w:lang w:eastAsia="en-US"/>
        </w:rPr>
        <w:t xml:space="preserve">M.C.I. Rosa María Sánchez </w:t>
      </w:r>
      <w:proofErr w:type="spellStart"/>
      <w:r w:rsidRPr="003E2070">
        <w:rPr>
          <w:rFonts w:asciiTheme="minorHAnsi" w:eastAsia="Calibri" w:hAnsiTheme="minorHAnsi" w:cstheme="minorHAnsi"/>
          <w:b/>
          <w:sz w:val="22"/>
          <w:szCs w:val="22"/>
          <w:lang w:eastAsia="en-US"/>
        </w:rPr>
        <w:t>Sánchez</w:t>
      </w:r>
      <w:proofErr w:type="spellEnd"/>
    </w:p>
    <w:p w:rsidR="00506706" w:rsidRPr="003E2070" w:rsidRDefault="00506706" w:rsidP="00506706">
      <w:pPr>
        <w:ind w:firstLine="709"/>
        <w:jc w:val="center"/>
        <w:rPr>
          <w:rFonts w:asciiTheme="minorHAnsi" w:hAnsiTheme="minorHAnsi" w:cstheme="minorHAnsi"/>
          <w:sz w:val="20"/>
          <w:szCs w:val="22"/>
        </w:rPr>
      </w:pPr>
      <w:r w:rsidRPr="003E2070">
        <w:rPr>
          <w:rFonts w:asciiTheme="minorHAnsi" w:eastAsia="Calibri" w:hAnsiTheme="minorHAnsi" w:cstheme="minorHAnsi"/>
          <w:sz w:val="22"/>
          <w:szCs w:val="22"/>
          <w:lang w:eastAsia="en-US"/>
        </w:rPr>
        <w:t xml:space="preserve">Directora de Proveeduría Municipal y Secretario Técnico del Comité de </w:t>
      </w:r>
      <w:r w:rsidRPr="003E2070">
        <w:rPr>
          <w:rFonts w:asciiTheme="minorHAnsi" w:hAnsiTheme="minorHAnsi" w:cstheme="minorHAnsi"/>
          <w:sz w:val="22"/>
          <w:szCs w:val="22"/>
        </w:rPr>
        <w:t>Adquisiciones</w:t>
      </w:r>
      <w:r w:rsidRPr="003E2070">
        <w:rPr>
          <w:rFonts w:asciiTheme="minorHAnsi" w:eastAsia="Calibri" w:hAnsiTheme="minorHAnsi" w:cstheme="minorHAnsi"/>
          <w:sz w:val="22"/>
          <w:szCs w:val="22"/>
          <w:lang w:eastAsia="en-US"/>
        </w:rPr>
        <w:t xml:space="preserve"> </w:t>
      </w:r>
      <w:r w:rsidR="00892BE3">
        <w:rPr>
          <w:rFonts w:asciiTheme="minorHAnsi" w:eastAsia="Calibri" w:hAnsiTheme="minorHAnsi" w:cstheme="minorHAnsi"/>
          <w:sz w:val="22"/>
          <w:szCs w:val="22"/>
          <w:lang w:eastAsia="en-US"/>
        </w:rPr>
        <w:t>G</w:t>
      </w:r>
      <w:r w:rsidRPr="003E2070">
        <w:rPr>
          <w:rFonts w:asciiTheme="minorHAnsi" w:eastAsia="Calibri" w:hAnsiTheme="minorHAnsi" w:cstheme="minorHAnsi"/>
          <w:sz w:val="22"/>
          <w:szCs w:val="22"/>
          <w:lang w:eastAsia="en-US"/>
        </w:rPr>
        <w:t>ubernamentales, Contratación</w:t>
      </w:r>
      <w:r w:rsidRPr="003E2070">
        <w:rPr>
          <w:rFonts w:asciiTheme="minorHAnsi" w:hAnsiTheme="minorHAnsi" w:cstheme="minorHAnsi"/>
          <w:sz w:val="22"/>
          <w:szCs w:val="22"/>
        </w:rPr>
        <w:t xml:space="preserve"> de Servicios, Arrendamientos y Enajenaciones, para el Municipio de Zapotlán </w:t>
      </w:r>
      <w:r w:rsidRPr="003E2070">
        <w:rPr>
          <w:rFonts w:asciiTheme="minorHAnsi" w:hAnsiTheme="minorHAnsi" w:cstheme="minorHAnsi"/>
          <w:sz w:val="20"/>
          <w:szCs w:val="22"/>
        </w:rPr>
        <w:t>el Grande.</w:t>
      </w:r>
    </w:p>
    <w:p w:rsidR="00506706" w:rsidRPr="003E2070" w:rsidRDefault="00506706" w:rsidP="00506706">
      <w:pPr>
        <w:pStyle w:val="Sinespaciado"/>
        <w:jc w:val="center"/>
        <w:rPr>
          <w:rFonts w:asciiTheme="minorHAnsi" w:hAnsiTheme="minorHAnsi" w:cstheme="minorHAnsi"/>
          <w:sz w:val="20"/>
        </w:rPr>
      </w:pPr>
      <w:r w:rsidRPr="003E2070">
        <w:rPr>
          <w:rFonts w:asciiTheme="minorHAnsi" w:hAnsiTheme="minorHAnsi" w:cstheme="minorHAnsi"/>
          <w:sz w:val="20"/>
        </w:rPr>
        <w:t>“2023 AÑO DEL 140 ANIVERSARIO DEL NATALICIO DE JOSÉ CLEMENTE OROZCO”</w:t>
      </w:r>
    </w:p>
    <w:p w:rsidR="00E97C84" w:rsidRPr="003E2070" w:rsidRDefault="00506706" w:rsidP="00E97C84">
      <w:pPr>
        <w:pStyle w:val="Sinespaciado"/>
        <w:jc w:val="center"/>
        <w:rPr>
          <w:rFonts w:asciiTheme="minorHAnsi" w:hAnsiTheme="minorHAnsi" w:cstheme="minorHAnsi"/>
          <w:sz w:val="20"/>
        </w:rPr>
      </w:pPr>
      <w:r w:rsidRPr="003E2070">
        <w:rPr>
          <w:rFonts w:asciiTheme="minorHAnsi" w:hAnsiTheme="minorHAnsi" w:cstheme="minorHAnsi"/>
          <w:sz w:val="20"/>
        </w:rPr>
        <w:t>Ciudad Guzmán, Municipio de Z</w:t>
      </w:r>
      <w:r w:rsidR="00E97C84" w:rsidRPr="003E2070">
        <w:rPr>
          <w:rFonts w:asciiTheme="minorHAnsi" w:hAnsiTheme="minorHAnsi" w:cstheme="minorHAnsi"/>
          <w:sz w:val="20"/>
        </w:rPr>
        <w:t>apotlán el Grande, Jalisco, a 15 de marzo</w:t>
      </w:r>
      <w:r w:rsidRPr="003E2070">
        <w:rPr>
          <w:rFonts w:asciiTheme="minorHAnsi" w:hAnsiTheme="minorHAnsi" w:cstheme="minorHAnsi"/>
          <w:sz w:val="20"/>
        </w:rPr>
        <w:t xml:space="preserve"> del año 2023</w:t>
      </w:r>
      <w:r w:rsidR="00E97C84" w:rsidRPr="003E2070">
        <w:rPr>
          <w:rFonts w:asciiTheme="minorHAnsi" w:hAnsiTheme="minorHAnsi" w:cstheme="minorHAnsi"/>
          <w:sz w:val="20"/>
        </w:rPr>
        <w:t>.</w:t>
      </w:r>
    </w:p>
    <w:p w:rsidR="00821F1F" w:rsidRPr="003E2070" w:rsidRDefault="00506706" w:rsidP="00E97C84">
      <w:pPr>
        <w:pStyle w:val="Sinespaciado"/>
        <w:jc w:val="center"/>
        <w:rPr>
          <w:rFonts w:asciiTheme="minorHAnsi" w:hAnsiTheme="minorHAnsi"/>
          <w:sz w:val="20"/>
        </w:rPr>
      </w:pPr>
      <w:r w:rsidRPr="003E2070">
        <w:rPr>
          <w:rFonts w:asciiTheme="minorHAnsi" w:hAnsiTheme="minorHAnsi" w:cstheme="minorHAnsi"/>
          <w:i/>
          <w:sz w:val="20"/>
        </w:rPr>
        <w:t xml:space="preserve">Esta hoja de firmas pertenece al acta de la Trigésima </w:t>
      </w:r>
      <w:r w:rsidR="00E97C84" w:rsidRPr="003E2070">
        <w:rPr>
          <w:rFonts w:asciiTheme="minorHAnsi" w:hAnsiTheme="minorHAnsi" w:cstheme="minorHAnsi"/>
          <w:i/>
          <w:sz w:val="20"/>
        </w:rPr>
        <w:t xml:space="preserve">Primera </w:t>
      </w:r>
      <w:r w:rsidRPr="003E2070">
        <w:rPr>
          <w:rFonts w:asciiTheme="minorHAnsi" w:hAnsiTheme="minorHAnsi" w:cstheme="minorHAnsi"/>
          <w:i/>
          <w:sz w:val="20"/>
        </w:rPr>
        <w:t>Sesión Ordinaria del Comité de Adquisiciones Gubernamentales, Contratación de Servicios, Arrendamientos y Enajenaciones para el Municipio de Zapotlán el Grande.</w:t>
      </w:r>
    </w:p>
    <w:sectPr w:rsidR="00821F1F" w:rsidRPr="003E2070" w:rsidSect="005C094A">
      <w:headerReference w:type="even" r:id="rId7"/>
      <w:headerReference w:type="default" r:id="rId8"/>
      <w:headerReference w:type="first" r:id="rId9"/>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8D4" w:rsidRDefault="00CE78D4">
      <w:r>
        <w:separator/>
      </w:r>
    </w:p>
  </w:endnote>
  <w:endnote w:type="continuationSeparator" w:id="0">
    <w:p w:rsidR="00CE78D4" w:rsidRDefault="00CE7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8D4" w:rsidRDefault="00CE78D4">
      <w:r>
        <w:separator/>
      </w:r>
    </w:p>
  </w:footnote>
  <w:footnote w:type="continuationSeparator" w:id="0">
    <w:p w:rsidR="00CE78D4" w:rsidRDefault="00CE7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637" w:rsidRDefault="00CE78D4">
    <w:pPr>
      <w:pStyle w:val="Encabezado"/>
    </w:pPr>
    <w:r>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style="position:absolute;margin-left:0;margin-top:0;width:612pt;height:11in;z-index:-251655168;mso-wrap-edited:f;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637" w:rsidRDefault="003E2070">
    <w:pPr>
      <w:pStyle w:val="Encabezado"/>
    </w:pPr>
    <w:r>
      <w:rPr>
        <w:noProof/>
        <w:lang w:eastAsia="es-MX"/>
      </w:rPr>
      <w:drawing>
        <wp:anchor distT="152400" distB="152400" distL="152400" distR="152400" simplePos="0" relativeHeight="251660288" behindDoc="0" locked="0" layoutInCell="1" allowOverlap="1" wp14:anchorId="18D4FAF3" wp14:editId="3DAC0376">
          <wp:simplePos x="0" y="0"/>
          <wp:positionH relativeFrom="margin">
            <wp:posOffset>4181475</wp:posOffset>
          </wp:positionH>
          <wp:positionV relativeFrom="page">
            <wp:posOffset>373380</wp:posOffset>
          </wp:positionV>
          <wp:extent cx="2257425" cy="714375"/>
          <wp:effectExtent l="0" t="0" r="9525" b="9525"/>
          <wp:wrapThrough wrapText="bothSides" distL="152400" distR="152400">
            <wp:wrapPolygon edited="1">
              <wp:start x="0" y="0"/>
              <wp:lineTo x="21600" y="0"/>
              <wp:lineTo x="21600" y="21600"/>
              <wp:lineTo x="0" y="21600"/>
              <wp:lineTo x="0" y="0"/>
            </wp:wrapPolygon>
          </wp:wrapThrough>
          <wp:docPr id="1073741826"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1"/>
                  <a:stretch>
                    <a:fillRect/>
                  </a:stretch>
                </pic:blipFill>
                <pic:spPr>
                  <a:xfrm>
                    <a:off x="0" y="0"/>
                    <a:ext cx="2257425" cy="7143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CE78D4">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style="position:absolute;margin-left:-85.05pt;margin-top:-64.1pt;width:612pt;height:11in;z-index:-251654144;mso-wrap-edited:f;mso-position-horizontal-relative:margin;mso-position-vertical-relative:margin" o:allowincell="f">
          <v:imagedata r:id="rId2" o:title="hoja membretada-01"/>
          <w10:wrap anchorx="margin" anchory="margin"/>
        </v:shape>
      </w:pict>
    </w:r>
    <w:r>
      <w:rPr>
        <w:noProof/>
        <w:lang w:eastAsia="es-MX"/>
      </w:rPr>
      <w:drawing>
        <wp:anchor distT="0" distB="0" distL="114300" distR="114300" simplePos="0" relativeHeight="251659264" behindDoc="1" locked="0" layoutInCell="1" allowOverlap="1" wp14:anchorId="0B0D8EC7" wp14:editId="222B11A8">
          <wp:simplePos x="0" y="0"/>
          <wp:positionH relativeFrom="margin">
            <wp:align>center</wp:align>
          </wp:positionH>
          <wp:positionV relativeFrom="paragraph">
            <wp:posOffset>1703070</wp:posOffset>
          </wp:positionV>
          <wp:extent cx="4293870" cy="4281805"/>
          <wp:effectExtent l="0" t="0" r="0" b="4445"/>
          <wp:wrapNone/>
          <wp:docPr id="1" name="Imagen 1" descr="pi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pie-01"/>
                  <pic:cNvPicPr>
                    <a:picLocks noChangeAspect="1" noChangeArrowheads="1"/>
                  </pic:cNvPicPr>
                </pic:nvPicPr>
                <pic:blipFill>
                  <a:blip r:embed="rId3">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637" w:rsidRDefault="00CE78D4">
    <w:pPr>
      <w:pStyle w:val="Encabezado"/>
    </w:pPr>
    <w:r>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style="position:absolute;margin-left:0;margin-top:0;width:612pt;height:11in;z-index:-251653120;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95285"/>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F272D8"/>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8E57998"/>
    <w:multiLevelType w:val="hybridMultilevel"/>
    <w:tmpl w:val="0AF83CD8"/>
    <w:lvl w:ilvl="0" w:tplc="DE02A99C">
      <w:start w:val="2"/>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D03698B"/>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D94757C"/>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06"/>
    <w:rsid w:val="000A466C"/>
    <w:rsid w:val="00295F92"/>
    <w:rsid w:val="00397DF4"/>
    <w:rsid w:val="003E2070"/>
    <w:rsid w:val="00446D22"/>
    <w:rsid w:val="004F7B5E"/>
    <w:rsid w:val="00506706"/>
    <w:rsid w:val="00517D03"/>
    <w:rsid w:val="005D7D41"/>
    <w:rsid w:val="006007FD"/>
    <w:rsid w:val="006A7A04"/>
    <w:rsid w:val="007E2036"/>
    <w:rsid w:val="0081176D"/>
    <w:rsid w:val="00812164"/>
    <w:rsid w:val="00821F1F"/>
    <w:rsid w:val="00892BE3"/>
    <w:rsid w:val="009B3041"/>
    <w:rsid w:val="00B568BE"/>
    <w:rsid w:val="00CE78D4"/>
    <w:rsid w:val="00DD0BF3"/>
    <w:rsid w:val="00DF5D84"/>
    <w:rsid w:val="00E31DE0"/>
    <w:rsid w:val="00E97C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ED065ED-F951-49D6-88CA-D7D28AFCB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706"/>
    <w:pPr>
      <w:spacing w:after="0" w:line="240" w:lineRule="auto"/>
    </w:pPr>
    <w:rPr>
      <w:rFonts w:ascii="Cambria" w:eastAsia="MS Mincho" w:hAnsi="Cambria"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6706"/>
    <w:pPr>
      <w:tabs>
        <w:tab w:val="center" w:pos="4252"/>
        <w:tab w:val="right" w:pos="8504"/>
      </w:tabs>
    </w:pPr>
  </w:style>
  <w:style w:type="character" w:customStyle="1" w:styleId="EncabezadoCar">
    <w:name w:val="Encabezado Car"/>
    <w:basedOn w:val="Fuentedeprrafopredeter"/>
    <w:link w:val="Encabezado"/>
    <w:uiPriority w:val="99"/>
    <w:rsid w:val="00506706"/>
    <w:rPr>
      <w:rFonts w:ascii="Cambria" w:eastAsia="MS Mincho" w:hAnsi="Cambria" w:cs="Times New Roman"/>
      <w:sz w:val="24"/>
      <w:szCs w:val="24"/>
      <w:lang w:eastAsia="es-ES"/>
    </w:rPr>
  </w:style>
  <w:style w:type="paragraph" w:styleId="Prrafodelista">
    <w:name w:val="List Paragraph"/>
    <w:basedOn w:val="Normal"/>
    <w:link w:val="PrrafodelistaCar"/>
    <w:uiPriority w:val="34"/>
    <w:qFormat/>
    <w:rsid w:val="00506706"/>
    <w:pPr>
      <w:ind w:left="720"/>
      <w:contextualSpacing/>
    </w:pPr>
  </w:style>
  <w:style w:type="character" w:customStyle="1" w:styleId="PrrafodelistaCar">
    <w:name w:val="Párrafo de lista Car"/>
    <w:link w:val="Prrafodelista"/>
    <w:uiPriority w:val="34"/>
    <w:locked/>
    <w:rsid w:val="00506706"/>
    <w:rPr>
      <w:rFonts w:ascii="Cambria" w:eastAsia="MS Mincho" w:hAnsi="Cambria" w:cs="Times New Roman"/>
      <w:sz w:val="24"/>
      <w:szCs w:val="24"/>
      <w:lang w:eastAsia="es-ES"/>
    </w:rPr>
  </w:style>
  <w:style w:type="character" w:customStyle="1" w:styleId="SinespaciadoCar">
    <w:name w:val="Sin espaciado Car"/>
    <w:link w:val="Sinespaciado"/>
    <w:uiPriority w:val="1"/>
    <w:locked/>
    <w:rsid w:val="00506706"/>
    <w:rPr>
      <w:rFonts w:ascii="Calibri" w:eastAsia="Times New Roman" w:hAnsi="Calibri" w:cs="Calibri"/>
      <w:lang w:val="es-ES"/>
    </w:rPr>
  </w:style>
  <w:style w:type="paragraph" w:styleId="Sinespaciado">
    <w:name w:val="No Spacing"/>
    <w:link w:val="SinespaciadoCar"/>
    <w:uiPriority w:val="1"/>
    <w:qFormat/>
    <w:rsid w:val="00506706"/>
    <w:pPr>
      <w:spacing w:after="0" w:line="240" w:lineRule="auto"/>
    </w:pPr>
    <w:rPr>
      <w:rFonts w:ascii="Calibri" w:eastAsia="Times New Roman" w:hAnsi="Calibri" w:cs="Calibri"/>
      <w:lang w:val="es-ES"/>
    </w:rPr>
  </w:style>
  <w:style w:type="table" w:styleId="Tablaconcuadrcula">
    <w:name w:val="Table Grid"/>
    <w:basedOn w:val="Tablanormal"/>
    <w:uiPriority w:val="39"/>
    <w:rsid w:val="0050670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506706"/>
    <w:pPr>
      <w:spacing w:before="100" w:beforeAutospacing="1" w:after="100" w:afterAutospacing="1"/>
    </w:pPr>
    <w:rPr>
      <w:rFonts w:ascii="Times New Roman" w:eastAsia="Times New Roman" w:hAnsi="Times New Roman"/>
      <w:lang w:eastAsia="es-MX"/>
    </w:rPr>
  </w:style>
  <w:style w:type="table" w:styleId="Tabladecuadrcula4-nfasis5">
    <w:name w:val="Grid Table 4 Accent 5"/>
    <w:basedOn w:val="Tablanormal"/>
    <w:uiPriority w:val="49"/>
    <w:rsid w:val="0081216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Cuadrculadetablaclara">
    <w:name w:val="Grid Table Light"/>
    <w:basedOn w:val="Tablanormal"/>
    <w:uiPriority w:val="40"/>
    <w:rsid w:val="008121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deglobo">
    <w:name w:val="Balloon Text"/>
    <w:basedOn w:val="Normal"/>
    <w:link w:val="TextodegloboCar"/>
    <w:uiPriority w:val="99"/>
    <w:semiHidden/>
    <w:unhideWhenUsed/>
    <w:rsid w:val="00446D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6D22"/>
    <w:rPr>
      <w:rFonts w:ascii="Segoe UI" w:eastAsia="MS Mincho"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2828</Words>
  <Characters>15558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Madrigal Lopez</dc:creator>
  <cp:keywords/>
  <dc:description/>
  <cp:lastModifiedBy>Maria Isabel Madrigal Lopez</cp:lastModifiedBy>
  <cp:revision>2</cp:revision>
  <cp:lastPrinted>2023-03-31T21:40:00Z</cp:lastPrinted>
  <dcterms:created xsi:type="dcterms:W3CDTF">2023-03-31T21:41:00Z</dcterms:created>
  <dcterms:modified xsi:type="dcterms:W3CDTF">2023-03-31T21:41:00Z</dcterms:modified>
</cp:coreProperties>
</file>