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33" w:rsidRPr="0029029B" w:rsidRDefault="00440E33" w:rsidP="00440E33">
      <w:pPr>
        <w:jc w:val="right"/>
        <w:rPr>
          <w:rFonts w:asciiTheme="minorHAnsi" w:hAnsiTheme="minorHAnsi" w:cstheme="minorHAnsi"/>
          <w:b/>
          <w:color w:val="808080"/>
          <w:sz w:val="22"/>
          <w:szCs w:val="22"/>
        </w:rPr>
      </w:pPr>
      <w:r w:rsidRPr="0029029B">
        <w:rPr>
          <w:rFonts w:asciiTheme="minorHAnsi" w:hAnsiTheme="minorHAnsi" w:cstheme="minorHAnsi"/>
          <w:b/>
          <w:color w:val="808080"/>
          <w:sz w:val="22"/>
          <w:szCs w:val="22"/>
        </w:rPr>
        <w:t xml:space="preserve">   </w:t>
      </w:r>
    </w:p>
    <w:p w:rsidR="00440E33" w:rsidRPr="0029029B" w:rsidRDefault="00440E33" w:rsidP="00440E33">
      <w:pPr>
        <w:jc w:val="right"/>
        <w:rPr>
          <w:rFonts w:asciiTheme="minorHAnsi" w:hAnsiTheme="minorHAnsi" w:cstheme="minorHAnsi"/>
          <w:b/>
          <w:color w:val="808080"/>
          <w:sz w:val="22"/>
          <w:szCs w:val="22"/>
        </w:rPr>
      </w:pPr>
    </w:p>
    <w:p w:rsidR="00440E33" w:rsidRPr="0029029B" w:rsidRDefault="00440E33" w:rsidP="00440E33">
      <w:pPr>
        <w:jc w:val="right"/>
        <w:rPr>
          <w:rFonts w:asciiTheme="minorHAnsi" w:hAnsiTheme="minorHAnsi" w:cstheme="minorHAnsi"/>
          <w:b/>
          <w:color w:val="808080"/>
          <w:sz w:val="22"/>
          <w:szCs w:val="22"/>
        </w:rPr>
      </w:pPr>
      <w:r w:rsidRPr="0029029B">
        <w:rPr>
          <w:rFonts w:asciiTheme="minorHAnsi" w:hAnsiTheme="minorHAnsi" w:cstheme="minorHAnsi"/>
          <w:b/>
          <w:color w:val="808080"/>
          <w:sz w:val="22"/>
          <w:szCs w:val="22"/>
        </w:rPr>
        <w:t>DIRECCIÓN DE PROVEEDURIA MUNICIPAL</w:t>
      </w:r>
    </w:p>
    <w:p w:rsidR="00440E33" w:rsidRPr="0029029B" w:rsidRDefault="00440E33" w:rsidP="00440E33">
      <w:pPr>
        <w:jc w:val="center"/>
        <w:rPr>
          <w:rFonts w:asciiTheme="minorHAnsi" w:hAnsiTheme="minorHAnsi" w:cstheme="minorHAnsi"/>
          <w:b/>
          <w:sz w:val="22"/>
          <w:szCs w:val="22"/>
        </w:rPr>
      </w:pPr>
    </w:p>
    <w:p w:rsidR="00440E33" w:rsidRPr="0029029B" w:rsidRDefault="00440E33" w:rsidP="00440E33">
      <w:pPr>
        <w:jc w:val="both"/>
        <w:rPr>
          <w:rFonts w:asciiTheme="minorHAnsi" w:eastAsia="MS Gothic" w:hAnsiTheme="minorHAnsi" w:cstheme="minorHAnsi"/>
          <w:b/>
          <w:sz w:val="22"/>
          <w:szCs w:val="22"/>
          <w:lang w:eastAsia="es-MX"/>
        </w:rPr>
      </w:pPr>
      <w:r w:rsidRPr="0029029B">
        <w:rPr>
          <w:rFonts w:asciiTheme="minorHAnsi" w:eastAsia="MS Gothic" w:hAnsiTheme="minorHAnsi" w:cstheme="minorHAnsi"/>
          <w:b/>
          <w:sz w:val="22"/>
          <w:szCs w:val="22"/>
          <w:lang w:eastAsia="es-MX"/>
        </w:rPr>
        <w:t xml:space="preserve">TRIGESIMA CUARTA SESIÓN ORDINARIA DEL COMITÉ DE ADQUISICIONES GUBERNAMENTALES, CONTRATACIÓN DE SERVICIOS, ARRENDAMIENTOS Y ENAJENACIONES PARA EL MUNICIPIO DE ZAPOTLÁN EL GRANDE. </w:t>
      </w:r>
    </w:p>
    <w:p w:rsidR="00440E33" w:rsidRPr="0029029B" w:rsidRDefault="00440E33" w:rsidP="00440E33">
      <w:pPr>
        <w:rPr>
          <w:rFonts w:asciiTheme="minorHAnsi" w:hAnsiTheme="minorHAnsi" w:cstheme="minorHAnsi"/>
          <w:b/>
          <w:sz w:val="22"/>
          <w:szCs w:val="22"/>
        </w:rPr>
      </w:pPr>
    </w:p>
    <w:p w:rsidR="00440E33" w:rsidRPr="0029029B" w:rsidRDefault="00440E33" w:rsidP="00440E33">
      <w:pPr>
        <w:jc w:val="both"/>
        <w:rPr>
          <w:rFonts w:asciiTheme="minorHAnsi" w:hAnsiTheme="minorHAnsi" w:cstheme="minorHAnsi"/>
          <w:sz w:val="22"/>
          <w:szCs w:val="22"/>
        </w:rPr>
      </w:pPr>
      <w:r w:rsidRPr="0029029B">
        <w:rPr>
          <w:rFonts w:asciiTheme="minorHAnsi" w:hAnsiTheme="minorHAnsi" w:cstheme="minorHAnsi"/>
          <w:sz w:val="22"/>
          <w:szCs w:val="22"/>
        </w:rPr>
        <w:t>En Ciudad Guzmán, Municipio de Zapotlán el Grande, Jalisco, siendo las 11:29 horas del día miércoles 26 de abril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440E33" w:rsidRPr="0029029B" w:rsidRDefault="00440E33" w:rsidP="00440E33">
      <w:pPr>
        <w:rPr>
          <w:rFonts w:asciiTheme="minorHAnsi" w:hAnsiTheme="minorHAnsi" w:cstheme="minorHAnsi"/>
          <w:b/>
          <w:sz w:val="22"/>
          <w:szCs w:val="22"/>
        </w:rPr>
      </w:pPr>
    </w:p>
    <w:p w:rsidR="00440E33" w:rsidRPr="0029029B" w:rsidRDefault="00440E33" w:rsidP="00440E33">
      <w:pPr>
        <w:spacing w:line="276" w:lineRule="auto"/>
        <w:contextualSpacing/>
        <w:jc w:val="center"/>
        <w:rPr>
          <w:rFonts w:asciiTheme="minorHAnsi" w:hAnsiTheme="minorHAnsi" w:cstheme="minorHAnsi"/>
          <w:b/>
          <w:sz w:val="22"/>
          <w:szCs w:val="22"/>
        </w:rPr>
      </w:pPr>
      <w:r w:rsidRPr="0029029B">
        <w:rPr>
          <w:rFonts w:asciiTheme="minorHAnsi" w:hAnsiTheme="minorHAnsi" w:cstheme="minorHAnsi"/>
          <w:b/>
          <w:sz w:val="22"/>
          <w:szCs w:val="22"/>
        </w:rPr>
        <w:t>ORDEN DEL DIA</w:t>
      </w:r>
    </w:p>
    <w:p w:rsidR="00440E33" w:rsidRPr="0029029B" w:rsidRDefault="00440E33" w:rsidP="00440E33">
      <w:pPr>
        <w:spacing w:line="276" w:lineRule="auto"/>
        <w:contextualSpacing/>
        <w:jc w:val="center"/>
        <w:rPr>
          <w:rFonts w:asciiTheme="minorHAnsi" w:hAnsiTheme="minorHAnsi" w:cstheme="minorHAnsi"/>
          <w:b/>
          <w:sz w:val="22"/>
          <w:szCs w:val="22"/>
        </w:rPr>
      </w:pPr>
    </w:p>
    <w:p w:rsidR="00440E33" w:rsidRPr="0029029B" w:rsidRDefault="00440E33" w:rsidP="00440E33">
      <w:pPr>
        <w:pStyle w:val="Prrafodelista"/>
        <w:numPr>
          <w:ilvl w:val="0"/>
          <w:numId w:val="1"/>
        </w:numPr>
        <w:spacing w:after="200" w:line="276" w:lineRule="auto"/>
        <w:jc w:val="both"/>
        <w:rPr>
          <w:rFonts w:asciiTheme="minorHAnsi" w:hAnsiTheme="minorHAnsi" w:cstheme="minorHAnsi"/>
          <w:sz w:val="22"/>
          <w:szCs w:val="22"/>
        </w:rPr>
      </w:pPr>
      <w:r w:rsidRPr="0029029B">
        <w:rPr>
          <w:rFonts w:asciiTheme="minorHAnsi" w:hAnsiTheme="minorHAnsi" w:cstheme="minorHAnsi"/>
          <w:sz w:val="22"/>
          <w:szCs w:val="22"/>
        </w:rPr>
        <w:t>Lista de asistencia.</w:t>
      </w:r>
    </w:p>
    <w:p w:rsidR="00440E33" w:rsidRPr="0029029B" w:rsidRDefault="00440E33" w:rsidP="00440E33">
      <w:pPr>
        <w:pStyle w:val="Prrafodelista"/>
        <w:numPr>
          <w:ilvl w:val="0"/>
          <w:numId w:val="1"/>
        </w:numPr>
        <w:spacing w:after="200" w:line="276" w:lineRule="auto"/>
        <w:jc w:val="both"/>
        <w:rPr>
          <w:rFonts w:asciiTheme="minorHAnsi" w:hAnsiTheme="minorHAnsi" w:cstheme="minorHAnsi"/>
          <w:sz w:val="22"/>
          <w:szCs w:val="22"/>
        </w:rPr>
      </w:pPr>
      <w:r w:rsidRPr="0029029B">
        <w:rPr>
          <w:rFonts w:asciiTheme="minorHAnsi" w:hAnsiTheme="minorHAnsi" w:cstheme="minorHAnsi"/>
          <w:sz w:val="22"/>
          <w:szCs w:val="22"/>
        </w:rPr>
        <w:t>Declaración de quorum para sesionar.</w:t>
      </w:r>
    </w:p>
    <w:p w:rsidR="00440E33" w:rsidRPr="0029029B" w:rsidRDefault="00440E33" w:rsidP="00440E33">
      <w:pPr>
        <w:pStyle w:val="Prrafodelista"/>
        <w:numPr>
          <w:ilvl w:val="0"/>
          <w:numId w:val="1"/>
        </w:numPr>
        <w:spacing w:after="200" w:line="276" w:lineRule="auto"/>
        <w:jc w:val="both"/>
        <w:rPr>
          <w:rFonts w:asciiTheme="minorHAnsi" w:eastAsia="Times New Roman" w:hAnsiTheme="minorHAnsi" w:cstheme="minorHAnsi"/>
          <w:sz w:val="22"/>
          <w:szCs w:val="22"/>
          <w:lang w:val="es-ES"/>
        </w:rPr>
      </w:pPr>
      <w:r w:rsidRPr="0029029B">
        <w:rPr>
          <w:rFonts w:asciiTheme="minorHAnsi" w:hAnsiTheme="minorHAnsi" w:cstheme="minorHAnsi"/>
          <w:sz w:val="22"/>
          <w:szCs w:val="22"/>
        </w:rPr>
        <w:t xml:space="preserve">Lectura y aprobación del orden del día. </w:t>
      </w:r>
    </w:p>
    <w:p w:rsidR="00440E33" w:rsidRPr="0029029B" w:rsidRDefault="00440E33" w:rsidP="00440E33">
      <w:pPr>
        <w:pStyle w:val="Prrafodelista"/>
        <w:numPr>
          <w:ilvl w:val="0"/>
          <w:numId w:val="1"/>
        </w:numPr>
        <w:spacing w:after="200" w:line="276" w:lineRule="auto"/>
        <w:jc w:val="both"/>
        <w:rPr>
          <w:rFonts w:asciiTheme="minorHAnsi" w:eastAsia="Times New Roman" w:hAnsiTheme="minorHAnsi" w:cstheme="minorHAnsi"/>
          <w:i/>
          <w:sz w:val="22"/>
          <w:szCs w:val="22"/>
        </w:rPr>
      </w:pPr>
      <w:r w:rsidRPr="0029029B">
        <w:rPr>
          <w:rFonts w:asciiTheme="minorHAnsi" w:eastAsia="Times New Roman" w:hAnsiTheme="minorHAnsi" w:cstheme="minorHAnsi"/>
          <w:sz w:val="22"/>
          <w:szCs w:val="22"/>
          <w:lang w:val="es-ES"/>
        </w:rPr>
        <w:t xml:space="preserve">Solicitud para declarar desierta la 2da convocatoria de la licitación GMZGDP-10/2023 “ADQUISICION DE MATERIALES PARA BACHEO PARA EL MUNICIPIO DE ZAPOTLÁN EL GRANDE, JALISCO.” </w:t>
      </w:r>
    </w:p>
    <w:p w:rsidR="00440E33" w:rsidRPr="0029029B" w:rsidRDefault="00440E33" w:rsidP="00440E33">
      <w:pPr>
        <w:pStyle w:val="Prrafodelista"/>
        <w:numPr>
          <w:ilvl w:val="0"/>
          <w:numId w:val="1"/>
        </w:numPr>
        <w:spacing w:after="200" w:line="276" w:lineRule="auto"/>
        <w:jc w:val="both"/>
        <w:rPr>
          <w:rFonts w:asciiTheme="minorHAnsi" w:hAnsiTheme="minorHAnsi" w:cstheme="minorHAnsi"/>
          <w:sz w:val="22"/>
          <w:szCs w:val="22"/>
        </w:rPr>
      </w:pPr>
      <w:r w:rsidRPr="0029029B">
        <w:rPr>
          <w:rFonts w:asciiTheme="minorHAnsi" w:eastAsia="Times New Roman" w:hAnsiTheme="minorHAnsi" w:cstheme="minorHAnsi"/>
          <w:sz w:val="22"/>
          <w:szCs w:val="22"/>
          <w:lang w:val="es-ES"/>
        </w:rPr>
        <w:t>Análisis, Fallo y resolución de la licitación GMZGDP-11/2023 “ADQUISICION DE TANQUE DE PETROLIZADORA PARA EL MUNICIPIO DE ZAPOTLÁN EL GRANDE, JALISCO.”</w:t>
      </w:r>
    </w:p>
    <w:p w:rsidR="00440E33" w:rsidRPr="0029029B" w:rsidRDefault="00440E33" w:rsidP="00440E33">
      <w:pPr>
        <w:pStyle w:val="Prrafodelista"/>
        <w:numPr>
          <w:ilvl w:val="0"/>
          <w:numId w:val="1"/>
        </w:numPr>
        <w:spacing w:after="200" w:line="276" w:lineRule="auto"/>
        <w:jc w:val="both"/>
        <w:rPr>
          <w:rFonts w:asciiTheme="minorHAnsi" w:eastAsia="Times New Roman" w:hAnsiTheme="minorHAnsi" w:cstheme="minorHAnsi"/>
          <w:i/>
          <w:sz w:val="22"/>
          <w:szCs w:val="22"/>
          <w:lang w:val="es-ES"/>
        </w:rPr>
      </w:pPr>
      <w:r w:rsidRPr="0029029B">
        <w:rPr>
          <w:rFonts w:asciiTheme="minorHAnsi" w:eastAsia="Times New Roman" w:hAnsiTheme="minorHAnsi" w:cstheme="minorHAnsi"/>
          <w:sz w:val="22"/>
          <w:szCs w:val="22"/>
          <w:lang w:val="es-ES"/>
        </w:rPr>
        <w:t>Solicitud para declarar desierta la licitación GMZGDP-12/2023 “</w:t>
      </w:r>
      <w:r w:rsidRPr="0029029B">
        <w:rPr>
          <w:rFonts w:asciiTheme="minorHAnsi" w:hAnsiTheme="minorHAnsi"/>
          <w:sz w:val="22"/>
          <w:szCs w:val="22"/>
        </w:rPr>
        <w:t>“</w:t>
      </w:r>
      <w:r w:rsidRPr="0029029B">
        <w:rPr>
          <w:rFonts w:asciiTheme="minorHAnsi" w:hAnsiTheme="minorHAnsi" w:cstheme="minorHAnsi"/>
          <w:sz w:val="22"/>
          <w:szCs w:val="22"/>
        </w:rPr>
        <w:t>CONTRATACION DE SERVICIOS PROFESIONALES PARA DICTAMEN ANTE EL INSTITUTO MEXICANO DEL SEGURO SOCIAL POR EL EJERCICIO FISCAL 2022 DEL GOBIERNO MUNICIPAL DE ZAPOTLAN EL GRANDE JALISCO”</w:t>
      </w:r>
      <w:r w:rsidRPr="0029029B">
        <w:rPr>
          <w:rFonts w:asciiTheme="minorHAnsi" w:eastAsia="Times New Roman" w:hAnsiTheme="minorHAnsi" w:cstheme="minorHAnsi"/>
          <w:sz w:val="22"/>
          <w:szCs w:val="22"/>
          <w:lang w:val="es-ES"/>
        </w:rPr>
        <w:t xml:space="preserve"> (fallo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rsidR="00440E33" w:rsidRPr="0029029B" w:rsidRDefault="00440E33" w:rsidP="00440E33">
      <w:pPr>
        <w:pStyle w:val="Prrafodelista"/>
        <w:spacing w:line="276" w:lineRule="auto"/>
        <w:jc w:val="center"/>
        <w:rPr>
          <w:rFonts w:asciiTheme="minorHAnsi" w:eastAsia="Times New Roman" w:hAnsiTheme="minorHAnsi" w:cstheme="minorHAnsi"/>
          <w:i/>
          <w:sz w:val="22"/>
          <w:szCs w:val="22"/>
        </w:rPr>
      </w:pPr>
      <w:r w:rsidRPr="0029029B">
        <w:rPr>
          <w:rFonts w:asciiTheme="minorHAnsi" w:eastAsia="Times New Roman" w:hAnsiTheme="minorHAnsi" w:cstheme="minorHAnsi"/>
          <w:i/>
          <w:sz w:val="22"/>
          <w:szCs w:val="22"/>
        </w:rPr>
        <w:t>Artículo 65.</w:t>
      </w:r>
    </w:p>
    <w:p w:rsidR="00440E33" w:rsidRPr="0029029B" w:rsidRDefault="00440E33" w:rsidP="00440E33">
      <w:pPr>
        <w:pStyle w:val="Prrafodelista"/>
        <w:spacing w:line="276" w:lineRule="auto"/>
        <w:jc w:val="center"/>
        <w:rPr>
          <w:rFonts w:asciiTheme="minorHAnsi" w:eastAsia="Times New Roman" w:hAnsiTheme="minorHAnsi" w:cstheme="minorHAnsi"/>
          <w:i/>
          <w:sz w:val="22"/>
          <w:szCs w:val="22"/>
        </w:rPr>
      </w:pPr>
      <w:r w:rsidRPr="0029029B">
        <w:rPr>
          <w:rFonts w:asciiTheme="minorHAnsi" w:eastAsia="Times New Roman" w:hAnsiTheme="minorHAnsi" w:cstheme="minorHAnsi"/>
          <w:i/>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440E33" w:rsidRPr="0029029B" w:rsidRDefault="00440E33" w:rsidP="00440E33">
      <w:pPr>
        <w:pStyle w:val="Prrafodelista"/>
        <w:numPr>
          <w:ilvl w:val="0"/>
          <w:numId w:val="1"/>
        </w:numPr>
        <w:spacing w:after="200" w:line="276" w:lineRule="auto"/>
        <w:jc w:val="both"/>
        <w:rPr>
          <w:rFonts w:asciiTheme="minorHAnsi" w:hAnsiTheme="minorHAnsi" w:cstheme="minorHAnsi"/>
          <w:sz w:val="22"/>
          <w:szCs w:val="22"/>
        </w:rPr>
      </w:pPr>
      <w:r w:rsidRPr="0029029B">
        <w:rPr>
          <w:rFonts w:asciiTheme="minorHAnsi" w:hAnsiTheme="minorHAnsi" w:cstheme="minorHAnsi"/>
          <w:sz w:val="22"/>
          <w:szCs w:val="22"/>
        </w:rPr>
        <w:t>Solicitud de Validación para la contratación de “SERVICIOS PROFESIONALES PARA DICTAMEN ANTE EN INSTITUTO MEXICANO DEL SEGURO SOCIAL POR EL EJERCICIO FISCAL 2022 DEL GOBIERNO MUNICIPAL DE ZAPOTLÁN EL GRANDE, JALISCO”.</w:t>
      </w:r>
    </w:p>
    <w:p w:rsidR="00440E33" w:rsidRPr="0029029B" w:rsidRDefault="00440E33" w:rsidP="00440E33">
      <w:pPr>
        <w:pStyle w:val="Prrafodelista"/>
        <w:spacing w:after="200" w:line="276" w:lineRule="auto"/>
        <w:jc w:val="both"/>
        <w:rPr>
          <w:rFonts w:asciiTheme="minorHAnsi" w:hAnsiTheme="minorHAnsi" w:cstheme="minorHAnsi"/>
          <w:sz w:val="22"/>
          <w:szCs w:val="22"/>
        </w:rPr>
      </w:pPr>
    </w:p>
    <w:p w:rsidR="00440E33" w:rsidRPr="0029029B" w:rsidRDefault="00440E33" w:rsidP="00440E33">
      <w:pPr>
        <w:pStyle w:val="Prrafodelista"/>
        <w:spacing w:after="200" w:line="276" w:lineRule="auto"/>
        <w:jc w:val="both"/>
        <w:rPr>
          <w:rFonts w:asciiTheme="minorHAnsi" w:hAnsiTheme="minorHAnsi" w:cstheme="minorHAnsi"/>
          <w:sz w:val="22"/>
          <w:szCs w:val="22"/>
        </w:rPr>
      </w:pPr>
    </w:p>
    <w:p w:rsidR="00440E33" w:rsidRPr="0029029B" w:rsidRDefault="00440E33" w:rsidP="00440E33">
      <w:pPr>
        <w:pStyle w:val="Prrafodelista"/>
        <w:spacing w:after="200" w:line="276" w:lineRule="auto"/>
        <w:jc w:val="both"/>
        <w:rPr>
          <w:rFonts w:asciiTheme="minorHAnsi" w:hAnsiTheme="minorHAnsi" w:cstheme="minorHAnsi"/>
          <w:sz w:val="22"/>
          <w:szCs w:val="22"/>
        </w:rPr>
      </w:pPr>
    </w:p>
    <w:p w:rsidR="00440E33" w:rsidRPr="0029029B" w:rsidRDefault="00440E33" w:rsidP="00440E33">
      <w:pPr>
        <w:pStyle w:val="Prrafodelista"/>
        <w:numPr>
          <w:ilvl w:val="0"/>
          <w:numId w:val="1"/>
        </w:numPr>
        <w:spacing w:after="200" w:line="276" w:lineRule="auto"/>
        <w:jc w:val="both"/>
        <w:rPr>
          <w:rFonts w:asciiTheme="minorHAnsi" w:hAnsiTheme="minorHAnsi" w:cstheme="minorHAnsi"/>
          <w:sz w:val="22"/>
          <w:szCs w:val="22"/>
        </w:rPr>
      </w:pPr>
      <w:r w:rsidRPr="0029029B">
        <w:rPr>
          <w:rFonts w:asciiTheme="minorHAnsi" w:hAnsiTheme="minorHAnsi" w:cstheme="minorHAnsi"/>
          <w:sz w:val="22"/>
          <w:szCs w:val="22"/>
        </w:rPr>
        <w:t>Solicitud de Validación de Dictamen de Adjudicación Directa para el servicio de Traslado de Camión de bomberos donación de la Ciudad Hermana de LONGMONT COLORADO.</w:t>
      </w:r>
    </w:p>
    <w:p w:rsidR="00440E33" w:rsidRPr="0029029B" w:rsidRDefault="00440E33" w:rsidP="00440E33">
      <w:pPr>
        <w:pStyle w:val="Prrafodelista"/>
        <w:numPr>
          <w:ilvl w:val="0"/>
          <w:numId w:val="1"/>
        </w:numPr>
        <w:spacing w:after="200" w:line="276" w:lineRule="auto"/>
        <w:jc w:val="both"/>
        <w:rPr>
          <w:rFonts w:asciiTheme="minorHAnsi" w:hAnsiTheme="minorHAnsi" w:cstheme="minorHAnsi"/>
          <w:sz w:val="22"/>
          <w:szCs w:val="22"/>
        </w:rPr>
      </w:pPr>
      <w:r w:rsidRPr="0029029B">
        <w:rPr>
          <w:rFonts w:asciiTheme="minorHAnsi" w:hAnsiTheme="minorHAnsi" w:cstheme="minorHAnsi"/>
          <w:sz w:val="22"/>
          <w:szCs w:val="22"/>
        </w:rPr>
        <w:t>Solicitud de Aprobación del Dictamen de Adjudicación Directa para la Renta de una Pipa de Agua solicitada por la Dirección de Servicios Públicos.</w:t>
      </w:r>
    </w:p>
    <w:p w:rsidR="00440E33" w:rsidRPr="0029029B" w:rsidRDefault="00440E33" w:rsidP="00440E33">
      <w:pPr>
        <w:pStyle w:val="Prrafodelista"/>
        <w:numPr>
          <w:ilvl w:val="0"/>
          <w:numId w:val="1"/>
        </w:numPr>
        <w:spacing w:after="200" w:line="276" w:lineRule="auto"/>
        <w:jc w:val="both"/>
        <w:rPr>
          <w:rFonts w:asciiTheme="minorHAnsi" w:hAnsiTheme="minorHAnsi" w:cstheme="minorHAnsi"/>
          <w:sz w:val="22"/>
          <w:szCs w:val="22"/>
        </w:rPr>
      </w:pPr>
      <w:r w:rsidRPr="0029029B">
        <w:rPr>
          <w:rFonts w:asciiTheme="minorHAnsi" w:hAnsiTheme="minorHAnsi" w:cstheme="minorHAnsi"/>
          <w:sz w:val="22"/>
          <w:szCs w:val="22"/>
        </w:rPr>
        <w:t>Asuntos varios</w:t>
      </w:r>
    </w:p>
    <w:p w:rsidR="00440E33" w:rsidRPr="0029029B" w:rsidRDefault="00440E33" w:rsidP="00440E33">
      <w:pPr>
        <w:pStyle w:val="Prrafodelista"/>
        <w:numPr>
          <w:ilvl w:val="0"/>
          <w:numId w:val="1"/>
        </w:numPr>
        <w:spacing w:after="200" w:line="276" w:lineRule="auto"/>
        <w:jc w:val="both"/>
        <w:rPr>
          <w:rFonts w:asciiTheme="minorHAnsi" w:hAnsiTheme="minorHAnsi" w:cstheme="minorHAnsi"/>
          <w:sz w:val="22"/>
          <w:szCs w:val="22"/>
        </w:rPr>
      </w:pPr>
      <w:r w:rsidRPr="0029029B">
        <w:rPr>
          <w:rFonts w:asciiTheme="minorHAnsi" w:hAnsiTheme="minorHAnsi" w:cstheme="minorHAnsi"/>
          <w:sz w:val="22"/>
          <w:szCs w:val="22"/>
        </w:rPr>
        <w:t>Clausura por parte del Presidente del Comité de Adquisiciones.</w:t>
      </w:r>
    </w:p>
    <w:p w:rsidR="00440E33" w:rsidRPr="0029029B" w:rsidRDefault="00440E33" w:rsidP="00440E33">
      <w:pPr>
        <w:rPr>
          <w:rFonts w:asciiTheme="minorHAnsi" w:hAnsiTheme="minorHAnsi"/>
          <w:sz w:val="22"/>
          <w:szCs w:val="22"/>
        </w:rPr>
      </w:pPr>
    </w:p>
    <w:p w:rsidR="00440E33" w:rsidRPr="0029029B" w:rsidRDefault="00440E33" w:rsidP="00440E33">
      <w:pPr>
        <w:jc w:val="both"/>
        <w:rPr>
          <w:rFonts w:asciiTheme="minorHAnsi" w:hAnsiTheme="minorHAnsi" w:cstheme="minorHAnsi"/>
          <w:sz w:val="22"/>
          <w:szCs w:val="22"/>
        </w:rPr>
      </w:pPr>
      <w:r w:rsidRPr="0029029B">
        <w:rPr>
          <w:rFonts w:asciiTheme="minorHAnsi" w:hAnsiTheme="minorHAnsi" w:cstheme="minorHAnsi"/>
          <w:b/>
          <w:sz w:val="22"/>
          <w:szCs w:val="22"/>
        </w:rPr>
        <w:t>Primer punto.- Lista de Asistencia (presentes)</w:t>
      </w:r>
    </w:p>
    <w:p w:rsidR="00440E33" w:rsidRPr="0029029B" w:rsidRDefault="00440E33" w:rsidP="00440E33">
      <w:pPr>
        <w:jc w:val="both"/>
        <w:rPr>
          <w:rFonts w:asciiTheme="minorHAnsi" w:hAnsiTheme="minorHAnsi" w:cstheme="minorHAnsi"/>
          <w:b/>
          <w:sz w:val="22"/>
          <w:szCs w:val="22"/>
        </w:rPr>
      </w:pPr>
    </w:p>
    <w:p w:rsidR="00440E33" w:rsidRPr="0029029B" w:rsidRDefault="00440E33" w:rsidP="00440E33">
      <w:pPr>
        <w:jc w:val="both"/>
        <w:rPr>
          <w:rFonts w:asciiTheme="minorHAnsi" w:hAnsiTheme="minorHAnsi" w:cstheme="minorHAnsi"/>
          <w:b/>
          <w:sz w:val="22"/>
          <w:szCs w:val="22"/>
        </w:rPr>
      </w:pPr>
      <w:r w:rsidRPr="0029029B">
        <w:rPr>
          <w:rFonts w:asciiTheme="minorHAnsi" w:hAnsiTheme="minorHAnsi" w:cstheme="minorHAnsi"/>
          <w:b/>
          <w:sz w:val="22"/>
          <w:szCs w:val="22"/>
        </w:rPr>
        <w:t xml:space="preserve">Regidor Lic. Jorge de Jesús Juárez Parra </w:t>
      </w:r>
    </w:p>
    <w:p w:rsidR="00440E33" w:rsidRPr="0029029B" w:rsidRDefault="00440E33" w:rsidP="00440E33">
      <w:pPr>
        <w:jc w:val="both"/>
        <w:rPr>
          <w:rFonts w:asciiTheme="minorHAnsi" w:hAnsiTheme="minorHAnsi" w:cstheme="minorHAnsi"/>
          <w:b/>
          <w:sz w:val="22"/>
          <w:szCs w:val="22"/>
        </w:rPr>
      </w:pPr>
      <w:r w:rsidRPr="0029029B">
        <w:rPr>
          <w:rFonts w:asciiTheme="minorHAnsi" w:hAnsiTheme="minorHAnsi" w:cstheme="minorHAnsi"/>
          <w:sz w:val="22"/>
          <w:szCs w:val="22"/>
        </w:rPr>
        <w:t>En representación del</w:t>
      </w:r>
      <w:r w:rsidRPr="0029029B">
        <w:rPr>
          <w:rFonts w:asciiTheme="minorHAnsi" w:hAnsiTheme="minorHAnsi" w:cstheme="minorHAnsi"/>
          <w:b/>
          <w:sz w:val="22"/>
          <w:szCs w:val="22"/>
        </w:rPr>
        <w:t xml:space="preserve"> </w:t>
      </w:r>
      <w:r w:rsidRPr="0029029B">
        <w:rPr>
          <w:rFonts w:asciiTheme="minorHAnsi" w:hAnsiTheme="minorHAnsi" w:cstheme="minorHAnsi"/>
          <w:sz w:val="22"/>
          <w:szCs w:val="22"/>
        </w:rPr>
        <w:t>Lic. Alejandro Barragán Sánchez</w:t>
      </w:r>
    </w:p>
    <w:p w:rsidR="00440E33" w:rsidRPr="0029029B" w:rsidRDefault="00440E33" w:rsidP="00440E33">
      <w:pPr>
        <w:jc w:val="both"/>
        <w:rPr>
          <w:rFonts w:asciiTheme="minorHAnsi" w:hAnsiTheme="minorHAnsi" w:cstheme="minorHAnsi"/>
          <w:sz w:val="22"/>
          <w:szCs w:val="22"/>
        </w:rPr>
      </w:pPr>
      <w:r w:rsidRPr="0029029B">
        <w:rPr>
          <w:rFonts w:asciiTheme="minorHAnsi" w:hAnsiTheme="minorHAnsi" w:cstheme="minorHAnsi"/>
          <w:sz w:val="22"/>
          <w:szCs w:val="22"/>
        </w:rPr>
        <w:t>Presidente Municipal y Presidente del Comité de Adquisiciones</w:t>
      </w:r>
    </w:p>
    <w:p w:rsidR="00440E33" w:rsidRPr="0029029B" w:rsidRDefault="00440E33" w:rsidP="00440E33">
      <w:pPr>
        <w:jc w:val="both"/>
        <w:rPr>
          <w:rFonts w:asciiTheme="minorHAnsi" w:hAnsiTheme="minorHAnsi" w:cstheme="minorHAnsi"/>
          <w:sz w:val="22"/>
          <w:szCs w:val="22"/>
          <w:lang w:eastAsia="en-US"/>
        </w:rPr>
      </w:pPr>
    </w:p>
    <w:p w:rsidR="00694397" w:rsidRPr="0029029B" w:rsidRDefault="00694397" w:rsidP="00440E33">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C. Ana Cecilia Sánchez González</w:t>
      </w:r>
    </w:p>
    <w:p w:rsidR="00440E33" w:rsidRPr="0029029B" w:rsidRDefault="00694397" w:rsidP="00440E33">
      <w:pPr>
        <w:rPr>
          <w:rFonts w:asciiTheme="minorHAnsi" w:hAnsiTheme="minorHAnsi" w:cstheme="minorHAnsi"/>
          <w:sz w:val="22"/>
          <w:szCs w:val="22"/>
          <w:lang w:eastAsia="en-US"/>
        </w:rPr>
      </w:pPr>
      <w:r w:rsidRPr="0029029B">
        <w:rPr>
          <w:rFonts w:asciiTheme="minorHAnsi" w:hAnsiTheme="minorHAnsi" w:cstheme="minorHAnsi"/>
          <w:sz w:val="22"/>
          <w:szCs w:val="22"/>
          <w:lang w:eastAsia="en-US"/>
        </w:rPr>
        <w:t>En representación de la</w:t>
      </w:r>
      <w:r w:rsidRPr="0029029B">
        <w:rPr>
          <w:rFonts w:asciiTheme="minorHAnsi" w:hAnsiTheme="minorHAnsi" w:cstheme="minorHAnsi"/>
          <w:b/>
          <w:sz w:val="22"/>
          <w:szCs w:val="22"/>
          <w:lang w:eastAsia="en-US"/>
        </w:rPr>
        <w:t xml:space="preserve"> </w:t>
      </w:r>
      <w:r w:rsidR="00440E33" w:rsidRPr="0029029B">
        <w:rPr>
          <w:rFonts w:asciiTheme="minorHAnsi" w:hAnsiTheme="minorHAnsi" w:cstheme="minorHAnsi"/>
          <w:b/>
          <w:sz w:val="22"/>
          <w:szCs w:val="22"/>
          <w:lang w:eastAsia="en-US"/>
        </w:rPr>
        <w:t>Mtra. Noemí Gutiérrez Guzmán</w:t>
      </w:r>
    </w:p>
    <w:p w:rsidR="00694397" w:rsidRPr="0029029B" w:rsidRDefault="00440E33" w:rsidP="00440E33">
      <w:pPr>
        <w:jc w:val="both"/>
        <w:rPr>
          <w:rFonts w:asciiTheme="minorHAnsi" w:hAnsiTheme="minorHAnsi" w:cstheme="minorHAnsi"/>
          <w:sz w:val="22"/>
          <w:szCs w:val="22"/>
          <w:lang w:eastAsia="en-US"/>
        </w:rPr>
      </w:pPr>
      <w:r w:rsidRPr="0029029B">
        <w:rPr>
          <w:rFonts w:asciiTheme="minorHAnsi" w:hAnsiTheme="minorHAnsi" w:cstheme="minorHAnsi"/>
          <w:sz w:val="22"/>
          <w:szCs w:val="22"/>
          <w:lang w:eastAsia="en-US"/>
        </w:rPr>
        <w:t xml:space="preserve">Presidenta de la Cámara Nacional de Comercio Servicios y </w:t>
      </w:r>
    </w:p>
    <w:p w:rsidR="00440E33" w:rsidRPr="0029029B" w:rsidRDefault="00440E33" w:rsidP="00440E33">
      <w:pPr>
        <w:jc w:val="both"/>
        <w:rPr>
          <w:rFonts w:asciiTheme="minorHAnsi" w:hAnsiTheme="minorHAnsi" w:cstheme="minorHAnsi"/>
          <w:sz w:val="22"/>
          <w:szCs w:val="22"/>
          <w:lang w:eastAsia="en-US"/>
        </w:rPr>
      </w:pPr>
      <w:r w:rsidRPr="0029029B">
        <w:rPr>
          <w:rFonts w:asciiTheme="minorHAnsi" w:hAnsiTheme="minorHAnsi" w:cstheme="minorHAnsi"/>
          <w:sz w:val="22"/>
          <w:szCs w:val="22"/>
          <w:lang w:eastAsia="en-US"/>
        </w:rPr>
        <w:t xml:space="preserve">Turismo de Ciudad Guzmán, Jal.  </w:t>
      </w:r>
    </w:p>
    <w:p w:rsidR="00440E33" w:rsidRPr="0029029B" w:rsidRDefault="00440E33" w:rsidP="00440E33">
      <w:pPr>
        <w:rPr>
          <w:rFonts w:asciiTheme="minorHAnsi" w:hAnsiTheme="minorHAnsi" w:cstheme="minorHAnsi"/>
          <w:sz w:val="22"/>
          <w:szCs w:val="22"/>
          <w:lang w:eastAsia="en-US"/>
        </w:rPr>
      </w:pPr>
    </w:p>
    <w:p w:rsidR="00440E33" w:rsidRPr="0029029B" w:rsidRDefault="00440E33" w:rsidP="00440E33">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Ing. Juan Flores Aguiar</w:t>
      </w:r>
    </w:p>
    <w:p w:rsidR="00440E33" w:rsidRPr="0029029B" w:rsidRDefault="00440E33" w:rsidP="00440E33">
      <w:pPr>
        <w:rPr>
          <w:rFonts w:asciiTheme="minorHAnsi" w:hAnsiTheme="minorHAnsi" w:cstheme="minorHAnsi"/>
          <w:sz w:val="22"/>
          <w:szCs w:val="22"/>
          <w:lang w:eastAsia="en-US"/>
        </w:rPr>
      </w:pPr>
      <w:r w:rsidRPr="0029029B">
        <w:rPr>
          <w:rFonts w:asciiTheme="minorHAnsi" w:hAnsiTheme="minorHAnsi" w:cstheme="minorHAnsi"/>
          <w:sz w:val="22"/>
          <w:szCs w:val="22"/>
          <w:lang w:eastAsia="en-US"/>
        </w:rPr>
        <w:t>Presidente del Colegio de Ingenieros del Sur del Estado de Jalisco</w:t>
      </w:r>
    </w:p>
    <w:p w:rsidR="00440E33" w:rsidRPr="0029029B" w:rsidRDefault="00440E33" w:rsidP="00440E33">
      <w:pPr>
        <w:rPr>
          <w:rFonts w:asciiTheme="minorHAnsi" w:hAnsiTheme="minorHAnsi" w:cstheme="minorHAnsi"/>
          <w:b/>
          <w:sz w:val="22"/>
          <w:szCs w:val="22"/>
        </w:rPr>
      </w:pPr>
    </w:p>
    <w:p w:rsidR="00440E33" w:rsidRPr="0029029B" w:rsidRDefault="00440E33" w:rsidP="00440E33">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 xml:space="preserve">Arq. Francisco Javier Magaña </w:t>
      </w:r>
    </w:p>
    <w:p w:rsidR="00440E33" w:rsidRPr="0029029B" w:rsidRDefault="00440E33" w:rsidP="00440E33">
      <w:pPr>
        <w:rPr>
          <w:rFonts w:asciiTheme="minorHAnsi" w:hAnsiTheme="minorHAnsi" w:cstheme="minorHAnsi"/>
          <w:sz w:val="22"/>
          <w:szCs w:val="22"/>
          <w:lang w:eastAsia="en-US"/>
        </w:rPr>
      </w:pPr>
      <w:r w:rsidRPr="0029029B">
        <w:rPr>
          <w:rFonts w:asciiTheme="minorHAnsi" w:hAnsiTheme="minorHAnsi" w:cstheme="minorHAnsi"/>
          <w:sz w:val="22"/>
          <w:szCs w:val="22"/>
          <w:lang w:eastAsia="en-US"/>
        </w:rPr>
        <w:t>Representante del Colegio de Arquitectos del Sur del Estado de Jalisco</w:t>
      </w:r>
    </w:p>
    <w:p w:rsidR="00440E33" w:rsidRPr="0029029B" w:rsidRDefault="00440E33" w:rsidP="00440E33">
      <w:pPr>
        <w:rPr>
          <w:rFonts w:asciiTheme="minorHAnsi" w:hAnsiTheme="minorHAnsi" w:cstheme="minorHAnsi"/>
          <w:b/>
          <w:sz w:val="22"/>
          <w:szCs w:val="22"/>
          <w:lang w:eastAsia="en-US"/>
        </w:rPr>
      </w:pPr>
    </w:p>
    <w:p w:rsidR="00440E33" w:rsidRPr="0029029B" w:rsidRDefault="00440E33" w:rsidP="00440E33">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Lic. Jennifer Yadira Zavala Magallanes</w:t>
      </w:r>
    </w:p>
    <w:p w:rsidR="00440E33" w:rsidRPr="0029029B" w:rsidRDefault="00440E33" w:rsidP="00440E33">
      <w:pPr>
        <w:tabs>
          <w:tab w:val="left" w:pos="2859"/>
        </w:tabs>
        <w:contextualSpacing/>
        <w:rPr>
          <w:rFonts w:asciiTheme="minorHAnsi" w:hAnsiTheme="minorHAnsi" w:cstheme="minorHAnsi"/>
          <w:sz w:val="22"/>
          <w:szCs w:val="22"/>
        </w:rPr>
      </w:pPr>
      <w:r w:rsidRPr="0029029B">
        <w:rPr>
          <w:rFonts w:asciiTheme="minorHAnsi" w:hAnsiTheme="minorHAnsi" w:cstheme="minorHAnsi"/>
          <w:sz w:val="22"/>
          <w:szCs w:val="22"/>
        </w:rPr>
        <w:t>Representante Del Centro Universitario Del Sur (Jefe De Suministros)</w:t>
      </w:r>
    </w:p>
    <w:p w:rsidR="00440E33" w:rsidRPr="0029029B" w:rsidRDefault="00440E33" w:rsidP="00440E33">
      <w:pPr>
        <w:rPr>
          <w:rFonts w:asciiTheme="minorHAnsi" w:hAnsiTheme="minorHAnsi" w:cstheme="minorHAnsi"/>
          <w:sz w:val="22"/>
          <w:szCs w:val="22"/>
          <w:lang w:eastAsia="en-US"/>
        </w:rPr>
      </w:pPr>
    </w:p>
    <w:p w:rsidR="00694397" w:rsidRPr="0029029B" w:rsidRDefault="00440E33" w:rsidP="00440E33">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 xml:space="preserve">Lic. </w:t>
      </w:r>
      <w:r w:rsidR="00694397" w:rsidRPr="0029029B">
        <w:rPr>
          <w:rFonts w:asciiTheme="minorHAnsi" w:hAnsiTheme="minorHAnsi" w:cstheme="minorHAnsi"/>
          <w:b/>
          <w:sz w:val="22"/>
          <w:szCs w:val="22"/>
          <w:lang w:eastAsia="en-US"/>
        </w:rPr>
        <w:t>Edith Saharaith Montes de Oca Gómez</w:t>
      </w:r>
    </w:p>
    <w:p w:rsidR="00440E33" w:rsidRPr="0029029B" w:rsidRDefault="008F55EB" w:rsidP="00440E33">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En</w:t>
      </w:r>
      <w:r w:rsidR="00694397" w:rsidRPr="0029029B">
        <w:rPr>
          <w:rFonts w:asciiTheme="minorHAnsi" w:hAnsiTheme="minorHAnsi" w:cstheme="minorHAnsi"/>
          <w:b/>
          <w:sz w:val="22"/>
          <w:szCs w:val="22"/>
          <w:lang w:eastAsia="en-US"/>
        </w:rPr>
        <w:t xml:space="preserve"> representación de la Lic. </w:t>
      </w:r>
      <w:r w:rsidR="00440E33" w:rsidRPr="0029029B">
        <w:rPr>
          <w:rFonts w:asciiTheme="minorHAnsi" w:hAnsiTheme="minorHAnsi" w:cstheme="minorHAnsi"/>
          <w:b/>
          <w:sz w:val="22"/>
          <w:szCs w:val="22"/>
          <w:lang w:eastAsia="en-US"/>
        </w:rPr>
        <w:t>Nidia Araceli Zúñiga Salazar</w:t>
      </w:r>
    </w:p>
    <w:p w:rsidR="00440E33" w:rsidRPr="0029029B" w:rsidRDefault="00440E33" w:rsidP="00440E33">
      <w:pPr>
        <w:rPr>
          <w:rFonts w:asciiTheme="minorHAnsi" w:hAnsiTheme="minorHAnsi" w:cstheme="minorHAnsi"/>
          <w:sz w:val="22"/>
          <w:szCs w:val="22"/>
          <w:lang w:eastAsia="en-US"/>
        </w:rPr>
      </w:pPr>
      <w:r w:rsidRPr="0029029B">
        <w:rPr>
          <w:rFonts w:asciiTheme="minorHAnsi" w:hAnsiTheme="minorHAnsi" w:cstheme="minorHAnsi"/>
          <w:sz w:val="22"/>
          <w:szCs w:val="22"/>
          <w:lang w:eastAsia="en-US"/>
        </w:rPr>
        <w:t>Titular del Órgano Interno de Control</w:t>
      </w:r>
    </w:p>
    <w:p w:rsidR="00440E33" w:rsidRPr="0029029B" w:rsidRDefault="00440E33" w:rsidP="00440E33">
      <w:pPr>
        <w:rPr>
          <w:rFonts w:asciiTheme="minorHAnsi" w:hAnsiTheme="minorHAnsi" w:cstheme="minorHAnsi"/>
          <w:sz w:val="22"/>
          <w:szCs w:val="22"/>
          <w:lang w:eastAsia="en-US"/>
        </w:rPr>
      </w:pPr>
    </w:p>
    <w:p w:rsidR="00440E33" w:rsidRPr="0029029B" w:rsidRDefault="00440E33" w:rsidP="00440E33">
      <w:pPr>
        <w:rPr>
          <w:rFonts w:asciiTheme="minorHAnsi" w:eastAsia="Calibri" w:hAnsiTheme="minorHAnsi" w:cstheme="minorHAnsi"/>
          <w:b/>
          <w:sz w:val="22"/>
          <w:szCs w:val="22"/>
          <w:lang w:eastAsia="en-US"/>
        </w:rPr>
      </w:pPr>
      <w:r w:rsidRPr="0029029B">
        <w:rPr>
          <w:rFonts w:asciiTheme="minorHAnsi" w:eastAsia="Calibri" w:hAnsiTheme="minorHAnsi" w:cstheme="minorHAnsi"/>
          <w:b/>
          <w:sz w:val="22"/>
          <w:szCs w:val="22"/>
          <w:lang w:eastAsia="en-US"/>
        </w:rPr>
        <w:t xml:space="preserve">M.C.I. Rosa María Sánchez </w:t>
      </w:r>
      <w:proofErr w:type="spellStart"/>
      <w:r w:rsidRPr="0029029B">
        <w:rPr>
          <w:rFonts w:asciiTheme="minorHAnsi" w:eastAsia="Calibri" w:hAnsiTheme="minorHAnsi" w:cstheme="minorHAnsi"/>
          <w:b/>
          <w:sz w:val="22"/>
          <w:szCs w:val="22"/>
          <w:lang w:eastAsia="en-US"/>
        </w:rPr>
        <w:t>Sánchez</w:t>
      </w:r>
      <w:proofErr w:type="spellEnd"/>
    </w:p>
    <w:p w:rsidR="00440E33" w:rsidRPr="0029029B" w:rsidRDefault="00440E33" w:rsidP="00440E33">
      <w:pPr>
        <w:jc w:val="both"/>
        <w:rPr>
          <w:rFonts w:asciiTheme="minorHAnsi" w:hAnsiTheme="minorHAnsi" w:cstheme="minorHAnsi"/>
          <w:sz w:val="22"/>
          <w:szCs w:val="22"/>
        </w:rPr>
      </w:pPr>
      <w:r w:rsidRPr="0029029B">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29029B">
        <w:rPr>
          <w:rFonts w:asciiTheme="minorHAnsi" w:hAnsiTheme="minorHAnsi" w:cstheme="minorHAnsi"/>
          <w:sz w:val="22"/>
          <w:szCs w:val="22"/>
        </w:rPr>
        <w:t xml:space="preserve"> de Servicios, Arrendamientos y Enajenaciones, para el Municipio de Zapotlán el Grande.</w:t>
      </w:r>
    </w:p>
    <w:p w:rsidR="00440E33" w:rsidRPr="0029029B" w:rsidRDefault="00440E33" w:rsidP="00440E33">
      <w:pPr>
        <w:jc w:val="both"/>
        <w:rPr>
          <w:rFonts w:asciiTheme="minorHAnsi" w:hAnsiTheme="minorHAnsi" w:cstheme="minorHAnsi"/>
          <w:b/>
          <w:sz w:val="22"/>
          <w:szCs w:val="22"/>
        </w:rPr>
      </w:pPr>
    </w:p>
    <w:p w:rsidR="00440E33" w:rsidRPr="0029029B" w:rsidRDefault="008F55EB" w:rsidP="00440E33">
      <w:pPr>
        <w:jc w:val="both"/>
        <w:rPr>
          <w:rFonts w:asciiTheme="minorHAnsi" w:hAnsiTheme="minorHAnsi" w:cstheme="minorHAnsi"/>
          <w:b/>
          <w:sz w:val="22"/>
          <w:szCs w:val="22"/>
        </w:rPr>
      </w:pPr>
      <w:r w:rsidRPr="0029029B">
        <w:rPr>
          <w:rFonts w:asciiTheme="minorHAnsi" w:hAnsiTheme="minorHAnsi" w:cstheme="minorHAnsi"/>
          <w:b/>
          <w:bCs/>
          <w:sz w:val="22"/>
          <w:szCs w:val="22"/>
        </w:rPr>
        <w:t>Segundo</w:t>
      </w:r>
      <w:r w:rsidR="00440E33" w:rsidRPr="0029029B">
        <w:rPr>
          <w:rFonts w:asciiTheme="minorHAnsi" w:hAnsiTheme="minorHAnsi" w:cstheme="minorHAnsi"/>
          <w:b/>
          <w:bCs/>
          <w:sz w:val="22"/>
          <w:szCs w:val="22"/>
        </w:rPr>
        <w:t xml:space="preserve"> punto. - Declaratoria de quorum para sesionar </w:t>
      </w:r>
    </w:p>
    <w:p w:rsidR="00440E33" w:rsidRPr="0029029B" w:rsidRDefault="00440E33" w:rsidP="00440E33">
      <w:pPr>
        <w:jc w:val="both"/>
        <w:rPr>
          <w:rFonts w:asciiTheme="minorHAnsi" w:hAnsiTheme="minorHAnsi" w:cstheme="minorHAnsi"/>
          <w:b/>
          <w:sz w:val="22"/>
          <w:szCs w:val="22"/>
        </w:rPr>
      </w:pPr>
      <w:r w:rsidRPr="0029029B">
        <w:rPr>
          <w:rFonts w:asciiTheme="minorHAnsi" w:hAnsiTheme="minorHAnsi" w:cstheme="minorHAnsi"/>
          <w:sz w:val="22"/>
          <w:szCs w:val="22"/>
        </w:rPr>
        <w:t xml:space="preserve">La M.C.I. Rosa María Sánchez </w:t>
      </w:r>
      <w:proofErr w:type="spellStart"/>
      <w:r w:rsidRPr="0029029B">
        <w:rPr>
          <w:rFonts w:asciiTheme="minorHAnsi" w:hAnsiTheme="minorHAnsi" w:cstheme="minorHAnsi"/>
          <w:sz w:val="22"/>
          <w:szCs w:val="22"/>
        </w:rPr>
        <w:t>Sánchez</w:t>
      </w:r>
      <w:proofErr w:type="spellEnd"/>
      <w:r w:rsidRPr="0029029B">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w:t>
      </w:r>
      <w:r w:rsidR="008F55EB" w:rsidRPr="0029029B">
        <w:rPr>
          <w:rFonts w:asciiTheme="minorHAnsi" w:hAnsiTheme="minorHAnsi" w:cstheme="minorHAnsi"/>
          <w:sz w:val="22"/>
          <w:szCs w:val="22"/>
        </w:rPr>
        <w:t xml:space="preserve"> se registra la asistencia de 07</w:t>
      </w:r>
      <w:r w:rsidRPr="0029029B">
        <w:rPr>
          <w:rFonts w:asciiTheme="minorHAnsi" w:hAnsiTheme="minorHAnsi" w:cstheme="minorHAnsi"/>
          <w:sz w:val="22"/>
          <w:szCs w:val="22"/>
        </w:rPr>
        <w:t xml:space="preserve"> de los 09 miembros que integran el Comité, por lo que existe quórum legal para sesionar, de conformidad con el Reglamento de Compras</w:t>
      </w:r>
      <w:r w:rsidRPr="0029029B">
        <w:rPr>
          <w:rFonts w:asciiTheme="minorHAnsi" w:hAnsiTheme="minorHAnsi" w:cstheme="minorHAnsi"/>
          <w:b/>
          <w:sz w:val="22"/>
          <w:szCs w:val="22"/>
        </w:rPr>
        <w:t xml:space="preserve"> </w:t>
      </w:r>
      <w:r w:rsidRPr="0029029B">
        <w:rPr>
          <w:rFonts w:asciiTheme="minorHAnsi" w:hAnsiTheme="minorHAnsi" w:cstheme="minorHAnsi"/>
          <w:sz w:val="22"/>
          <w:szCs w:val="22"/>
        </w:rPr>
        <w:t>Gubernamentales, Contratación de Servicios, Arrendamientos y Enajenaciones, para el Municipio de Zapotlán el Grande.</w:t>
      </w:r>
    </w:p>
    <w:p w:rsidR="00440E33" w:rsidRPr="0029029B" w:rsidRDefault="00440E33" w:rsidP="00440E33">
      <w:pPr>
        <w:rPr>
          <w:rFonts w:asciiTheme="minorHAnsi" w:hAnsiTheme="minorHAnsi" w:cstheme="minorHAnsi"/>
          <w:b/>
          <w:sz w:val="22"/>
          <w:szCs w:val="22"/>
        </w:rPr>
      </w:pPr>
    </w:p>
    <w:p w:rsidR="008F55EB" w:rsidRPr="0029029B" w:rsidRDefault="008F55EB" w:rsidP="00440E33">
      <w:pPr>
        <w:rPr>
          <w:rFonts w:asciiTheme="minorHAnsi" w:hAnsiTheme="minorHAnsi" w:cstheme="minorHAnsi"/>
          <w:b/>
          <w:sz w:val="22"/>
          <w:szCs w:val="22"/>
        </w:rPr>
      </w:pPr>
    </w:p>
    <w:p w:rsidR="008F55EB" w:rsidRPr="0029029B" w:rsidRDefault="008F55EB" w:rsidP="00440E33">
      <w:pPr>
        <w:rPr>
          <w:rFonts w:asciiTheme="minorHAnsi" w:hAnsiTheme="minorHAnsi" w:cstheme="minorHAnsi"/>
          <w:b/>
          <w:sz w:val="22"/>
          <w:szCs w:val="22"/>
        </w:rPr>
      </w:pPr>
    </w:p>
    <w:p w:rsidR="008F55EB" w:rsidRPr="0029029B" w:rsidRDefault="008F55EB" w:rsidP="00440E33">
      <w:pPr>
        <w:rPr>
          <w:rFonts w:asciiTheme="minorHAnsi" w:hAnsiTheme="minorHAnsi" w:cstheme="minorHAnsi"/>
          <w:b/>
          <w:sz w:val="22"/>
          <w:szCs w:val="22"/>
        </w:rPr>
      </w:pPr>
    </w:p>
    <w:p w:rsidR="0029029B" w:rsidRDefault="0029029B" w:rsidP="00440E33">
      <w:pPr>
        <w:rPr>
          <w:rFonts w:asciiTheme="minorHAnsi" w:hAnsiTheme="minorHAnsi" w:cstheme="minorHAnsi"/>
          <w:b/>
          <w:sz w:val="22"/>
          <w:szCs w:val="22"/>
        </w:rPr>
      </w:pPr>
    </w:p>
    <w:p w:rsidR="00440E33" w:rsidRPr="0029029B" w:rsidRDefault="008F55EB" w:rsidP="00440E33">
      <w:pPr>
        <w:rPr>
          <w:rFonts w:asciiTheme="minorHAnsi" w:hAnsiTheme="minorHAnsi" w:cstheme="minorHAnsi"/>
          <w:b/>
          <w:sz w:val="22"/>
          <w:szCs w:val="22"/>
        </w:rPr>
      </w:pPr>
      <w:r w:rsidRPr="0029029B">
        <w:rPr>
          <w:rFonts w:asciiTheme="minorHAnsi" w:hAnsiTheme="minorHAnsi" w:cstheme="minorHAnsi"/>
          <w:b/>
          <w:sz w:val="22"/>
          <w:szCs w:val="22"/>
        </w:rPr>
        <w:t>Terce</w:t>
      </w:r>
      <w:r w:rsidR="00B83AD6" w:rsidRPr="0029029B">
        <w:rPr>
          <w:rFonts w:asciiTheme="minorHAnsi" w:hAnsiTheme="minorHAnsi" w:cstheme="minorHAnsi"/>
          <w:b/>
          <w:sz w:val="22"/>
          <w:szCs w:val="22"/>
        </w:rPr>
        <w:t>r</w:t>
      </w:r>
      <w:r w:rsidR="00440E33" w:rsidRPr="0029029B">
        <w:rPr>
          <w:rFonts w:asciiTheme="minorHAnsi" w:hAnsiTheme="minorHAnsi" w:cstheme="minorHAnsi"/>
          <w:b/>
          <w:sz w:val="22"/>
          <w:szCs w:val="22"/>
        </w:rPr>
        <w:t xml:space="preserve"> punto. -  Lectura y aprobación del orden del día. </w:t>
      </w:r>
    </w:p>
    <w:p w:rsidR="00440E33" w:rsidRPr="0029029B" w:rsidRDefault="00440E33" w:rsidP="00440E33">
      <w:pPr>
        <w:contextualSpacing/>
        <w:jc w:val="both"/>
        <w:rPr>
          <w:rFonts w:asciiTheme="minorHAnsi" w:hAnsiTheme="minorHAnsi" w:cstheme="minorHAnsi"/>
          <w:sz w:val="22"/>
          <w:szCs w:val="22"/>
        </w:rPr>
      </w:pPr>
      <w:r w:rsidRPr="0029029B">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aprobación </w:t>
      </w:r>
      <w:r w:rsidRPr="0029029B">
        <w:rPr>
          <w:rFonts w:asciiTheme="minorHAnsi" w:hAnsiTheme="minorHAnsi" w:cstheme="minorHAnsi"/>
          <w:b/>
          <w:sz w:val="22"/>
          <w:szCs w:val="22"/>
        </w:rPr>
        <w:t>SE APRUEBA POR UNANIMIDAD POR LOS INTEGRANTES DEL COMITÉ DE ADQUISICIONES PRESENTES</w:t>
      </w:r>
      <w:r w:rsidRPr="0029029B">
        <w:rPr>
          <w:rFonts w:asciiTheme="minorHAnsi" w:hAnsiTheme="minorHAnsi" w:cstheme="minorHAnsi"/>
          <w:sz w:val="22"/>
          <w:szCs w:val="22"/>
        </w:rPr>
        <w:t xml:space="preserve">. </w:t>
      </w:r>
    </w:p>
    <w:p w:rsidR="00440E33" w:rsidRPr="0029029B" w:rsidRDefault="00440E33" w:rsidP="00440E33">
      <w:pPr>
        <w:pStyle w:val="Encabezado"/>
        <w:rPr>
          <w:rFonts w:asciiTheme="minorHAnsi" w:hAnsiTheme="minorHAnsi" w:cstheme="minorHAnsi"/>
          <w:sz w:val="22"/>
          <w:szCs w:val="22"/>
        </w:rPr>
      </w:pPr>
    </w:p>
    <w:p w:rsidR="00440E33" w:rsidRPr="0029029B" w:rsidRDefault="00B83AD6" w:rsidP="00EA2B70">
      <w:pPr>
        <w:spacing w:after="200" w:line="276" w:lineRule="auto"/>
        <w:jc w:val="both"/>
        <w:rPr>
          <w:rFonts w:asciiTheme="minorHAnsi" w:hAnsiTheme="minorHAnsi" w:cstheme="minorHAnsi"/>
          <w:b/>
          <w:sz w:val="22"/>
          <w:szCs w:val="22"/>
        </w:rPr>
      </w:pPr>
      <w:r w:rsidRPr="0029029B">
        <w:rPr>
          <w:rFonts w:asciiTheme="minorHAnsi" w:hAnsiTheme="minorHAnsi" w:cstheme="minorHAnsi"/>
          <w:b/>
          <w:bCs/>
          <w:sz w:val="22"/>
          <w:szCs w:val="22"/>
        </w:rPr>
        <w:t>Cuarto</w:t>
      </w:r>
      <w:r w:rsidR="00440E33" w:rsidRPr="0029029B">
        <w:rPr>
          <w:rFonts w:asciiTheme="minorHAnsi" w:hAnsiTheme="minorHAnsi" w:cstheme="minorHAnsi"/>
          <w:b/>
          <w:bCs/>
          <w:sz w:val="22"/>
          <w:szCs w:val="22"/>
        </w:rPr>
        <w:t xml:space="preserve"> punto. -</w:t>
      </w:r>
      <w:r w:rsidRPr="0029029B">
        <w:rPr>
          <w:rFonts w:asciiTheme="minorHAnsi" w:eastAsia="Times New Roman" w:hAnsiTheme="minorHAnsi" w:cstheme="minorHAnsi"/>
          <w:b/>
          <w:sz w:val="22"/>
          <w:szCs w:val="22"/>
          <w:lang w:val="es-ES"/>
        </w:rPr>
        <w:t xml:space="preserve"> Solicitud para declarar desierta la 2da convocatoria de la licitación GMZGDP-10/2023 “ADQUISICION DE MATERIALES PARA BACHEO PARA EL MUNICIPIO DE ZAPOTLÁN EL GRANDE, JALISCO.” </w:t>
      </w:r>
      <w:r w:rsidR="00EA2B70" w:rsidRPr="0029029B">
        <w:rPr>
          <w:rFonts w:asciiTheme="minorHAnsi" w:eastAsia="Times New Roman" w:hAnsiTheme="minorHAnsi" w:cstheme="minorHAnsi"/>
          <w:b/>
          <w:sz w:val="22"/>
          <w:szCs w:val="22"/>
          <w:lang w:val="es-ES"/>
        </w:rPr>
        <w:t xml:space="preserve"> </w:t>
      </w:r>
      <w:r w:rsidR="00440E33" w:rsidRPr="0029029B">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00440E33" w:rsidRPr="0029029B">
        <w:rPr>
          <w:rFonts w:asciiTheme="minorHAnsi" w:hAnsiTheme="minorHAnsi" w:cstheme="minorHAnsi"/>
          <w:sz w:val="22"/>
          <w:szCs w:val="22"/>
        </w:rPr>
        <w:t>Sánchez</w:t>
      </w:r>
      <w:proofErr w:type="spellEnd"/>
      <w:r w:rsidR="00440E33" w:rsidRPr="0029029B">
        <w:rPr>
          <w:rFonts w:asciiTheme="minorHAnsi" w:hAnsiTheme="minorHAnsi" w:cstheme="minorHAnsi"/>
          <w:sz w:val="22"/>
          <w:szCs w:val="22"/>
        </w:rPr>
        <w:t xml:space="preserve"> en su carácter de Secretario Técnico del Comité de Adquisiciones, que </w:t>
      </w:r>
      <w:r w:rsidRPr="0029029B">
        <w:rPr>
          <w:rFonts w:asciiTheme="minorHAnsi" w:hAnsiTheme="minorHAnsi" w:cstheme="minorHAnsi"/>
          <w:sz w:val="22"/>
          <w:szCs w:val="22"/>
        </w:rPr>
        <w:t xml:space="preserve">informe sobre este punto; </w:t>
      </w:r>
      <w:r w:rsidR="00EA2B70" w:rsidRPr="0029029B">
        <w:rPr>
          <w:rFonts w:asciiTheme="minorHAnsi" w:hAnsiTheme="minorHAnsi" w:cstheme="minorHAnsi"/>
          <w:sz w:val="22"/>
          <w:szCs w:val="22"/>
        </w:rPr>
        <w:t>a lo cual indica que en esta segunda convocatoria tuvimos 2 participantes, sin embargo en la apertura de sobres, uno de ellos no cumplió con la documentación necesaria solicitada en las bases, por lo que esta segunda convocatoria nuevamente se declara desierta y se procede a hacer las cotizaciones correspondientes para hacer la adjudicación directa de acuerdo a lo que nos marca el estatuto legal aplicable; para la adjudicación de materiales para bacheo de la fecha a diciembre de 2023. Se hacen algunos comentarios referentes al sello de canto rodado solicitado por el área correspondiente y se toman en cuenta para la solicitud de la adjudicación, una vez abordado el punto E</w:t>
      </w:r>
      <w:r w:rsidR="00440E33" w:rsidRPr="0029029B">
        <w:rPr>
          <w:rFonts w:asciiTheme="minorHAnsi" w:hAnsiTheme="minorHAnsi" w:cstheme="minorHAnsi"/>
          <w:sz w:val="22"/>
          <w:szCs w:val="22"/>
        </w:rPr>
        <w:t>l Lic. Jorge de Jesús Juárez Parra, en su carácter de representante del Lic. Alejandro Barragá</w:t>
      </w:r>
      <w:r w:rsidR="00EA2B70" w:rsidRPr="0029029B">
        <w:rPr>
          <w:rFonts w:asciiTheme="minorHAnsi" w:hAnsiTheme="minorHAnsi" w:cstheme="minorHAnsi"/>
          <w:sz w:val="22"/>
          <w:szCs w:val="22"/>
        </w:rPr>
        <w:t xml:space="preserve">n Sánchez solicita la aprobación </w:t>
      </w:r>
      <w:r w:rsidR="00440E33" w:rsidRPr="0029029B">
        <w:rPr>
          <w:rFonts w:asciiTheme="minorHAnsi" w:hAnsiTheme="minorHAnsi" w:cstheme="minorHAnsi"/>
          <w:sz w:val="22"/>
          <w:szCs w:val="22"/>
        </w:rPr>
        <w:t>de los miembros delo comité</w:t>
      </w:r>
      <w:r w:rsidR="00EA2B70" w:rsidRPr="0029029B">
        <w:rPr>
          <w:rFonts w:asciiTheme="minorHAnsi" w:hAnsiTheme="minorHAnsi" w:cstheme="minorHAnsi"/>
          <w:sz w:val="22"/>
          <w:szCs w:val="22"/>
        </w:rPr>
        <w:t xml:space="preserve"> y </w:t>
      </w:r>
      <w:r w:rsidR="00440E33" w:rsidRPr="0029029B">
        <w:rPr>
          <w:rFonts w:asciiTheme="minorHAnsi" w:hAnsiTheme="minorHAnsi" w:cstheme="minorHAnsi"/>
          <w:b/>
          <w:sz w:val="22"/>
          <w:szCs w:val="22"/>
        </w:rPr>
        <w:t xml:space="preserve">SE </w:t>
      </w:r>
      <w:r w:rsidR="00EA2B70" w:rsidRPr="0029029B">
        <w:rPr>
          <w:rFonts w:asciiTheme="minorHAnsi" w:hAnsiTheme="minorHAnsi" w:cstheme="minorHAnsi"/>
          <w:b/>
          <w:sz w:val="22"/>
          <w:szCs w:val="22"/>
        </w:rPr>
        <w:t xml:space="preserve">APRUEBA POR UNANIMIDAD DE LOS MIEMBROS DEL COMITÉ PRESENTES. </w:t>
      </w:r>
    </w:p>
    <w:p w:rsidR="00183AFE" w:rsidRPr="0029029B" w:rsidRDefault="00EA2B70" w:rsidP="00183AFE">
      <w:pPr>
        <w:spacing w:after="200" w:line="276" w:lineRule="auto"/>
        <w:jc w:val="both"/>
        <w:rPr>
          <w:rFonts w:asciiTheme="minorHAnsi" w:hAnsiTheme="minorHAnsi" w:cstheme="minorHAnsi"/>
          <w:sz w:val="22"/>
          <w:szCs w:val="22"/>
        </w:rPr>
      </w:pPr>
      <w:r w:rsidRPr="0029029B">
        <w:rPr>
          <w:rFonts w:asciiTheme="minorHAnsi" w:hAnsiTheme="minorHAnsi" w:cstheme="minorHAnsi"/>
          <w:b/>
          <w:bCs/>
          <w:sz w:val="22"/>
          <w:szCs w:val="22"/>
        </w:rPr>
        <w:t>Quinto punto. -</w:t>
      </w:r>
      <w:r w:rsidRPr="0029029B">
        <w:rPr>
          <w:rFonts w:asciiTheme="minorHAnsi" w:eastAsia="Times New Roman" w:hAnsiTheme="minorHAnsi" w:cstheme="minorHAnsi"/>
          <w:b/>
          <w:sz w:val="22"/>
          <w:szCs w:val="22"/>
          <w:lang w:val="es-ES"/>
        </w:rPr>
        <w:t xml:space="preserve"> Análisis, Fallo y resolución de la licitación GMZGDP-11/2023 “ADQUISICION DE TANQUE DE PETROLIZADORA PARA EL MUNICIPIO DE ZAPOTLÁN EL GRANDE, JALISCO.”</w:t>
      </w:r>
      <w:r w:rsidRPr="0029029B">
        <w:rPr>
          <w:rFonts w:asciiTheme="minorHAnsi" w:eastAsia="Times New Roman" w:hAnsiTheme="minorHAnsi" w:cstheme="minorHAnsi"/>
          <w:sz w:val="22"/>
          <w:szCs w:val="22"/>
          <w:lang w:val="es-ES"/>
        </w:rPr>
        <w:t xml:space="preserve"> </w:t>
      </w:r>
      <w:r w:rsidRPr="0029029B">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29029B">
        <w:rPr>
          <w:rFonts w:asciiTheme="minorHAnsi" w:hAnsiTheme="minorHAnsi" w:cstheme="minorHAnsi"/>
          <w:sz w:val="22"/>
          <w:szCs w:val="22"/>
        </w:rPr>
        <w:t>Sánchez</w:t>
      </w:r>
      <w:proofErr w:type="spellEnd"/>
      <w:r w:rsidRPr="0029029B">
        <w:rPr>
          <w:rFonts w:asciiTheme="minorHAnsi" w:hAnsiTheme="minorHAnsi" w:cstheme="minorHAnsi"/>
          <w:sz w:val="22"/>
          <w:szCs w:val="22"/>
        </w:rPr>
        <w:t xml:space="preserve"> en su carácter de Secretario Técnico del Comité de Adquisiciones, que informe sobre este punto; a lo cual i</w:t>
      </w:r>
      <w:r w:rsidR="00183AFE" w:rsidRPr="0029029B">
        <w:rPr>
          <w:rFonts w:asciiTheme="minorHAnsi" w:hAnsiTheme="minorHAnsi" w:cstheme="minorHAnsi"/>
          <w:sz w:val="22"/>
          <w:szCs w:val="22"/>
        </w:rPr>
        <w:t xml:space="preserve">ndica que en esta </w:t>
      </w:r>
      <w:r w:rsidRPr="0029029B">
        <w:rPr>
          <w:rFonts w:asciiTheme="minorHAnsi" w:hAnsiTheme="minorHAnsi" w:cstheme="minorHAnsi"/>
          <w:sz w:val="22"/>
          <w:szCs w:val="22"/>
        </w:rPr>
        <w:t xml:space="preserve">convocatoria tuvimos 2 participantes, </w:t>
      </w:r>
      <w:r w:rsidR="00463B58" w:rsidRPr="0029029B">
        <w:rPr>
          <w:rFonts w:asciiTheme="minorHAnsi" w:hAnsiTheme="minorHAnsi" w:cstheme="minorHAnsi"/>
          <w:sz w:val="22"/>
          <w:szCs w:val="22"/>
        </w:rPr>
        <w:t>y se procede a hacer el análisis de la propuesta técnica de los 2 licitantes</w:t>
      </w:r>
      <w:r w:rsidR="00183AFE" w:rsidRPr="0029029B">
        <w:rPr>
          <w:rFonts w:asciiTheme="minorHAnsi" w:hAnsiTheme="minorHAnsi" w:cstheme="minorHAnsi"/>
          <w:sz w:val="22"/>
          <w:szCs w:val="22"/>
        </w:rPr>
        <w:t>, a continuación se procede al desarrollo.</w:t>
      </w:r>
    </w:p>
    <w:p w:rsidR="00183AFE" w:rsidRPr="0029029B" w:rsidRDefault="00183AFE" w:rsidP="00183AFE">
      <w:pPr>
        <w:jc w:val="both"/>
        <w:rPr>
          <w:rFonts w:asciiTheme="minorHAnsi" w:hAnsiTheme="minorHAnsi" w:cstheme="minorHAnsi"/>
          <w:sz w:val="22"/>
          <w:szCs w:val="22"/>
        </w:rPr>
      </w:pPr>
      <w:r w:rsidRPr="0029029B">
        <w:rPr>
          <w:rFonts w:asciiTheme="minorHAnsi" w:hAnsiTheme="minorHAnsi" w:cstheme="minorHAnsi"/>
          <w:b/>
          <w:sz w:val="22"/>
          <w:szCs w:val="22"/>
        </w:rPr>
        <w:t>DESARROLLO</w:t>
      </w:r>
      <w:r w:rsidRPr="0029029B">
        <w:rPr>
          <w:rFonts w:asciiTheme="minorHAnsi" w:hAnsiTheme="minorHAnsi" w:cstheme="minorHAnsi"/>
          <w:sz w:val="22"/>
          <w:szCs w:val="22"/>
        </w:rPr>
        <w:t xml:space="preserve">.- De conformidad a las facultades otorgadas en el marco normativo, previo a elaborar el análisis técnico correspondiente, </w:t>
      </w:r>
      <w:r w:rsidRPr="0029029B">
        <w:rPr>
          <w:rFonts w:asciiTheme="minorHAnsi" w:hAnsiTheme="minorHAnsi"/>
          <w:sz w:val="22"/>
          <w:szCs w:val="22"/>
        </w:rPr>
        <w:t>con fundamento en el artículo 67 punto 1 fracciones I y II de la ley de Compras Gubernamentales, Enajenación y Contratación de Servicios del Estado de Jalisco y sus Municipios</w:t>
      </w:r>
      <w:r w:rsidRPr="0029029B">
        <w:rPr>
          <w:rFonts w:asciiTheme="minorHAnsi" w:hAnsiTheme="minorHAnsi" w:cstheme="minorHAnsi"/>
          <w:sz w:val="22"/>
          <w:szCs w:val="22"/>
        </w:rPr>
        <w:t xml:space="preserve">, </w:t>
      </w:r>
      <w:r w:rsidRPr="0029029B">
        <w:rPr>
          <w:rFonts w:asciiTheme="minorHAnsi" w:hAnsiTheme="minorHAnsi" w:cs="Arial"/>
          <w:sz w:val="22"/>
          <w:szCs w:val="22"/>
        </w:rPr>
        <w:t>y demás relativos al Reglamento de Compras gubernamentales, Contratación de Servicios, Arrendamientos y Enajenaciones, para el Municipio de Zapotlán el Grande,</w:t>
      </w:r>
      <w:r w:rsidRPr="0029029B">
        <w:rPr>
          <w:rFonts w:asciiTheme="minorHAnsi" w:hAnsiTheme="minorHAnsi" w:cstheme="minorHAnsi"/>
          <w:sz w:val="22"/>
          <w:szCs w:val="22"/>
        </w:rPr>
        <w:t xml:space="preserve"> así como los puntos de las bases de la Licitación </w:t>
      </w:r>
      <w:r w:rsidRPr="0029029B">
        <w:rPr>
          <w:rFonts w:asciiTheme="minorHAnsi" w:hAnsiTheme="minorHAnsi" w:cstheme="minorHAnsi"/>
          <w:sz w:val="22"/>
          <w:szCs w:val="22"/>
        </w:rPr>
        <w:t>Pública GMZGDP-11/2023</w:t>
      </w:r>
      <w:r w:rsidRPr="0029029B">
        <w:rPr>
          <w:rFonts w:asciiTheme="minorHAnsi" w:hAnsiTheme="minorHAnsi" w:cstheme="minorHAnsi"/>
          <w:sz w:val="22"/>
          <w:szCs w:val="22"/>
        </w:rPr>
        <w:t xml:space="preserve">, se procede a emitir el siguiente: </w:t>
      </w:r>
      <w:r w:rsidR="0029029B">
        <w:rPr>
          <w:rFonts w:asciiTheme="minorHAnsi" w:hAnsiTheme="minorHAnsi" w:cstheme="minorHAnsi"/>
          <w:sz w:val="22"/>
          <w:szCs w:val="22"/>
        </w:rPr>
        <w:t>------------------------------------------------------------------------------</w:t>
      </w:r>
    </w:p>
    <w:p w:rsidR="00183AFE" w:rsidRPr="0029029B" w:rsidRDefault="00183AFE" w:rsidP="00183AFE">
      <w:pPr>
        <w:jc w:val="both"/>
        <w:rPr>
          <w:rFonts w:asciiTheme="minorHAnsi" w:hAnsiTheme="minorHAnsi" w:cstheme="minorHAnsi"/>
          <w:sz w:val="22"/>
          <w:szCs w:val="22"/>
        </w:rPr>
      </w:pPr>
    </w:p>
    <w:p w:rsidR="00183AFE" w:rsidRPr="0029029B" w:rsidRDefault="00183AFE" w:rsidP="00183AFE">
      <w:pPr>
        <w:jc w:val="both"/>
        <w:rPr>
          <w:rFonts w:asciiTheme="minorHAnsi" w:hAnsiTheme="minorHAnsi" w:cstheme="minorHAnsi"/>
          <w:sz w:val="22"/>
          <w:szCs w:val="22"/>
        </w:rPr>
      </w:pPr>
      <w:r w:rsidRPr="0029029B">
        <w:rPr>
          <w:rFonts w:asciiTheme="minorHAnsi" w:hAnsiTheme="minorHAnsi" w:cstheme="minorHAnsi"/>
          <w:sz w:val="22"/>
          <w:szCs w:val="22"/>
        </w:rPr>
        <w:t>---------------------------------------------</w:t>
      </w:r>
      <w:r w:rsidR="0029029B">
        <w:rPr>
          <w:rFonts w:asciiTheme="minorHAnsi" w:hAnsiTheme="minorHAnsi" w:cstheme="minorHAnsi"/>
          <w:sz w:val="22"/>
          <w:szCs w:val="22"/>
        </w:rPr>
        <w:t>-------------------</w:t>
      </w:r>
      <w:r w:rsidRPr="0029029B">
        <w:rPr>
          <w:rFonts w:asciiTheme="minorHAnsi" w:hAnsiTheme="minorHAnsi" w:cstheme="minorHAnsi"/>
          <w:sz w:val="22"/>
          <w:szCs w:val="22"/>
        </w:rPr>
        <w:t>------</w:t>
      </w:r>
      <w:r w:rsidRPr="0029029B">
        <w:rPr>
          <w:rFonts w:asciiTheme="minorHAnsi" w:hAnsiTheme="minorHAnsi" w:cstheme="minorHAnsi"/>
          <w:b/>
          <w:sz w:val="22"/>
          <w:szCs w:val="22"/>
        </w:rPr>
        <w:t>ANÁLISIS</w:t>
      </w:r>
      <w:r w:rsidRPr="0029029B">
        <w:rPr>
          <w:rFonts w:asciiTheme="minorHAnsi" w:hAnsiTheme="minorHAnsi" w:cstheme="minorHAnsi"/>
          <w:sz w:val="22"/>
          <w:szCs w:val="22"/>
        </w:rPr>
        <w:t xml:space="preserve"> ---------------------------------------</w:t>
      </w:r>
      <w:r w:rsidR="0029029B">
        <w:rPr>
          <w:rFonts w:asciiTheme="minorHAnsi" w:hAnsiTheme="minorHAnsi" w:cstheme="minorHAnsi"/>
          <w:sz w:val="22"/>
          <w:szCs w:val="22"/>
        </w:rPr>
        <w:t>------------------</w:t>
      </w:r>
      <w:r w:rsidRPr="0029029B">
        <w:rPr>
          <w:rFonts w:asciiTheme="minorHAnsi" w:hAnsiTheme="minorHAnsi" w:cstheme="minorHAnsi"/>
          <w:sz w:val="22"/>
          <w:szCs w:val="22"/>
        </w:rPr>
        <w:t>------</w:t>
      </w:r>
    </w:p>
    <w:p w:rsidR="00183AFE" w:rsidRPr="0029029B" w:rsidRDefault="00183AFE" w:rsidP="00183AFE">
      <w:pPr>
        <w:jc w:val="both"/>
        <w:rPr>
          <w:rFonts w:asciiTheme="minorHAnsi" w:hAnsiTheme="minorHAnsi"/>
          <w:sz w:val="22"/>
          <w:szCs w:val="22"/>
        </w:rPr>
      </w:pPr>
      <w:r w:rsidRPr="0029029B">
        <w:rPr>
          <w:rFonts w:asciiTheme="minorHAnsi" w:hAnsiTheme="minorHAnsi"/>
          <w:sz w:val="22"/>
          <w:szCs w:val="22"/>
        </w:rPr>
        <w:t>Con el fin de llevar a cabo la</w:t>
      </w:r>
      <w:r w:rsidRPr="0029029B">
        <w:rPr>
          <w:rFonts w:asciiTheme="minorHAnsi" w:hAnsiTheme="minorHAnsi"/>
          <w:sz w:val="22"/>
          <w:szCs w:val="22"/>
        </w:rPr>
        <w:t xml:space="preserve"> Licitación Pública GMZGDP-11</w:t>
      </w:r>
      <w:r w:rsidRPr="0029029B">
        <w:rPr>
          <w:rFonts w:asciiTheme="minorHAnsi" w:hAnsiTheme="minorHAnsi"/>
          <w:sz w:val="22"/>
          <w:szCs w:val="22"/>
        </w:rPr>
        <w:t xml:space="preserve">/2023 para la </w:t>
      </w:r>
      <w:r w:rsidRPr="0029029B">
        <w:rPr>
          <w:rFonts w:asciiTheme="minorHAnsi" w:hAnsiTheme="minorHAnsi" w:cs="Calibri"/>
          <w:sz w:val="22"/>
          <w:szCs w:val="22"/>
        </w:rPr>
        <w:t>“</w:t>
      </w:r>
      <w:r w:rsidRPr="0029029B">
        <w:rPr>
          <w:rFonts w:asciiTheme="minorHAnsi" w:hAnsiTheme="minorHAnsi" w:cs="Calibri"/>
          <w:sz w:val="22"/>
          <w:szCs w:val="22"/>
        </w:rPr>
        <w:t>ADQUISICIÓN DE TANQUE DE PETROLIZADORA P</w:t>
      </w:r>
      <w:r w:rsidRPr="0029029B">
        <w:rPr>
          <w:rFonts w:asciiTheme="minorHAnsi" w:hAnsiTheme="minorHAnsi" w:cs="Calibri"/>
          <w:sz w:val="22"/>
          <w:szCs w:val="22"/>
        </w:rPr>
        <w:t>ARA EL MUNICIPIO DE ZAPOTLÁN EL GRANDE JALISCO”</w:t>
      </w:r>
      <w:r w:rsidRPr="0029029B">
        <w:rPr>
          <w:rFonts w:asciiTheme="minorHAnsi" w:hAnsiTheme="minorHAnsi"/>
          <w:b/>
          <w:sz w:val="22"/>
          <w:szCs w:val="22"/>
        </w:rPr>
        <w:t xml:space="preserve"> c</w:t>
      </w:r>
      <w:r w:rsidRPr="0029029B">
        <w:rPr>
          <w:rFonts w:asciiTheme="minorHAnsi" w:hAnsiTheme="minorHAnsi"/>
          <w:sz w:val="22"/>
          <w:szCs w:val="22"/>
        </w:rPr>
        <w:t xml:space="preserve">on recursos fiscales del Municipio, de conformidad con el artículo 60 de la Ley de Compras Gubernamentales, Enajenación y Contratación de Servicios del Estado de Jalisco y sus Municipios, se publicó la convocatoria el día </w:t>
      </w:r>
      <w:r w:rsidRPr="0029029B">
        <w:rPr>
          <w:rFonts w:asciiTheme="minorHAnsi" w:hAnsiTheme="minorHAnsi"/>
          <w:sz w:val="22"/>
          <w:szCs w:val="22"/>
        </w:rPr>
        <w:t>03 de abril</w:t>
      </w:r>
      <w:r w:rsidRPr="0029029B">
        <w:rPr>
          <w:rFonts w:asciiTheme="minorHAnsi" w:hAnsiTheme="minorHAnsi"/>
          <w:sz w:val="22"/>
          <w:szCs w:val="22"/>
        </w:rPr>
        <w:t xml:space="preserve"> de 2023, en la página del gobierno municipal de Zapotlán el Grande </w:t>
      </w:r>
      <w:hyperlink r:id="rId7" w:history="1">
        <w:r w:rsidRPr="0029029B">
          <w:rPr>
            <w:rStyle w:val="Hipervnculo"/>
            <w:rFonts w:asciiTheme="minorHAnsi" w:hAnsiTheme="minorHAnsi" w:cstheme="minorHAnsi"/>
            <w:sz w:val="22"/>
            <w:szCs w:val="22"/>
          </w:rPr>
          <w:t>http://www.ciudadguzman.gob.mx/Pagina.aspx?id=8ec23bad-a88f-4c31-80d6-31daf6280829</w:t>
        </w:r>
      </w:hyperlink>
      <w:r w:rsidRPr="0029029B">
        <w:rPr>
          <w:rFonts w:asciiTheme="minorHAnsi" w:hAnsiTheme="minorHAnsi"/>
          <w:sz w:val="22"/>
          <w:szCs w:val="22"/>
        </w:rPr>
        <w:t xml:space="preserve">  de la cual se recibieron  cartas de intención de participación de los  licitantes </w:t>
      </w:r>
      <w:r w:rsidRPr="0029029B">
        <w:rPr>
          <w:rFonts w:asciiTheme="minorHAnsi" w:hAnsiTheme="minorHAnsi" w:cstheme="majorHAnsi"/>
          <w:sz w:val="22"/>
          <w:szCs w:val="22"/>
          <w:u w:val="single"/>
        </w:rPr>
        <w:t>SGM MAQUINARIA SA DE CV</w:t>
      </w:r>
      <w:r w:rsidRPr="0029029B">
        <w:rPr>
          <w:rFonts w:asciiTheme="minorHAnsi" w:hAnsiTheme="minorHAnsi" w:cstheme="majorHAnsi"/>
          <w:sz w:val="22"/>
          <w:szCs w:val="22"/>
          <w:u w:val="single"/>
        </w:rPr>
        <w:t xml:space="preserve"> , </w:t>
      </w:r>
      <w:r w:rsidRPr="0029029B">
        <w:rPr>
          <w:rFonts w:asciiTheme="minorHAnsi" w:hAnsiTheme="minorHAnsi" w:cstheme="majorHAnsi"/>
          <w:sz w:val="22"/>
          <w:szCs w:val="22"/>
          <w:u w:val="single"/>
        </w:rPr>
        <w:t>TRACSA, SAPI DE CV</w:t>
      </w:r>
      <w:r w:rsidRPr="0029029B">
        <w:rPr>
          <w:rFonts w:asciiTheme="minorHAnsi" w:hAnsiTheme="minorHAnsi" w:cstheme="majorHAnsi"/>
          <w:sz w:val="22"/>
          <w:szCs w:val="22"/>
          <w:u w:val="single"/>
        </w:rPr>
        <w:t xml:space="preserve"> y FRESLIM SA DE CV</w:t>
      </w:r>
    </w:p>
    <w:p w:rsidR="00183AFE" w:rsidRPr="0029029B" w:rsidRDefault="00183AFE" w:rsidP="00183AFE">
      <w:pPr>
        <w:jc w:val="both"/>
        <w:rPr>
          <w:rFonts w:asciiTheme="minorHAnsi" w:hAnsiTheme="minorHAnsi" w:cstheme="minorHAnsi"/>
          <w:sz w:val="22"/>
          <w:szCs w:val="22"/>
        </w:rPr>
      </w:pPr>
    </w:p>
    <w:p w:rsidR="0029029B" w:rsidRDefault="0029029B" w:rsidP="00183AFE">
      <w:pPr>
        <w:jc w:val="both"/>
        <w:rPr>
          <w:rFonts w:asciiTheme="minorHAnsi" w:hAnsiTheme="minorHAnsi" w:cstheme="minorHAnsi"/>
          <w:sz w:val="22"/>
          <w:szCs w:val="22"/>
        </w:rPr>
      </w:pPr>
    </w:p>
    <w:p w:rsidR="0029029B" w:rsidRDefault="0029029B" w:rsidP="00183AFE">
      <w:pPr>
        <w:jc w:val="both"/>
        <w:rPr>
          <w:rFonts w:asciiTheme="minorHAnsi" w:hAnsiTheme="minorHAnsi" w:cstheme="minorHAnsi"/>
          <w:sz w:val="22"/>
          <w:szCs w:val="22"/>
        </w:rPr>
      </w:pPr>
    </w:p>
    <w:p w:rsidR="0029029B" w:rsidRDefault="0029029B" w:rsidP="00183AFE">
      <w:pPr>
        <w:jc w:val="both"/>
        <w:rPr>
          <w:rFonts w:asciiTheme="minorHAnsi" w:hAnsiTheme="minorHAnsi" w:cstheme="minorHAnsi"/>
          <w:sz w:val="22"/>
          <w:szCs w:val="22"/>
        </w:rPr>
      </w:pPr>
    </w:p>
    <w:p w:rsidR="0029029B" w:rsidRDefault="0029029B" w:rsidP="00183AFE">
      <w:pPr>
        <w:jc w:val="both"/>
        <w:rPr>
          <w:rFonts w:asciiTheme="minorHAnsi" w:hAnsiTheme="minorHAnsi" w:cstheme="minorHAnsi"/>
          <w:sz w:val="22"/>
          <w:szCs w:val="22"/>
        </w:rPr>
      </w:pPr>
    </w:p>
    <w:p w:rsidR="00183AFE" w:rsidRPr="0029029B" w:rsidRDefault="00183AFE" w:rsidP="00183AFE">
      <w:pPr>
        <w:jc w:val="both"/>
        <w:rPr>
          <w:rFonts w:asciiTheme="minorHAnsi" w:hAnsiTheme="minorHAnsi" w:cstheme="majorHAnsi"/>
          <w:sz w:val="22"/>
          <w:szCs w:val="22"/>
          <w:u w:val="single"/>
        </w:rPr>
      </w:pPr>
      <w:r w:rsidRPr="0029029B">
        <w:rPr>
          <w:rFonts w:asciiTheme="minorHAnsi" w:hAnsiTheme="minorHAnsi" w:cstheme="minorHAnsi"/>
          <w:sz w:val="22"/>
          <w:szCs w:val="22"/>
        </w:rPr>
        <w:t>Con fundamento en el artículo 66 punto 1, 2, 3 y 4 de la ley de Compras Gubernamentales, Enajenación y Contratación de Servicios del Estado de Jalisco y sus Mu</w:t>
      </w:r>
      <w:r w:rsidRPr="0029029B">
        <w:rPr>
          <w:rFonts w:asciiTheme="minorHAnsi" w:hAnsiTheme="minorHAnsi"/>
          <w:sz w:val="22"/>
          <w:szCs w:val="22"/>
        </w:rPr>
        <w:t xml:space="preserve">nicipios </w:t>
      </w:r>
      <w:r w:rsidRPr="0029029B">
        <w:rPr>
          <w:rFonts w:asciiTheme="minorHAnsi" w:hAnsiTheme="minorHAnsi" w:cstheme="minorHAnsi"/>
          <w:sz w:val="22"/>
          <w:szCs w:val="22"/>
        </w:rPr>
        <w:t>y del punto 6.1 de las Bases de la licitación, la convocante procedió a la evaluación de las propuestas presentadas por los Licitantes que presentaron sus propuestas</w:t>
      </w:r>
      <w:r w:rsidRPr="0029029B">
        <w:rPr>
          <w:rFonts w:asciiTheme="minorHAnsi" w:hAnsiTheme="minorHAnsi" w:cstheme="majorHAnsi"/>
          <w:sz w:val="22"/>
          <w:szCs w:val="22"/>
        </w:rPr>
        <w:t>:</w:t>
      </w:r>
      <w:r w:rsidRPr="0029029B">
        <w:rPr>
          <w:rFonts w:asciiTheme="minorHAnsi" w:hAnsiTheme="minorHAnsi" w:cstheme="majorHAnsi"/>
          <w:sz w:val="22"/>
          <w:szCs w:val="22"/>
        </w:rPr>
        <w:t xml:space="preserve"> </w:t>
      </w:r>
      <w:r w:rsidRPr="0029029B">
        <w:rPr>
          <w:rFonts w:asciiTheme="minorHAnsi" w:hAnsiTheme="minorHAnsi" w:cstheme="majorHAnsi"/>
          <w:sz w:val="22"/>
          <w:szCs w:val="22"/>
          <w:u w:val="single"/>
        </w:rPr>
        <w:t xml:space="preserve">SGM MAQUINARIA SA DE </w:t>
      </w:r>
      <w:proofErr w:type="gramStart"/>
      <w:r w:rsidRPr="0029029B">
        <w:rPr>
          <w:rFonts w:asciiTheme="minorHAnsi" w:hAnsiTheme="minorHAnsi" w:cstheme="majorHAnsi"/>
          <w:sz w:val="22"/>
          <w:szCs w:val="22"/>
          <w:u w:val="single"/>
        </w:rPr>
        <w:t>CV</w:t>
      </w:r>
      <w:r w:rsidRPr="0029029B">
        <w:rPr>
          <w:rFonts w:asciiTheme="minorHAnsi" w:hAnsiTheme="minorHAnsi" w:cstheme="majorHAnsi"/>
          <w:sz w:val="22"/>
          <w:szCs w:val="22"/>
          <w:u w:val="single"/>
        </w:rPr>
        <w:t xml:space="preserve"> ,</w:t>
      </w:r>
      <w:proofErr w:type="gramEnd"/>
      <w:r w:rsidRPr="0029029B">
        <w:rPr>
          <w:rFonts w:asciiTheme="minorHAnsi" w:hAnsiTheme="minorHAnsi" w:cstheme="majorHAnsi"/>
          <w:sz w:val="22"/>
          <w:szCs w:val="22"/>
        </w:rPr>
        <w:t xml:space="preserve"> </w:t>
      </w:r>
      <w:r w:rsidRPr="0029029B">
        <w:rPr>
          <w:rFonts w:asciiTheme="minorHAnsi" w:hAnsiTheme="minorHAnsi" w:cstheme="majorHAnsi"/>
          <w:sz w:val="22"/>
          <w:szCs w:val="22"/>
          <w:u w:val="single"/>
        </w:rPr>
        <w:t>TRACSA, SAPI DE CV</w:t>
      </w:r>
      <w:r w:rsidRPr="0029029B">
        <w:rPr>
          <w:rFonts w:asciiTheme="minorHAnsi" w:hAnsiTheme="minorHAnsi" w:cstheme="majorHAnsi"/>
          <w:sz w:val="22"/>
          <w:szCs w:val="22"/>
          <w:u w:val="single"/>
        </w:rPr>
        <w:t xml:space="preserve"> Y FRESLIM SA DE CV .</w:t>
      </w:r>
    </w:p>
    <w:p w:rsidR="00183AFE" w:rsidRPr="0029029B" w:rsidRDefault="00183AFE" w:rsidP="00183AFE">
      <w:pPr>
        <w:jc w:val="both"/>
        <w:rPr>
          <w:rFonts w:asciiTheme="minorHAnsi" w:hAnsiTheme="minorHAnsi" w:cstheme="minorHAnsi"/>
          <w:sz w:val="22"/>
          <w:szCs w:val="22"/>
        </w:rPr>
      </w:pPr>
    </w:p>
    <w:p w:rsidR="00183AFE" w:rsidRPr="0029029B" w:rsidRDefault="00183AFE" w:rsidP="00183AFE">
      <w:pPr>
        <w:pStyle w:val="Default"/>
        <w:contextualSpacing/>
        <w:jc w:val="both"/>
        <w:rPr>
          <w:rFonts w:asciiTheme="minorHAnsi" w:eastAsiaTheme="minorEastAsia" w:hAnsiTheme="minorHAnsi" w:cstheme="minorHAnsi"/>
          <w:color w:val="auto"/>
          <w:sz w:val="22"/>
          <w:szCs w:val="22"/>
          <w:lang w:val="es-ES_tradnl" w:eastAsia="es-ES"/>
        </w:rPr>
      </w:pPr>
      <w:r w:rsidRPr="0029029B">
        <w:rPr>
          <w:rFonts w:asciiTheme="minorHAnsi" w:eastAsiaTheme="minorEastAsia" w:hAnsiTheme="minorHAnsi" w:cstheme="minorHAnsi"/>
          <w:color w:val="auto"/>
          <w:sz w:val="22"/>
          <w:szCs w:val="22"/>
          <w:lang w:val="es-ES_tradnl" w:eastAsia="es-ES"/>
        </w:rPr>
        <w:t xml:space="preserve">Se recibieron cuestionarios de aclaraciones el </w:t>
      </w:r>
      <w:r w:rsidRPr="0029029B">
        <w:rPr>
          <w:rFonts w:asciiTheme="minorHAnsi" w:eastAsiaTheme="minorEastAsia" w:hAnsiTheme="minorHAnsi" w:cstheme="minorHAnsi"/>
          <w:color w:val="auto"/>
          <w:sz w:val="22"/>
          <w:szCs w:val="22"/>
          <w:lang w:val="es-ES_tradnl" w:eastAsia="es-ES"/>
        </w:rPr>
        <w:t>11</w:t>
      </w:r>
      <w:r w:rsidRPr="0029029B">
        <w:rPr>
          <w:rFonts w:asciiTheme="minorHAnsi" w:eastAsiaTheme="minorEastAsia" w:hAnsiTheme="minorHAnsi" w:cstheme="minorHAnsi"/>
          <w:color w:val="auto"/>
          <w:sz w:val="22"/>
          <w:szCs w:val="22"/>
          <w:lang w:val="es-ES_tradnl" w:eastAsia="es-ES"/>
        </w:rPr>
        <w:t xml:space="preserve"> de </w:t>
      </w:r>
      <w:r w:rsidRPr="0029029B">
        <w:rPr>
          <w:rFonts w:asciiTheme="minorHAnsi" w:eastAsiaTheme="minorEastAsia" w:hAnsiTheme="minorHAnsi" w:cstheme="minorHAnsi"/>
          <w:color w:val="auto"/>
          <w:sz w:val="22"/>
          <w:szCs w:val="22"/>
          <w:lang w:val="es-ES_tradnl" w:eastAsia="es-ES"/>
        </w:rPr>
        <w:t>abril</w:t>
      </w:r>
      <w:r w:rsidRPr="0029029B">
        <w:rPr>
          <w:rFonts w:asciiTheme="minorHAnsi" w:eastAsiaTheme="minorEastAsia" w:hAnsiTheme="minorHAnsi" w:cstheme="minorHAnsi"/>
          <w:color w:val="auto"/>
          <w:sz w:val="22"/>
          <w:szCs w:val="22"/>
          <w:lang w:val="es-ES_tradnl" w:eastAsia="es-ES"/>
        </w:rPr>
        <w:t>, Hasta las 15:00 horas de acuerdo con lo establecido en el numeral 7.1 de las bases que norman la presente licitación de las cuales se levantó acta de junta de aclaraciones.</w:t>
      </w:r>
    </w:p>
    <w:p w:rsidR="00183AFE" w:rsidRPr="0029029B" w:rsidRDefault="00183AFE" w:rsidP="00183AFE">
      <w:pPr>
        <w:jc w:val="both"/>
        <w:rPr>
          <w:rFonts w:asciiTheme="minorHAnsi" w:hAnsiTheme="minorHAnsi" w:cstheme="minorHAnsi"/>
          <w:sz w:val="22"/>
          <w:szCs w:val="22"/>
        </w:rPr>
      </w:pPr>
    </w:p>
    <w:p w:rsidR="00183AFE" w:rsidRPr="0029029B" w:rsidRDefault="00183AFE" w:rsidP="00183AFE">
      <w:pPr>
        <w:jc w:val="both"/>
        <w:rPr>
          <w:rFonts w:asciiTheme="minorHAnsi" w:hAnsiTheme="minorHAnsi" w:cstheme="minorHAnsi"/>
          <w:sz w:val="22"/>
          <w:szCs w:val="22"/>
        </w:rPr>
      </w:pPr>
      <w:r w:rsidRPr="0029029B">
        <w:rPr>
          <w:rFonts w:asciiTheme="minorHAnsi" w:hAnsiTheme="minorHAnsi" w:cstheme="minorHAnsi"/>
          <w:sz w:val="22"/>
          <w:szCs w:val="22"/>
        </w:rPr>
        <w:t xml:space="preserve">Se recibieron  las propuestas técnica y económica de los licitantes en sobres cerrados el día </w:t>
      </w:r>
      <w:r w:rsidRPr="0029029B">
        <w:rPr>
          <w:rFonts w:asciiTheme="minorHAnsi" w:hAnsiTheme="minorHAnsi" w:cstheme="minorHAnsi"/>
          <w:sz w:val="22"/>
          <w:szCs w:val="22"/>
        </w:rPr>
        <w:t>20 de abril</w:t>
      </w:r>
      <w:r w:rsidRPr="0029029B">
        <w:rPr>
          <w:rFonts w:asciiTheme="minorHAnsi" w:hAnsiTheme="minorHAnsi" w:cstheme="minorHAnsi"/>
          <w:sz w:val="22"/>
          <w:szCs w:val="22"/>
        </w:rPr>
        <w:t xml:space="preserve"> de 2022 </w:t>
      </w:r>
      <w:r w:rsidRPr="0029029B">
        <w:rPr>
          <w:rFonts w:asciiTheme="minorHAnsi" w:hAnsiTheme="minorHAnsi" w:cstheme="minorHAnsi"/>
          <w:sz w:val="22"/>
          <w:szCs w:val="22"/>
        </w:rPr>
        <w:t>a las 12</w:t>
      </w:r>
      <w:r w:rsidRPr="0029029B">
        <w:rPr>
          <w:rFonts w:asciiTheme="minorHAnsi" w:hAnsiTheme="minorHAnsi" w:cstheme="minorHAnsi"/>
          <w:sz w:val="22"/>
          <w:szCs w:val="22"/>
        </w:rPr>
        <w:t xml:space="preserve">:00 horas en oficinas de proveeduría de acuerdo al numeral 18.1 de las bases de la licitación,  efectuando la apertura de sobres en acto público de acuerdo al numeral 18.3 a las 11:00 horas del mismo día, por la titular del órgano interno de control y los integrantes del </w:t>
      </w:r>
      <w:r w:rsidRPr="0029029B">
        <w:rPr>
          <w:rFonts w:asciiTheme="minorHAnsi" w:hAnsiTheme="minorHAnsi" w:cs="Arial"/>
          <w:sz w:val="22"/>
          <w:szCs w:val="22"/>
        </w:rPr>
        <w:t>Comité de adquisiciones gubernamentales, contratación de servicios, arrendamientos y enajenaciones, para el Municipio de Zapotlán el Grande presentes</w:t>
      </w:r>
      <w:r w:rsidRPr="0029029B">
        <w:rPr>
          <w:rFonts w:asciiTheme="minorHAnsi" w:hAnsiTheme="minorHAnsi" w:cstheme="minorHAnsi"/>
          <w:sz w:val="22"/>
          <w:szCs w:val="22"/>
        </w:rPr>
        <w:t>; Una vez revisada la información contenida en las propuestas, tanto técnica como económica, de los licitantes, se manifiesta que fueron entregadas en tiempo y forma y que se encuentran debidamente signadas por su representante legal.</w:t>
      </w:r>
    </w:p>
    <w:p w:rsidR="00183AFE" w:rsidRPr="0029029B" w:rsidRDefault="00183AFE" w:rsidP="00183AFE">
      <w:pPr>
        <w:jc w:val="both"/>
        <w:rPr>
          <w:rFonts w:asciiTheme="minorHAnsi" w:hAnsiTheme="minorHAnsi" w:cstheme="minorHAnsi"/>
          <w:sz w:val="22"/>
          <w:szCs w:val="22"/>
        </w:rPr>
      </w:pPr>
    </w:p>
    <w:p w:rsidR="00183AFE" w:rsidRPr="0029029B" w:rsidRDefault="00183AFE" w:rsidP="00183AFE">
      <w:pPr>
        <w:pStyle w:val="Default"/>
        <w:contextualSpacing/>
        <w:jc w:val="both"/>
        <w:rPr>
          <w:rFonts w:asciiTheme="minorHAnsi" w:eastAsiaTheme="minorEastAsia" w:hAnsiTheme="minorHAnsi" w:cstheme="minorHAnsi"/>
          <w:color w:val="auto"/>
          <w:sz w:val="22"/>
          <w:szCs w:val="22"/>
          <w:lang w:val="es-ES_tradnl" w:eastAsia="es-ES"/>
        </w:rPr>
      </w:pPr>
      <w:r w:rsidRPr="0029029B">
        <w:rPr>
          <w:rFonts w:asciiTheme="minorHAnsi" w:eastAsiaTheme="minorEastAsia" w:hAnsiTheme="minorHAnsi" w:cstheme="minorHAnsi"/>
          <w:color w:val="auto"/>
          <w:sz w:val="22"/>
          <w:szCs w:val="22"/>
          <w:lang w:val="es-ES_tradnl" w:eastAsia="es-ES"/>
        </w:rPr>
        <w:t xml:space="preserve">Una vez realizada la apertura de la propuesta técnica de los licitantes </w:t>
      </w:r>
      <w:r w:rsidRPr="0029029B">
        <w:rPr>
          <w:rFonts w:asciiTheme="minorHAnsi" w:hAnsiTheme="minorHAnsi" w:cstheme="majorHAnsi"/>
          <w:sz w:val="22"/>
          <w:szCs w:val="22"/>
          <w:u w:val="single"/>
        </w:rPr>
        <w:t>SGM MAQUINARIA SA DE CV y TRACSA, SAPI DE CV</w:t>
      </w:r>
      <w:r w:rsidRPr="0029029B">
        <w:rPr>
          <w:rFonts w:asciiTheme="minorHAnsi" w:eastAsiaTheme="minorEastAsia" w:hAnsiTheme="minorHAnsi" w:cstheme="minorHAnsi"/>
          <w:color w:val="auto"/>
          <w:sz w:val="22"/>
          <w:szCs w:val="22"/>
          <w:lang w:val="es-ES_tradnl" w:eastAsia="es-ES"/>
        </w:rPr>
        <w:t xml:space="preserve"> </w:t>
      </w:r>
      <w:r w:rsidRPr="0029029B">
        <w:rPr>
          <w:rFonts w:asciiTheme="minorHAnsi" w:eastAsiaTheme="minorEastAsia" w:hAnsiTheme="minorHAnsi" w:cstheme="minorHAnsi"/>
          <w:color w:val="auto"/>
          <w:sz w:val="22"/>
          <w:szCs w:val="22"/>
          <w:lang w:val="es-ES_tradnl" w:eastAsia="es-ES"/>
        </w:rPr>
        <w:t xml:space="preserve">se hace constar que sí se incluyeron la totalidad de los documentos que se solicitaron en las bases de la convocatoria como se manifiesta, No así del licitante </w:t>
      </w:r>
      <w:r w:rsidRPr="0029029B">
        <w:rPr>
          <w:rFonts w:asciiTheme="minorHAnsi" w:eastAsiaTheme="minorEastAsia" w:hAnsiTheme="minorHAnsi" w:cstheme="minorHAnsi"/>
          <w:color w:val="auto"/>
          <w:sz w:val="22"/>
          <w:szCs w:val="22"/>
          <w:lang w:val="es-ES_tradnl" w:eastAsia="es-ES"/>
        </w:rPr>
        <w:t xml:space="preserve">FRESLIM SA DE CV </w:t>
      </w:r>
      <w:r w:rsidRPr="0029029B">
        <w:rPr>
          <w:rFonts w:asciiTheme="minorHAnsi" w:eastAsiaTheme="minorEastAsia" w:hAnsiTheme="minorHAnsi" w:cstheme="minorHAnsi"/>
          <w:color w:val="auto"/>
          <w:sz w:val="22"/>
          <w:szCs w:val="22"/>
          <w:lang w:val="es-ES_tradnl" w:eastAsia="es-ES"/>
        </w:rPr>
        <w:t>que no incluyó e</w:t>
      </w:r>
      <w:r w:rsidRPr="0029029B">
        <w:rPr>
          <w:rFonts w:asciiTheme="minorHAnsi" w:eastAsiaTheme="minorEastAsia" w:hAnsiTheme="minorHAnsi" w:cstheme="minorHAnsi"/>
          <w:color w:val="auto"/>
          <w:sz w:val="22"/>
          <w:szCs w:val="22"/>
          <w:lang w:val="es-ES_tradnl" w:eastAsia="es-ES"/>
        </w:rPr>
        <w:t>n</w:t>
      </w:r>
      <w:r w:rsidRPr="0029029B">
        <w:rPr>
          <w:rFonts w:asciiTheme="minorHAnsi" w:eastAsiaTheme="minorEastAsia" w:hAnsiTheme="minorHAnsi" w:cstheme="minorHAnsi"/>
          <w:color w:val="auto"/>
          <w:sz w:val="22"/>
          <w:szCs w:val="22"/>
          <w:lang w:val="es-ES_tradnl" w:eastAsia="es-ES"/>
        </w:rPr>
        <w:t xml:space="preserve"> su propuesta técnica los documentos de acreditación. </w:t>
      </w:r>
    </w:p>
    <w:p w:rsidR="00183AFE" w:rsidRPr="0029029B" w:rsidRDefault="00183AFE" w:rsidP="00183AFE">
      <w:pPr>
        <w:pStyle w:val="Default"/>
        <w:contextualSpacing/>
        <w:jc w:val="both"/>
        <w:rPr>
          <w:rFonts w:asciiTheme="minorHAnsi" w:eastAsiaTheme="minorEastAsia" w:hAnsiTheme="minorHAnsi" w:cstheme="minorHAnsi"/>
          <w:color w:val="auto"/>
          <w:sz w:val="22"/>
          <w:szCs w:val="22"/>
          <w:lang w:val="es-ES_tradnl" w:eastAsia="es-ES"/>
        </w:rPr>
      </w:pPr>
    </w:p>
    <w:p w:rsidR="00183AFE" w:rsidRPr="0029029B" w:rsidRDefault="00183AFE" w:rsidP="00183AFE">
      <w:pPr>
        <w:pStyle w:val="Default"/>
        <w:contextualSpacing/>
        <w:jc w:val="both"/>
        <w:rPr>
          <w:rFonts w:asciiTheme="minorHAnsi" w:eastAsiaTheme="minorEastAsia" w:hAnsiTheme="minorHAnsi" w:cstheme="minorHAnsi"/>
          <w:color w:val="auto"/>
          <w:sz w:val="22"/>
          <w:szCs w:val="22"/>
          <w:lang w:val="es-ES_tradnl" w:eastAsia="es-ES"/>
        </w:rPr>
      </w:pPr>
      <w:r w:rsidRPr="0029029B">
        <w:rPr>
          <w:rFonts w:asciiTheme="minorHAnsi" w:eastAsiaTheme="minorEastAsia" w:hAnsiTheme="minorHAnsi" w:cstheme="minorHAnsi"/>
          <w:color w:val="auto"/>
          <w:sz w:val="22"/>
          <w:szCs w:val="22"/>
          <w:lang w:val="es-ES_tradnl" w:eastAsia="es-ES"/>
        </w:rPr>
        <w:t xml:space="preserve">Adquiriendo esa información se procede a hacer el siguiente análisis: </w:t>
      </w:r>
    </w:p>
    <w:p w:rsidR="00EA2B70" w:rsidRPr="0029029B" w:rsidRDefault="00463B58" w:rsidP="00183AFE">
      <w:pPr>
        <w:spacing w:after="200" w:line="276" w:lineRule="auto"/>
        <w:jc w:val="both"/>
        <w:rPr>
          <w:rFonts w:asciiTheme="minorHAnsi" w:hAnsiTheme="minorHAnsi" w:cstheme="minorHAnsi"/>
          <w:sz w:val="22"/>
          <w:szCs w:val="22"/>
        </w:rPr>
      </w:pPr>
      <w:r w:rsidRPr="0029029B">
        <w:rPr>
          <w:rFonts w:asciiTheme="minorHAnsi" w:hAnsiTheme="minorHAnsi" w:cstheme="minorHAnsi"/>
          <w:sz w:val="22"/>
          <w:szCs w:val="22"/>
        </w:rPr>
        <w:t xml:space="preserve"> </w:t>
      </w:r>
    </w:p>
    <w:p w:rsidR="00183AFE" w:rsidRPr="0029029B" w:rsidRDefault="00183AFE" w:rsidP="00183AFE">
      <w:pPr>
        <w:pStyle w:val="Ttulo2"/>
        <w:spacing w:before="33"/>
        <w:ind w:right="2285"/>
        <w:rPr>
          <w:rFonts w:asciiTheme="minorHAnsi" w:hAnsiTheme="minorHAnsi" w:cstheme="majorHAnsi"/>
          <w:color w:val="2E74B5" w:themeColor="accent1" w:themeShade="BF"/>
        </w:rPr>
      </w:pPr>
      <w:r w:rsidRPr="0029029B">
        <w:rPr>
          <w:rFonts w:asciiTheme="minorHAnsi" w:hAnsiTheme="minorHAnsi" w:cstheme="majorHAnsi"/>
          <w:color w:val="2E74B5" w:themeColor="accent1" w:themeShade="BF"/>
        </w:rPr>
        <w:t>ANALISIS DE PROPUESTA TÉCNICA</w:t>
      </w:r>
    </w:p>
    <w:p w:rsidR="00183AFE" w:rsidRPr="0029029B" w:rsidRDefault="00183AFE" w:rsidP="00183AFE">
      <w:pPr>
        <w:pStyle w:val="Ttulo2"/>
        <w:spacing w:before="33"/>
        <w:ind w:left="0" w:right="2285"/>
        <w:jc w:val="left"/>
        <w:rPr>
          <w:rFonts w:asciiTheme="minorHAnsi" w:hAnsiTheme="minorHAnsi" w:cstheme="majorHAnsi"/>
        </w:rPr>
      </w:pPr>
    </w:p>
    <w:p w:rsidR="00183AFE" w:rsidRPr="0029029B" w:rsidRDefault="00183AFE" w:rsidP="00183AFE">
      <w:pPr>
        <w:pStyle w:val="Ttulo2"/>
        <w:spacing w:before="33"/>
        <w:ind w:left="0" w:right="2285"/>
        <w:jc w:val="both"/>
        <w:rPr>
          <w:rFonts w:asciiTheme="minorHAnsi" w:hAnsiTheme="minorHAnsi" w:cstheme="majorHAnsi"/>
          <w:u w:val="single"/>
        </w:rPr>
      </w:pPr>
      <w:r w:rsidRPr="0029029B">
        <w:rPr>
          <w:rFonts w:asciiTheme="minorHAnsi" w:hAnsiTheme="minorHAnsi" w:cstheme="majorHAnsi"/>
        </w:rPr>
        <w:t xml:space="preserve">LICITANTE: </w:t>
      </w:r>
      <w:r w:rsidRPr="0029029B">
        <w:rPr>
          <w:rFonts w:asciiTheme="minorHAnsi" w:hAnsiTheme="minorHAnsi" w:cstheme="majorHAnsi"/>
          <w:u w:val="single"/>
        </w:rPr>
        <w:t>SGM MAQUINARIA SA DE CV</w:t>
      </w:r>
    </w:p>
    <w:p w:rsidR="00183AFE" w:rsidRPr="0029029B" w:rsidRDefault="00183AFE" w:rsidP="00183AFE">
      <w:pPr>
        <w:jc w:val="both"/>
        <w:rPr>
          <w:rFonts w:asciiTheme="minorHAnsi" w:hAnsiTheme="minorHAnsi" w:cstheme="majorHAnsi"/>
          <w:sz w:val="22"/>
          <w:szCs w:val="22"/>
        </w:rPr>
      </w:pPr>
      <w:r w:rsidRPr="0029029B">
        <w:rPr>
          <w:rFonts w:asciiTheme="minorHAnsi" w:hAnsiTheme="minorHAnsi" w:cstheme="majorHAnsi"/>
          <w:sz w:val="22"/>
          <w:szCs w:val="22"/>
        </w:rPr>
        <w:t>Respecto a la parte técnica en cuanto a la documentación presentada CUMPLE en su totalidad con lo requerido.</w:t>
      </w:r>
    </w:p>
    <w:p w:rsidR="00183AFE" w:rsidRPr="0029029B" w:rsidRDefault="00183AFE" w:rsidP="00183AFE">
      <w:pPr>
        <w:pStyle w:val="Ttulo2"/>
        <w:spacing w:before="33"/>
        <w:ind w:left="0" w:right="2285"/>
        <w:jc w:val="both"/>
        <w:rPr>
          <w:rFonts w:asciiTheme="minorHAnsi" w:hAnsiTheme="minorHAnsi" w:cstheme="majorHAnsi"/>
        </w:rPr>
      </w:pPr>
    </w:p>
    <w:p w:rsidR="00183AFE" w:rsidRPr="0029029B" w:rsidRDefault="00183AFE" w:rsidP="00183AFE">
      <w:pPr>
        <w:pStyle w:val="Ttulo2"/>
        <w:spacing w:before="33"/>
        <w:ind w:left="0" w:right="2285"/>
        <w:jc w:val="both"/>
        <w:rPr>
          <w:rFonts w:asciiTheme="minorHAnsi" w:hAnsiTheme="minorHAnsi" w:cstheme="majorHAnsi"/>
        </w:rPr>
      </w:pPr>
      <w:r w:rsidRPr="0029029B">
        <w:rPr>
          <w:rFonts w:asciiTheme="minorHAnsi" w:hAnsiTheme="minorHAnsi" w:cstheme="majorHAnsi"/>
        </w:rPr>
        <w:t xml:space="preserve">LICITANTE: </w:t>
      </w:r>
      <w:r w:rsidRPr="0029029B">
        <w:rPr>
          <w:rFonts w:asciiTheme="minorHAnsi" w:hAnsiTheme="minorHAnsi" w:cstheme="majorHAnsi"/>
          <w:u w:val="single"/>
        </w:rPr>
        <w:t>TRACSA, SAPI DE CV</w:t>
      </w:r>
    </w:p>
    <w:p w:rsidR="00183AFE" w:rsidRPr="0029029B" w:rsidRDefault="00183AFE" w:rsidP="00183AFE">
      <w:pPr>
        <w:jc w:val="both"/>
        <w:rPr>
          <w:rFonts w:asciiTheme="minorHAnsi" w:hAnsiTheme="minorHAnsi" w:cstheme="majorHAnsi"/>
          <w:sz w:val="22"/>
          <w:szCs w:val="22"/>
        </w:rPr>
      </w:pPr>
      <w:r w:rsidRPr="0029029B">
        <w:rPr>
          <w:rFonts w:asciiTheme="minorHAnsi" w:hAnsiTheme="minorHAnsi" w:cstheme="majorHAnsi"/>
          <w:sz w:val="22"/>
          <w:szCs w:val="22"/>
        </w:rPr>
        <w:t>Respecto a la parte técnica en cuanto a la documentación presentada CUMPLE en su totalidad con lo requerido.</w:t>
      </w:r>
    </w:p>
    <w:p w:rsidR="00183AFE" w:rsidRPr="0029029B" w:rsidRDefault="00183AFE" w:rsidP="00183AFE">
      <w:pPr>
        <w:spacing w:after="200" w:line="276" w:lineRule="auto"/>
        <w:jc w:val="both"/>
        <w:rPr>
          <w:rFonts w:asciiTheme="minorHAnsi" w:hAnsiTheme="minorHAnsi" w:cstheme="minorHAnsi"/>
          <w:sz w:val="22"/>
          <w:szCs w:val="22"/>
        </w:rPr>
      </w:pPr>
    </w:p>
    <w:tbl>
      <w:tblPr>
        <w:tblStyle w:val="Tablaconcuadrcula"/>
        <w:tblW w:w="10060" w:type="dxa"/>
        <w:tblLayout w:type="fixed"/>
        <w:tblLook w:val="04A0" w:firstRow="1" w:lastRow="0" w:firstColumn="1" w:lastColumn="0" w:noHBand="0" w:noVBand="1"/>
      </w:tblPr>
      <w:tblGrid>
        <w:gridCol w:w="7225"/>
        <w:gridCol w:w="1559"/>
        <w:gridCol w:w="1276"/>
      </w:tblGrid>
      <w:tr w:rsidR="00D23215" w:rsidRPr="0029029B" w:rsidTr="0029029B">
        <w:tc>
          <w:tcPr>
            <w:tcW w:w="7225"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DESCRIPCION GENERAL</w:t>
            </w:r>
          </w:p>
        </w:tc>
        <w:tc>
          <w:tcPr>
            <w:tcW w:w="1559" w:type="dxa"/>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SGM MAQUINARIA SA DE CV</w:t>
            </w:r>
          </w:p>
        </w:tc>
        <w:tc>
          <w:tcPr>
            <w:tcW w:w="1276" w:type="dxa"/>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TRACSA SAPI DE CV</w:t>
            </w:r>
          </w:p>
        </w:tc>
      </w:tr>
      <w:tr w:rsidR="00D23215" w:rsidRPr="0029029B" w:rsidTr="0029029B">
        <w:tc>
          <w:tcPr>
            <w:tcW w:w="7225" w:type="dxa"/>
          </w:tcPr>
          <w:p w:rsidR="00D23215" w:rsidRPr="0029029B" w:rsidRDefault="00D23215" w:rsidP="00360CF0">
            <w:pPr>
              <w:pStyle w:val="Default"/>
              <w:rPr>
                <w:rFonts w:asciiTheme="minorHAnsi" w:hAnsiTheme="minorHAnsi" w:cstheme="minorHAnsi"/>
                <w:color w:val="auto"/>
                <w:sz w:val="22"/>
                <w:szCs w:val="22"/>
                <w:lang w:val="es-ES_tradnl"/>
              </w:rPr>
            </w:pPr>
            <w:r w:rsidRPr="0029029B">
              <w:rPr>
                <w:rFonts w:asciiTheme="minorHAnsi" w:hAnsiTheme="minorHAnsi" w:cstheme="minorHAnsi"/>
                <w:color w:val="auto"/>
                <w:sz w:val="22"/>
                <w:szCs w:val="22"/>
                <w:lang w:val="es-ES_tradnl"/>
              </w:rPr>
              <w:t>Petrolizadora con tanque de Capacidad de tanque de 7,400L (1,950 Gal); Aislante de 2" de lana mineral en cuerpo del tanque; Aislante de 1" de lana mineral en tapas del tanque; Forro de aluminio en cuerpo del tanque.</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sz w:val="22"/>
                <w:szCs w:val="22"/>
              </w:rPr>
            </w:pPr>
            <w:r w:rsidRPr="0029029B">
              <w:rPr>
                <w:rFonts w:asciiTheme="minorHAnsi" w:hAnsiTheme="minorHAnsi" w:cstheme="minorHAnsi"/>
                <w:sz w:val="22"/>
                <w:szCs w:val="22"/>
              </w:rPr>
              <w:t>Chasis-cabina para montar el Equipo Petrolizadora: 4x2, de eje sencillo, de 35,000 libras (</w:t>
            </w:r>
            <w:proofErr w:type="spellStart"/>
            <w:r w:rsidRPr="0029029B">
              <w:rPr>
                <w:rFonts w:asciiTheme="minorHAnsi" w:hAnsiTheme="minorHAnsi" w:cstheme="minorHAnsi"/>
                <w:sz w:val="22"/>
                <w:szCs w:val="22"/>
              </w:rPr>
              <w:t>lbs</w:t>
            </w:r>
            <w:proofErr w:type="spellEnd"/>
            <w:r w:rsidRPr="0029029B">
              <w:rPr>
                <w:rFonts w:asciiTheme="minorHAnsi" w:hAnsiTheme="minorHAnsi" w:cstheme="minorHAnsi"/>
                <w:sz w:val="22"/>
                <w:szCs w:val="22"/>
              </w:rPr>
              <w:t xml:space="preserve">) mínimo de Peso Bruto Vehicular, 11,300 kilogramos mínimo en capacidad de carga, eje y </w:t>
            </w:r>
            <w:proofErr w:type="spellStart"/>
            <w:r w:rsidRPr="0029029B">
              <w:rPr>
                <w:rFonts w:asciiTheme="minorHAnsi" w:hAnsiTheme="minorHAnsi" w:cstheme="minorHAnsi"/>
                <w:sz w:val="22"/>
                <w:szCs w:val="22"/>
              </w:rPr>
              <w:t>suspension</w:t>
            </w:r>
            <w:proofErr w:type="spellEnd"/>
            <w:r w:rsidRPr="0029029B">
              <w:rPr>
                <w:rFonts w:asciiTheme="minorHAnsi" w:hAnsiTheme="minorHAnsi" w:cstheme="minorHAnsi"/>
                <w:sz w:val="22"/>
                <w:szCs w:val="22"/>
              </w:rPr>
              <w:t xml:space="preserve"> delanteros de 12,000 libras de </w:t>
            </w:r>
            <w:r w:rsidRPr="0029029B">
              <w:rPr>
                <w:rFonts w:asciiTheme="minorHAnsi" w:hAnsiTheme="minorHAnsi" w:cstheme="minorHAnsi"/>
                <w:sz w:val="22"/>
                <w:szCs w:val="22"/>
              </w:rPr>
              <w:lastRenderedPageBreak/>
              <w:t>capacidad, eje y suspensión traseros de 23,000 libras de capacidad, Motor de mínimo 210 HP (caballos de fuerza), transmisión manual, nuevo.</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lastRenderedPageBreak/>
              <w:t>X</w:t>
            </w:r>
          </w:p>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Motor de 222 HP</w:t>
            </w:r>
          </w:p>
        </w:tc>
        <w:tc>
          <w:tcPr>
            <w:tcW w:w="1276"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Motor de 222 HP</w:t>
            </w:r>
          </w:p>
        </w:tc>
      </w:tr>
      <w:tr w:rsidR="00D23215" w:rsidRPr="0029029B" w:rsidTr="0029029B">
        <w:tc>
          <w:tcPr>
            <w:tcW w:w="7225" w:type="dxa"/>
          </w:tcPr>
          <w:p w:rsidR="00D23215" w:rsidRPr="0029029B" w:rsidRDefault="00D23215" w:rsidP="00360CF0">
            <w:pPr>
              <w:rPr>
                <w:rFonts w:asciiTheme="minorHAnsi" w:hAnsiTheme="minorHAnsi" w:cstheme="minorHAnsi"/>
                <w:sz w:val="22"/>
                <w:szCs w:val="22"/>
              </w:rPr>
            </w:pPr>
            <w:r w:rsidRPr="0029029B">
              <w:rPr>
                <w:rFonts w:asciiTheme="minorHAnsi" w:hAnsiTheme="minorHAnsi" w:cstheme="minorHAnsi"/>
                <w:sz w:val="22"/>
                <w:szCs w:val="22"/>
              </w:rPr>
              <w:t>Equipo Petrolizadora para riego de asfaltos y emulsiones asfálticas, nuevo.</w:t>
            </w:r>
          </w:p>
        </w:tc>
        <w:tc>
          <w:tcPr>
            <w:tcW w:w="1559" w:type="dxa"/>
          </w:tcPr>
          <w:p w:rsidR="00D23215" w:rsidRPr="0029029B" w:rsidRDefault="00D23215" w:rsidP="00360CF0">
            <w:pPr>
              <w:jc w:val="both"/>
              <w:rPr>
                <w:rFonts w:asciiTheme="minorHAnsi" w:eastAsia="Arial" w:hAnsiTheme="minorHAnsi" w:cstheme="minorHAnsi"/>
                <w:b/>
                <w:color w:val="FF0000"/>
                <w:sz w:val="22"/>
                <w:szCs w:val="22"/>
              </w:rPr>
            </w:pPr>
          </w:p>
        </w:tc>
        <w:tc>
          <w:tcPr>
            <w:tcW w:w="1276" w:type="dxa"/>
          </w:tcPr>
          <w:p w:rsidR="00D23215" w:rsidRPr="0029029B" w:rsidRDefault="00D23215" w:rsidP="00360CF0">
            <w:pPr>
              <w:jc w:val="both"/>
              <w:rPr>
                <w:rFonts w:asciiTheme="minorHAnsi" w:eastAsia="Arial" w:hAnsiTheme="minorHAnsi" w:cstheme="minorHAnsi"/>
                <w:b/>
                <w:color w:val="FF0000"/>
                <w:sz w:val="22"/>
                <w:szCs w:val="22"/>
              </w:rPr>
            </w:pPr>
          </w:p>
        </w:tc>
      </w:tr>
      <w:tr w:rsidR="00D23215" w:rsidRPr="0029029B" w:rsidTr="0029029B">
        <w:tc>
          <w:tcPr>
            <w:tcW w:w="7225"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EQUIPAMIENTO</w:t>
            </w:r>
          </w:p>
        </w:tc>
        <w:tc>
          <w:tcPr>
            <w:tcW w:w="1559" w:type="dxa"/>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SGM MAQUINARIA SA DE CV</w:t>
            </w:r>
          </w:p>
        </w:tc>
        <w:tc>
          <w:tcPr>
            <w:tcW w:w="1276" w:type="dxa"/>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TRACSA SAPI DE CV</w:t>
            </w:r>
          </w:p>
        </w:tc>
      </w:tr>
      <w:tr w:rsidR="00D23215" w:rsidRPr="0029029B" w:rsidTr="0029029B">
        <w:tc>
          <w:tcPr>
            <w:tcW w:w="7225" w:type="dxa"/>
          </w:tcPr>
          <w:p w:rsidR="00D23215" w:rsidRPr="0029029B" w:rsidRDefault="00D23215" w:rsidP="00360CF0">
            <w:pPr>
              <w:jc w:val="both"/>
              <w:rPr>
                <w:rFonts w:asciiTheme="minorHAnsi" w:hAnsiTheme="minorHAnsi" w:cstheme="minorHAnsi"/>
                <w:sz w:val="22"/>
                <w:szCs w:val="22"/>
              </w:rPr>
            </w:pPr>
            <w:r w:rsidRPr="0029029B">
              <w:rPr>
                <w:rFonts w:asciiTheme="minorHAnsi" w:hAnsiTheme="minorHAnsi" w:cstheme="minorHAnsi"/>
                <w:sz w:val="22"/>
                <w:szCs w:val="22"/>
              </w:rPr>
              <w:t xml:space="preserve">Debe contar con un sistema por computadora para control automatizado de la dosificación de riego. El sistema debe ser capaz de dosificar con precisión la cantidad de L/m2 (litros por metro cuadrado) previamente establecido por el operador en la computadora, independiente de las variaciones en la velocidad del vehículo durante el riego. </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sz w:val="22"/>
                <w:szCs w:val="22"/>
              </w:rPr>
            </w:pPr>
            <w:r w:rsidRPr="0029029B">
              <w:rPr>
                <w:rFonts w:asciiTheme="minorHAnsi" w:hAnsiTheme="minorHAnsi" w:cstheme="minorHAnsi"/>
                <w:sz w:val="22"/>
                <w:szCs w:val="22"/>
              </w:rPr>
              <w:t>Debe contar con un tanque para el almacenamiento del material fabricado en placa de acero, soldado por dentro y por fuera, con aislamiento térmico de lana mineral de 50.8mm de espesor y envolvente de aluminio; Entrada-hombre de 50cm de diámetro de apertura, con sello, cubierta de cierre rápido y seguro; Sistema de protección para prevenir derrames; Plataforma anti-</w:t>
            </w:r>
            <w:proofErr w:type="spellStart"/>
            <w:r w:rsidRPr="0029029B">
              <w:rPr>
                <w:rFonts w:asciiTheme="minorHAnsi" w:hAnsiTheme="minorHAnsi" w:cstheme="minorHAnsi"/>
                <w:sz w:val="22"/>
                <w:szCs w:val="22"/>
              </w:rPr>
              <w:t>derrapante</w:t>
            </w:r>
            <w:proofErr w:type="spellEnd"/>
            <w:r w:rsidRPr="0029029B">
              <w:rPr>
                <w:rFonts w:asciiTheme="minorHAnsi" w:hAnsiTheme="minorHAnsi" w:cstheme="minorHAnsi"/>
                <w:sz w:val="22"/>
                <w:szCs w:val="22"/>
              </w:rPr>
              <w:t xml:space="preserve"> para maniobras; Sistema de medición de nivel de tipo flotador con indicador colocado al frente del tanque, medido en incrementos de 500 litros; Termómetro con carátula de 127mm de diámetro colocado al frente del tanque; Coladeras en la </w:t>
            </w:r>
            <w:proofErr w:type="spellStart"/>
            <w:r w:rsidRPr="0029029B">
              <w:rPr>
                <w:rFonts w:asciiTheme="minorHAnsi" w:hAnsiTheme="minorHAnsi" w:cstheme="minorHAnsi"/>
                <w:sz w:val="22"/>
                <w:szCs w:val="22"/>
              </w:rPr>
              <w:t>tuberia</w:t>
            </w:r>
            <w:proofErr w:type="spellEnd"/>
            <w:r w:rsidRPr="0029029B">
              <w:rPr>
                <w:rFonts w:asciiTheme="minorHAnsi" w:hAnsiTheme="minorHAnsi" w:cstheme="minorHAnsi"/>
                <w:sz w:val="22"/>
                <w:szCs w:val="22"/>
              </w:rPr>
              <w:t xml:space="preserve"> de succión y en el registro entrada-hombre; Capacidad mínima del tanque de 8,000 litros.</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sz w:val="22"/>
                <w:szCs w:val="22"/>
              </w:rPr>
            </w:pPr>
            <w:r w:rsidRPr="0029029B">
              <w:rPr>
                <w:rFonts w:asciiTheme="minorHAnsi" w:hAnsiTheme="minorHAnsi" w:cstheme="minorHAnsi"/>
                <w:sz w:val="22"/>
                <w:szCs w:val="22"/>
              </w:rPr>
              <w:t>Debe contar con una bomba para asfalto de engranes, de desplazamiento positivo, con gasto de 1,514 LPM (litros por minuto)</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sz w:val="22"/>
                <w:szCs w:val="22"/>
              </w:rPr>
            </w:pPr>
            <w:r w:rsidRPr="0029029B">
              <w:rPr>
                <w:rFonts w:asciiTheme="minorHAnsi" w:hAnsiTheme="minorHAnsi" w:cstheme="minorHAnsi"/>
                <w:sz w:val="22"/>
                <w:szCs w:val="22"/>
              </w:rPr>
              <w:t xml:space="preserve">El sistema de potencia debe ser hidrostático (motor hidráulico y bomba hidráulica acoplados a la bomba de asfalto), acoplado a la transmisión del </w:t>
            </w:r>
            <w:proofErr w:type="spellStart"/>
            <w:r w:rsidRPr="0029029B">
              <w:rPr>
                <w:rFonts w:asciiTheme="minorHAnsi" w:hAnsiTheme="minorHAnsi" w:cstheme="minorHAnsi"/>
                <w:sz w:val="22"/>
                <w:szCs w:val="22"/>
              </w:rPr>
              <w:t>vehiculo</w:t>
            </w:r>
            <w:proofErr w:type="spellEnd"/>
            <w:r w:rsidRPr="0029029B">
              <w:rPr>
                <w:rFonts w:asciiTheme="minorHAnsi" w:hAnsiTheme="minorHAnsi" w:cstheme="minorHAnsi"/>
                <w:sz w:val="22"/>
                <w:szCs w:val="22"/>
              </w:rPr>
              <w:t xml:space="preserve"> de montaje (chasis-cabina), por medio de toma de fuerza. Debe contar con un tanque para el aceite hidráulico de 70 litros, filtro en la succión de 25 micrones, con cartucho reemplazable. </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sz w:val="22"/>
                <w:szCs w:val="22"/>
              </w:rPr>
            </w:pPr>
            <w:r w:rsidRPr="0029029B">
              <w:rPr>
                <w:rFonts w:asciiTheme="minorHAnsi" w:hAnsiTheme="minorHAnsi" w:cstheme="minorHAnsi"/>
                <w:sz w:val="22"/>
                <w:szCs w:val="22"/>
              </w:rPr>
              <w:t>El sistema de calentamiento debe consistir en (2) quemadores a diesel, turboalimentados y de encendido electrónico; Dos tubos de calentamiento con retornos y chimenea con trampa de lluvia; Tanque de 70 litros para diesel con sensor de nivel para apagar el sistema en caso de falta de combustible.</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sz w:val="22"/>
                <w:szCs w:val="22"/>
              </w:rPr>
            </w:pPr>
            <w:r w:rsidRPr="0029029B">
              <w:rPr>
                <w:rFonts w:asciiTheme="minorHAnsi" w:hAnsiTheme="minorHAnsi" w:cstheme="minorHAnsi"/>
                <w:sz w:val="22"/>
                <w:szCs w:val="22"/>
              </w:rPr>
              <w:t xml:space="preserve">Debe contar con un sistema de limpieza de las líneas de asfalto y del interior de la bomba de asfalto, ecológico y de circuito cerrado. Es decir, que cuente con un sistema de llaves de paso, y un tanque auxiliar de 120 litros, que permitan la captación y reutilización del solvente de limpieza utilizado previamente para limpiar dichas líneas, y evitar el derrame de dicho solvente al suelo; Debe contar con un dren en el tanque auxiliar de dicho sistema para eliminar el solvente una vez que este sea inutilizable. </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color w:val="000000"/>
                <w:sz w:val="22"/>
                <w:szCs w:val="22"/>
              </w:rPr>
            </w:pPr>
            <w:r w:rsidRPr="0029029B">
              <w:rPr>
                <w:rFonts w:asciiTheme="minorHAnsi" w:hAnsiTheme="minorHAnsi" w:cstheme="minorHAnsi"/>
                <w:color w:val="000000"/>
                <w:sz w:val="22"/>
                <w:szCs w:val="22"/>
              </w:rPr>
              <w:t>Debe contar con una manguera de succión de alma de acero cubierta de hule flexible.</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sz w:val="22"/>
                <w:szCs w:val="22"/>
              </w:rPr>
            </w:pPr>
            <w:r w:rsidRPr="0029029B">
              <w:rPr>
                <w:rFonts w:asciiTheme="minorHAnsi" w:hAnsiTheme="minorHAnsi" w:cstheme="minorHAnsi"/>
                <w:sz w:val="22"/>
                <w:szCs w:val="22"/>
              </w:rPr>
              <w:t xml:space="preserve">Debe contar con barra de riego, de accionamiento hidráulico, de doble circulación continua, de 3,660 mm (12') de ancho; Despliegue y pliegue de las extensiones de la barra de forma manual; </w:t>
            </w:r>
            <w:r w:rsidRPr="0029029B">
              <w:rPr>
                <w:rFonts w:asciiTheme="minorHAnsi" w:hAnsiTheme="minorHAnsi" w:cstheme="minorHAnsi"/>
                <w:color w:val="000000" w:themeColor="text1"/>
                <w:sz w:val="22"/>
                <w:szCs w:val="22"/>
              </w:rPr>
              <w:t xml:space="preserve">La  barra de riego se debe poder controlar desde la cabina, utilizando válvulas electro hidráulicas, operadas </w:t>
            </w:r>
            <w:r w:rsidRPr="0029029B">
              <w:rPr>
                <w:rFonts w:asciiTheme="minorHAnsi" w:hAnsiTheme="minorHAnsi" w:cstheme="minorHAnsi"/>
                <w:color w:val="000000" w:themeColor="text1"/>
                <w:sz w:val="22"/>
                <w:szCs w:val="22"/>
              </w:rPr>
              <w:lastRenderedPageBreak/>
              <w:t xml:space="preserve">desde el monitor de la computadora de control de riego, para efectuar las operaciones de la barra: elevación, descenso, deslizamiento lateral hacia ambos lados y apertura/cierre de las </w:t>
            </w:r>
            <w:proofErr w:type="spellStart"/>
            <w:r w:rsidRPr="0029029B">
              <w:rPr>
                <w:rFonts w:asciiTheme="minorHAnsi" w:hAnsiTheme="minorHAnsi" w:cstheme="minorHAnsi"/>
                <w:color w:val="000000" w:themeColor="text1"/>
                <w:sz w:val="22"/>
                <w:szCs w:val="22"/>
              </w:rPr>
              <w:t>espreas</w:t>
            </w:r>
            <w:proofErr w:type="spellEnd"/>
            <w:r w:rsidRPr="0029029B">
              <w:rPr>
                <w:rFonts w:asciiTheme="minorHAnsi" w:hAnsiTheme="minorHAnsi" w:cstheme="minorHAnsi"/>
                <w:color w:val="000000" w:themeColor="text1"/>
                <w:sz w:val="22"/>
                <w:szCs w:val="22"/>
              </w:rPr>
              <w:t>; Los controles en cabina se deben conectar en paralelo con el conjunto de válvulas direccionales instaladas en la parte exterior del tanque, para operar la barra desde ambas estaciones indistintamente.</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lastRenderedPageBreak/>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color w:val="000000" w:themeColor="text1"/>
                <w:sz w:val="22"/>
                <w:szCs w:val="22"/>
              </w:rPr>
            </w:pPr>
            <w:r w:rsidRPr="0029029B">
              <w:rPr>
                <w:rFonts w:asciiTheme="minorHAnsi" w:hAnsiTheme="minorHAnsi" w:cstheme="minorHAnsi"/>
                <w:color w:val="000000" w:themeColor="text1"/>
                <w:sz w:val="22"/>
                <w:szCs w:val="22"/>
              </w:rPr>
              <w:t xml:space="preserve">Debe </w:t>
            </w:r>
            <w:proofErr w:type="spellStart"/>
            <w:r w:rsidRPr="0029029B">
              <w:rPr>
                <w:rFonts w:asciiTheme="minorHAnsi" w:hAnsiTheme="minorHAnsi" w:cstheme="minorHAnsi"/>
                <w:color w:val="000000" w:themeColor="text1"/>
                <w:sz w:val="22"/>
                <w:szCs w:val="22"/>
              </w:rPr>
              <w:t>incluír</w:t>
            </w:r>
            <w:proofErr w:type="spellEnd"/>
            <w:r w:rsidRPr="0029029B">
              <w:rPr>
                <w:rFonts w:asciiTheme="minorHAnsi" w:hAnsiTheme="minorHAnsi" w:cstheme="minorHAnsi"/>
                <w:color w:val="000000" w:themeColor="text1"/>
                <w:sz w:val="22"/>
                <w:szCs w:val="22"/>
              </w:rPr>
              <w:t xml:space="preserve"> un </w:t>
            </w:r>
            <w:proofErr w:type="spellStart"/>
            <w:r w:rsidRPr="0029029B">
              <w:rPr>
                <w:rFonts w:asciiTheme="minorHAnsi" w:hAnsiTheme="minorHAnsi" w:cstheme="minorHAnsi"/>
                <w:color w:val="000000" w:themeColor="text1"/>
                <w:sz w:val="22"/>
                <w:szCs w:val="22"/>
              </w:rPr>
              <w:t>bacheador</w:t>
            </w:r>
            <w:proofErr w:type="spellEnd"/>
            <w:r w:rsidRPr="0029029B">
              <w:rPr>
                <w:rFonts w:asciiTheme="minorHAnsi" w:hAnsiTheme="minorHAnsi" w:cstheme="minorHAnsi"/>
                <w:color w:val="000000" w:themeColor="text1"/>
                <w:sz w:val="22"/>
                <w:szCs w:val="22"/>
              </w:rPr>
              <w:t xml:space="preserve"> manual.</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color w:val="000000" w:themeColor="text1"/>
                <w:sz w:val="22"/>
                <w:szCs w:val="22"/>
              </w:rPr>
            </w:pPr>
            <w:r w:rsidRPr="0029029B">
              <w:rPr>
                <w:rFonts w:asciiTheme="minorHAnsi" w:hAnsiTheme="minorHAnsi" w:cstheme="minorHAnsi"/>
                <w:color w:val="000000" w:themeColor="text1"/>
                <w:sz w:val="22"/>
                <w:szCs w:val="22"/>
              </w:rPr>
              <w:t xml:space="preserve">Debe </w:t>
            </w:r>
            <w:proofErr w:type="spellStart"/>
            <w:r w:rsidRPr="0029029B">
              <w:rPr>
                <w:rFonts w:asciiTheme="minorHAnsi" w:hAnsiTheme="minorHAnsi" w:cstheme="minorHAnsi"/>
                <w:color w:val="000000" w:themeColor="text1"/>
                <w:sz w:val="22"/>
                <w:szCs w:val="22"/>
              </w:rPr>
              <w:t>incluír</w:t>
            </w:r>
            <w:proofErr w:type="spellEnd"/>
            <w:r w:rsidRPr="0029029B">
              <w:rPr>
                <w:rFonts w:asciiTheme="minorHAnsi" w:hAnsiTheme="minorHAnsi" w:cstheme="minorHAnsi"/>
                <w:color w:val="000000" w:themeColor="text1"/>
                <w:sz w:val="22"/>
                <w:szCs w:val="22"/>
              </w:rPr>
              <w:t xml:space="preserve"> una caja para herramienta.</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color w:val="000000" w:themeColor="text1"/>
                <w:sz w:val="22"/>
                <w:szCs w:val="22"/>
              </w:rPr>
            </w:pPr>
            <w:r w:rsidRPr="0029029B">
              <w:rPr>
                <w:rFonts w:asciiTheme="minorHAnsi" w:hAnsiTheme="minorHAnsi" w:cstheme="minorHAnsi"/>
                <w:color w:val="000000" w:themeColor="text1"/>
                <w:sz w:val="22"/>
                <w:szCs w:val="22"/>
              </w:rPr>
              <w:t xml:space="preserve">Debe </w:t>
            </w:r>
            <w:proofErr w:type="spellStart"/>
            <w:r w:rsidRPr="0029029B">
              <w:rPr>
                <w:rFonts w:asciiTheme="minorHAnsi" w:hAnsiTheme="minorHAnsi" w:cstheme="minorHAnsi"/>
                <w:color w:val="000000" w:themeColor="text1"/>
                <w:sz w:val="22"/>
                <w:szCs w:val="22"/>
              </w:rPr>
              <w:t>incluír</w:t>
            </w:r>
            <w:proofErr w:type="spellEnd"/>
            <w:r w:rsidRPr="0029029B">
              <w:rPr>
                <w:rFonts w:asciiTheme="minorHAnsi" w:hAnsiTheme="minorHAnsi" w:cstheme="minorHAnsi"/>
                <w:color w:val="000000" w:themeColor="text1"/>
                <w:sz w:val="22"/>
                <w:szCs w:val="22"/>
              </w:rPr>
              <w:t xml:space="preserve"> filtro para combustible diesel.</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color w:val="000000" w:themeColor="text1"/>
                <w:sz w:val="22"/>
                <w:szCs w:val="22"/>
              </w:rPr>
            </w:pPr>
            <w:r w:rsidRPr="0029029B">
              <w:rPr>
                <w:rFonts w:asciiTheme="minorHAnsi" w:hAnsiTheme="minorHAnsi" w:cstheme="minorHAnsi"/>
                <w:color w:val="000000" w:themeColor="text1"/>
                <w:sz w:val="22"/>
                <w:szCs w:val="22"/>
              </w:rPr>
              <w:t xml:space="preserve">Debe </w:t>
            </w:r>
            <w:proofErr w:type="spellStart"/>
            <w:r w:rsidRPr="0029029B">
              <w:rPr>
                <w:rFonts w:asciiTheme="minorHAnsi" w:hAnsiTheme="minorHAnsi" w:cstheme="minorHAnsi"/>
                <w:color w:val="000000" w:themeColor="text1"/>
                <w:sz w:val="22"/>
                <w:szCs w:val="22"/>
              </w:rPr>
              <w:t>incluír</w:t>
            </w:r>
            <w:proofErr w:type="spellEnd"/>
            <w:r w:rsidRPr="0029029B">
              <w:rPr>
                <w:rFonts w:asciiTheme="minorHAnsi" w:hAnsiTheme="minorHAnsi" w:cstheme="minorHAnsi"/>
                <w:color w:val="000000" w:themeColor="text1"/>
                <w:sz w:val="22"/>
                <w:szCs w:val="22"/>
              </w:rPr>
              <w:t xml:space="preserve"> filtros para aceite hidráulico</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color w:val="000000" w:themeColor="text1"/>
                <w:sz w:val="22"/>
                <w:szCs w:val="22"/>
              </w:rPr>
            </w:pPr>
            <w:r w:rsidRPr="0029029B">
              <w:rPr>
                <w:rFonts w:asciiTheme="minorHAnsi" w:hAnsiTheme="minorHAnsi" w:cstheme="minorHAnsi"/>
                <w:color w:val="000000" w:themeColor="text1"/>
                <w:sz w:val="22"/>
                <w:szCs w:val="22"/>
              </w:rPr>
              <w:t xml:space="preserve">Debe ir debidamente montado sobre el bastidor del chasis-cabina con seguros especiales </w:t>
            </w:r>
            <w:proofErr w:type="spellStart"/>
            <w:r w:rsidRPr="0029029B">
              <w:rPr>
                <w:rFonts w:asciiTheme="minorHAnsi" w:hAnsiTheme="minorHAnsi" w:cstheme="minorHAnsi"/>
                <w:color w:val="000000" w:themeColor="text1"/>
                <w:sz w:val="22"/>
                <w:szCs w:val="22"/>
              </w:rPr>
              <w:t>atornillables</w:t>
            </w:r>
            <w:proofErr w:type="spellEnd"/>
            <w:r w:rsidRPr="0029029B">
              <w:rPr>
                <w:rFonts w:asciiTheme="minorHAnsi" w:hAnsiTheme="minorHAnsi" w:cstheme="minorHAnsi"/>
                <w:color w:val="000000" w:themeColor="text1"/>
                <w:sz w:val="22"/>
                <w:szCs w:val="22"/>
              </w:rPr>
              <w:t xml:space="preserve"> para evitar movimientos o deslizamientos. </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vAlign w:val="center"/>
          </w:tcPr>
          <w:p w:rsidR="00D23215" w:rsidRPr="0029029B" w:rsidRDefault="00D23215" w:rsidP="00360CF0">
            <w:pPr>
              <w:autoSpaceDE w:val="0"/>
              <w:autoSpaceDN w:val="0"/>
              <w:adjustRightInd w:val="0"/>
              <w:snapToGrid w:val="0"/>
              <w:jc w:val="center"/>
              <w:rPr>
                <w:rFonts w:asciiTheme="minorHAnsi" w:hAnsiTheme="minorHAnsi" w:cstheme="minorHAnsi"/>
                <w:b/>
                <w:sz w:val="22"/>
                <w:szCs w:val="22"/>
              </w:rPr>
            </w:pPr>
            <w:r w:rsidRPr="0029029B">
              <w:rPr>
                <w:rFonts w:asciiTheme="minorHAnsi" w:hAnsiTheme="minorHAnsi" w:cstheme="minorHAnsi"/>
                <w:b/>
                <w:color w:val="FF0000"/>
                <w:sz w:val="22"/>
                <w:szCs w:val="22"/>
              </w:rPr>
              <w:t>OTRAS CONDICIONES</w:t>
            </w:r>
          </w:p>
        </w:tc>
        <w:tc>
          <w:tcPr>
            <w:tcW w:w="1559" w:type="dxa"/>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SGM MAQUINARIA SA DE CV</w:t>
            </w:r>
          </w:p>
        </w:tc>
        <w:tc>
          <w:tcPr>
            <w:tcW w:w="1276" w:type="dxa"/>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TRACSA SAPI DE CV</w:t>
            </w:r>
          </w:p>
        </w:tc>
      </w:tr>
      <w:tr w:rsidR="00D23215" w:rsidRPr="0029029B" w:rsidTr="0029029B">
        <w:tc>
          <w:tcPr>
            <w:tcW w:w="7225" w:type="dxa"/>
          </w:tcPr>
          <w:p w:rsidR="00D23215" w:rsidRPr="0029029B" w:rsidRDefault="00D23215" w:rsidP="00360CF0">
            <w:pPr>
              <w:autoSpaceDE w:val="0"/>
              <w:autoSpaceDN w:val="0"/>
              <w:adjustRightInd w:val="0"/>
              <w:snapToGrid w:val="0"/>
              <w:jc w:val="both"/>
              <w:rPr>
                <w:rFonts w:asciiTheme="minorHAnsi" w:hAnsiTheme="minorHAnsi" w:cstheme="minorHAnsi"/>
                <w:sz w:val="22"/>
                <w:szCs w:val="22"/>
              </w:rPr>
            </w:pPr>
            <w:r w:rsidRPr="0029029B">
              <w:rPr>
                <w:rFonts w:asciiTheme="minorHAnsi" w:hAnsiTheme="minorHAnsi" w:cstheme="minorHAnsi"/>
                <w:sz w:val="22"/>
                <w:szCs w:val="22"/>
              </w:rPr>
              <w:t>La garantía debe ser por lo menos de un año.</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autoSpaceDE w:val="0"/>
              <w:autoSpaceDN w:val="0"/>
              <w:adjustRightInd w:val="0"/>
              <w:snapToGrid w:val="0"/>
              <w:jc w:val="both"/>
              <w:rPr>
                <w:rFonts w:asciiTheme="minorHAnsi" w:hAnsiTheme="minorHAnsi" w:cstheme="minorHAnsi"/>
                <w:sz w:val="22"/>
                <w:szCs w:val="22"/>
              </w:rPr>
            </w:pPr>
            <w:r w:rsidRPr="0029029B">
              <w:rPr>
                <w:rFonts w:asciiTheme="minorHAnsi" w:hAnsiTheme="minorHAnsi" w:cstheme="minorHAnsi"/>
                <w:sz w:val="22"/>
                <w:szCs w:val="22"/>
              </w:rPr>
              <w:t>El tiempo de entrega será de 30 días naturales posteriores a la firma del contrato.</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r w:rsidR="00D23215" w:rsidRPr="0029029B" w:rsidTr="0029029B">
        <w:tc>
          <w:tcPr>
            <w:tcW w:w="7225" w:type="dxa"/>
          </w:tcPr>
          <w:p w:rsidR="00D23215" w:rsidRPr="0029029B" w:rsidRDefault="00D23215" w:rsidP="00360CF0">
            <w:pPr>
              <w:jc w:val="both"/>
              <w:rPr>
                <w:rFonts w:asciiTheme="minorHAnsi" w:hAnsiTheme="minorHAnsi" w:cstheme="minorHAnsi"/>
                <w:sz w:val="22"/>
                <w:szCs w:val="22"/>
              </w:rPr>
            </w:pPr>
            <w:r w:rsidRPr="0029029B">
              <w:rPr>
                <w:rFonts w:asciiTheme="minorHAnsi" w:hAnsiTheme="minorHAnsi" w:cstheme="minorHAnsi"/>
                <w:sz w:val="22"/>
                <w:szCs w:val="22"/>
              </w:rPr>
              <w:t>La unidad deberá ser entregada en las instalaciones del Almacén el Galerón Calle Ignacio Comonfort Esq. Galeana Col. Constituyentes</w:t>
            </w:r>
          </w:p>
        </w:tc>
        <w:tc>
          <w:tcPr>
            <w:tcW w:w="1559" w:type="dxa"/>
            <w:vAlign w:val="center"/>
          </w:tcPr>
          <w:p w:rsidR="00D23215" w:rsidRPr="0029029B" w:rsidRDefault="00D23215" w:rsidP="00360CF0">
            <w:pPr>
              <w:jc w:val="center"/>
              <w:rPr>
                <w:rFonts w:asciiTheme="minorHAnsi" w:eastAsia="Arial" w:hAnsiTheme="minorHAnsi" w:cstheme="minorHAnsi"/>
                <w:b/>
                <w:color w:val="FF0000"/>
                <w:sz w:val="22"/>
                <w:szCs w:val="22"/>
              </w:rPr>
            </w:pPr>
            <w:r w:rsidRPr="0029029B">
              <w:rPr>
                <w:rFonts w:asciiTheme="minorHAnsi" w:eastAsia="Arial" w:hAnsiTheme="minorHAnsi" w:cstheme="minorHAnsi"/>
                <w:b/>
                <w:color w:val="FF0000"/>
                <w:sz w:val="22"/>
                <w:szCs w:val="22"/>
              </w:rPr>
              <w:t>X</w:t>
            </w:r>
          </w:p>
        </w:tc>
        <w:tc>
          <w:tcPr>
            <w:tcW w:w="1276" w:type="dxa"/>
            <w:vAlign w:val="center"/>
          </w:tcPr>
          <w:p w:rsidR="00D23215" w:rsidRPr="0029029B" w:rsidRDefault="00D23215" w:rsidP="00360CF0">
            <w:pPr>
              <w:jc w:val="center"/>
              <w:rPr>
                <w:rFonts w:asciiTheme="minorHAnsi" w:hAnsiTheme="minorHAnsi"/>
                <w:sz w:val="22"/>
                <w:szCs w:val="22"/>
              </w:rPr>
            </w:pPr>
            <w:r w:rsidRPr="0029029B">
              <w:rPr>
                <w:rFonts w:asciiTheme="minorHAnsi" w:eastAsia="Arial" w:hAnsiTheme="minorHAnsi" w:cstheme="minorHAnsi"/>
                <w:b/>
                <w:color w:val="FF0000"/>
                <w:sz w:val="22"/>
                <w:szCs w:val="22"/>
              </w:rPr>
              <w:t>X</w:t>
            </w:r>
          </w:p>
        </w:tc>
      </w:tr>
    </w:tbl>
    <w:p w:rsidR="00183AFE" w:rsidRPr="0029029B" w:rsidRDefault="00183AFE" w:rsidP="00183AFE">
      <w:pPr>
        <w:spacing w:after="200" w:line="276" w:lineRule="auto"/>
        <w:jc w:val="both"/>
        <w:rPr>
          <w:rFonts w:asciiTheme="minorHAnsi" w:hAnsiTheme="minorHAnsi" w:cstheme="minorHAnsi"/>
          <w:sz w:val="22"/>
          <w:szCs w:val="22"/>
        </w:rPr>
      </w:pPr>
    </w:p>
    <w:p w:rsidR="00D23215" w:rsidRPr="0029029B" w:rsidRDefault="00D23215" w:rsidP="00D23215">
      <w:pPr>
        <w:jc w:val="both"/>
        <w:rPr>
          <w:rFonts w:asciiTheme="minorHAnsi" w:hAnsiTheme="minorHAnsi"/>
          <w:sz w:val="22"/>
          <w:szCs w:val="22"/>
          <w:u w:val="single"/>
        </w:rPr>
      </w:pPr>
      <w:r w:rsidRPr="0029029B">
        <w:rPr>
          <w:rFonts w:asciiTheme="minorHAnsi" w:hAnsiTheme="minorHAnsi"/>
          <w:b/>
          <w:sz w:val="22"/>
          <w:szCs w:val="22"/>
        </w:rPr>
        <w:t xml:space="preserve">MARCA DE LA PETROLIZADORA OFRECIDA POR LOS LICITANTES: </w:t>
      </w:r>
      <w:r w:rsidRPr="0029029B">
        <w:rPr>
          <w:rFonts w:asciiTheme="minorHAnsi" w:hAnsiTheme="minorHAnsi"/>
          <w:sz w:val="22"/>
          <w:szCs w:val="22"/>
          <w:u w:val="single"/>
        </w:rPr>
        <w:t>SEAMAN GUNNISON CRM-E-2100</w:t>
      </w:r>
    </w:p>
    <w:p w:rsidR="00D23215" w:rsidRPr="0029029B" w:rsidRDefault="00D23215" w:rsidP="00183AFE">
      <w:pPr>
        <w:spacing w:after="200" w:line="276" w:lineRule="auto"/>
        <w:jc w:val="both"/>
        <w:rPr>
          <w:rFonts w:asciiTheme="minorHAnsi" w:hAnsiTheme="minorHAnsi" w:cstheme="minorHAnsi"/>
          <w:sz w:val="22"/>
          <w:szCs w:val="22"/>
        </w:rPr>
      </w:pPr>
    </w:p>
    <w:p w:rsidR="00D23215" w:rsidRPr="0029029B" w:rsidRDefault="00D23215" w:rsidP="00D23215">
      <w:pPr>
        <w:jc w:val="both"/>
        <w:rPr>
          <w:rFonts w:asciiTheme="minorHAnsi" w:hAnsiTheme="minorHAnsi" w:cstheme="minorHAnsi"/>
          <w:sz w:val="22"/>
          <w:szCs w:val="22"/>
        </w:rPr>
      </w:pPr>
      <w:r w:rsidRPr="0029029B">
        <w:rPr>
          <w:rFonts w:asciiTheme="minorHAnsi" w:hAnsiTheme="minorHAnsi" w:cstheme="minorHAnsi"/>
          <w:sz w:val="22"/>
          <w:szCs w:val="22"/>
        </w:rPr>
        <w:t>Posterior a la apertura de la propuesta técnica de los licitantes se procedió a la apertura de las propuestas económicas presentadas por los mismos las cuales arrojaron las siguientes observaciones:</w:t>
      </w:r>
    </w:p>
    <w:p w:rsidR="00D23215" w:rsidRPr="0029029B" w:rsidRDefault="00D23215" w:rsidP="00D23215">
      <w:pPr>
        <w:pStyle w:val="Ttulo2"/>
        <w:spacing w:before="33"/>
        <w:ind w:right="2285"/>
        <w:rPr>
          <w:rFonts w:asciiTheme="minorHAnsi" w:hAnsiTheme="minorHAnsi" w:cstheme="majorHAnsi"/>
          <w:color w:val="2E74B5" w:themeColor="accent1" w:themeShade="BF"/>
        </w:rPr>
      </w:pPr>
      <w:r w:rsidRPr="0029029B">
        <w:rPr>
          <w:rFonts w:asciiTheme="minorHAnsi" w:hAnsiTheme="minorHAnsi" w:cstheme="majorHAnsi"/>
          <w:color w:val="2E74B5" w:themeColor="accent1" w:themeShade="BF"/>
        </w:rPr>
        <w:t>ANALISIS DE PROPUESTA ECONÓMICA</w:t>
      </w:r>
    </w:p>
    <w:p w:rsidR="00D23215" w:rsidRPr="0029029B" w:rsidRDefault="00D23215" w:rsidP="00D23215">
      <w:pPr>
        <w:jc w:val="both"/>
        <w:rPr>
          <w:rFonts w:asciiTheme="minorHAnsi" w:hAnsiTheme="minorHAnsi" w:cstheme="minorHAnsi"/>
          <w:sz w:val="22"/>
          <w:szCs w:val="22"/>
        </w:rPr>
      </w:pPr>
    </w:p>
    <w:p w:rsidR="00D23215" w:rsidRPr="0029029B" w:rsidRDefault="00D23215" w:rsidP="00D23215">
      <w:pPr>
        <w:jc w:val="both"/>
        <w:rPr>
          <w:rFonts w:asciiTheme="minorHAnsi" w:hAnsiTheme="minorHAnsi" w:cstheme="minorHAnsi"/>
          <w:sz w:val="22"/>
          <w:szCs w:val="22"/>
        </w:rPr>
      </w:pPr>
    </w:p>
    <w:tbl>
      <w:tblPr>
        <w:tblStyle w:val="Tablaconcuadrcula"/>
        <w:tblW w:w="9359" w:type="dxa"/>
        <w:tblInd w:w="-8" w:type="dxa"/>
        <w:tblLayout w:type="fixed"/>
        <w:tblLook w:val="04A0" w:firstRow="1" w:lastRow="0" w:firstColumn="1" w:lastColumn="0" w:noHBand="0" w:noVBand="1"/>
      </w:tblPr>
      <w:tblGrid>
        <w:gridCol w:w="4256"/>
        <w:gridCol w:w="1984"/>
        <w:gridCol w:w="1560"/>
        <w:gridCol w:w="1559"/>
      </w:tblGrid>
      <w:tr w:rsidR="00D23215" w:rsidRPr="0029029B" w:rsidTr="00360CF0">
        <w:trPr>
          <w:trHeight w:val="832"/>
        </w:trPr>
        <w:tc>
          <w:tcPr>
            <w:tcW w:w="4256" w:type="dxa"/>
            <w:tcBorders>
              <w:top w:val="single" w:sz="4" w:space="0" w:color="000000"/>
              <w:left w:val="single" w:sz="4" w:space="0" w:color="000000"/>
              <w:bottom w:val="single" w:sz="4" w:space="0" w:color="000000"/>
              <w:right w:val="single" w:sz="4" w:space="0" w:color="000000"/>
            </w:tcBorders>
            <w:vAlign w:val="center"/>
            <w:hideMark/>
          </w:tcPr>
          <w:p w:rsidR="00D23215" w:rsidRPr="0029029B" w:rsidRDefault="00D23215"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Descripción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23215" w:rsidRPr="0029029B" w:rsidRDefault="00D23215"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Precio Unitario</w:t>
            </w:r>
          </w:p>
          <w:p w:rsidR="00D23215" w:rsidRPr="0029029B" w:rsidRDefault="00D23215" w:rsidP="00360CF0">
            <w:pPr>
              <w:autoSpaceDE w:val="0"/>
              <w:autoSpaceDN w:val="0"/>
              <w:adjustRightInd w:val="0"/>
              <w:jc w:val="center"/>
              <w:rPr>
                <w:rFonts w:asciiTheme="minorHAnsi" w:hAnsiTheme="minorHAnsi" w:cstheme="majorHAnsi"/>
                <w:b/>
                <w:sz w:val="22"/>
                <w:szCs w:val="22"/>
              </w:rPr>
            </w:pPr>
          </w:p>
          <w:p w:rsidR="00D23215" w:rsidRPr="0029029B" w:rsidRDefault="00D23215"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Sub-Total</w:t>
            </w:r>
          </w:p>
        </w:tc>
        <w:tc>
          <w:tcPr>
            <w:tcW w:w="1560" w:type="dxa"/>
            <w:tcBorders>
              <w:top w:val="single" w:sz="4" w:space="0" w:color="000000"/>
              <w:left w:val="single" w:sz="4" w:space="0" w:color="000000"/>
              <w:bottom w:val="single" w:sz="4" w:space="0" w:color="000000"/>
              <w:right w:val="single" w:sz="4" w:space="0" w:color="000000"/>
            </w:tcBorders>
          </w:tcPr>
          <w:p w:rsidR="00D23215" w:rsidRPr="0029029B" w:rsidRDefault="00D23215" w:rsidP="00360CF0">
            <w:pPr>
              <w:autoSpaceDE w:val="0"/>
              <w:autoSpaceDN w:val="0"/>
              <w:adjustRightInd w:val="0"/>
              <w:jc w:val="center"/>
              <w:rPr>
                <w:rFonts w:asciiTheme="minorHAnsi" w:hAnsiTheme="minorHAnsi" w:cstheme="majorHAnsi"/>
                <w:b/>
                <w:sz w:val="22"/>
                <w:szCs w:val="22"/>
              </w:rPr>
            </w:pPr>
          </w:p>
          <w:p w:rsidR="00D23215" w:rsidRPr="0029029B" w:rsidRDefault="00D23215"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IVA</w:t>
            </w:r>
          </w:p>
        </w:tc>
        <w:tc>
          <w:tcPr>
            <w:tcW w:w="1559" w:type="dxa"/>
            <w:tcBorders>
              <w:top w:val="single" w:sz="4" w:space="0" w:color="000000"/>
              <w:left w:val="single" w:sz="4" w:space="0" w:color="000000"/>
              <w:bottom w:val="single" w:sz="4" w:space="0" w:color="000000"/>
              <w:right w:val="single" w:sz="4" w:space="0" w:color="000000"/>
            </w:tcBorders>
          </w:tcPr>
          <w:p w:rsidR="00D23215" w:rsidRPr="0029029B" w:rsidRDefault="00D23215" w:rsidP="00360CF0">
            <w:pPr>
              <w:autoSpaceDE w:val="0"/>
              <w:autoSpaceDN w:val="0"/>
              <w:adjustRightInd w:val="0"/>
              <w:jc w:val="center"/>
              <w:rPr>
                <w:rFonts w:asciiTheme="minorHAnsi" w:hAnsiTheme="minorHAnsi" w:cstheme="majorHAnsi"/>
                <w:b/>
                <w:sz w:val="22"/>
                <w:szCs w:val="22"/>
              </w:rPr>
            </w:pPr>
          </w:p>
          <w:p w:rsidR="00D23215" w:rsidRPr="0029029B" w:rsidRDefault="00D23215"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Total</w:t>
            </w:r>
          </w:p>
        </w:tc>
      </w:tr>
      <w:tr w:rsidR="00D23215" w:rsidRPr="0029029B" w:rsidTr="00360CF0">
        <w:trPr>
          <w:trHeight w:val="203"/>
        </w:trPr>
        <w:tc>
          <w:tcPr>
            <w:tcW w:w="4256" w:type="dxa"/>
            <w:tcBorders>
              <w:top w:val="single" w:sz="4" w:space="0" w:color="000000"/>
              <w:left w:val="single" w:sz="4" w:space="0" w:color="000000"/>
              <w:bottom w:val="single" w:sz="4" w:space="0" w:color="000000"/>
              <w:right w:val="single" w:sz="4" w:space="0" w:color="000000"/>
            </w:tcBorders>
            <w:vAlign w:val="center"/>
          </w:tcPr>
          <w:p w:rsidR="00D23215" w:rsidRPr="0029029B" w:rsidRDefault="00D23215" w:rsidP="00360CF0">
            <w:pPr>
              <w:spacing w:before="178"/>
              <w:rPr>
                <w:rFonts w:asciiTheme="minorHAnsi" w:hAnsiTheme="minorHAnsi"/>
                <w:sz w:val="22"/>
                <w:szCs w:val="22"/>
              </w:rPr>
            </w:pPr>
            <w:r w:rsidRPr="0029029B">
              <w:rPr>
                <w:rFonts w:asciiTheme="minorHAnsi" w:hAnsiTheme="minorHAnsi"/>
                <w:sz w:val="22"/>
                <w:szCs w:val="22"/>
              </w:rPr>
              <w:t xml:space="preserve">SGM MAQUINARIA SA DE CV  </w:t>
            </w:r>
          </w:p>
        </w:tc>
        <w:tc>
          <w:tcPr>
            <w:tcW w:w="1984" w:type="dxa"/>
            <w:tcBorders>
              <w:top w:val="single" w:sz="4" w:space="0" w:color="000000"/>
              <w:left w:val="single" w:sz="4" w:space="0" w:color="000000"/>
              <w:bottom w:val="single" w:sz="4" w:space="0" w:color="000000"/>
              <w:right w:val="single" w:sz="4" w:space="0" w:color="000000"/>
            </w:tcBorders>
            <w:vAlign w:val="center"/>
          </w:tcPr>
          <w:p w:rsidR="00D23215" w:rsidRPr="0029029B" w:rsidRDefault="00D23215"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$3,250,000.00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D23215" w:rsidRPr="0029029B" w:rsidRDefault="00D23215"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$520,000.00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D23215" w:rsidRPr="0029029B" w:rsidRDefault="00D23215" w:rsidP="00360CF0">
            <w:pPr>
              <w:autoSpaceDE w:val="0"/>
              <w:autoSpaceDN w:val="0"/>
              <w:adjustRightInd w:val="0"/>
              <w:jc w:val="center"/>
              <w:rPr>
                <w:rFonts w:asciiTheme="minorHAnsi" w:hAnsiTheme="minorHAnsi" w:cstheme="majorHAnsi"/>
                <w:b/>
                <w:color w:val="FF0000"/>
                <w:sz w:val="22"/>
                <w:szCs w:val="22"/>
              </w:rPr>
            </w:pPr>
            <w:r w:rsidRPr="0029029B">
              <w:rPr>
                <w:rFonts w:asciiTheme="minorHAnsi" w:hAnsiTheme="minorHAnsi" w:cstheme="majorHAnsi"/>
                <w:b/>
                <w:color w:val="FF0000"/>
                <w:sz w:val="22"/>
                <w:szCs w:val="22"/>
              </w:rPr>
              <w:t>$3,770,000.00</w:t>
            </w:r>
          </w:p>
        </w:tc>
      </w:tr>
      <w:tr w:rsidR="00D23215" w:rsidRPr="0029029B" w:rsidTr="00360CF0">
        <w:trPr>
          <w:trHeight w:val="203"/>
        </w:trPr>
        <w:tc>
          <w:tcPr>
            <w:tcW w:w="4256" w:type="dxa"/>
            <w:tcBorders>
              <w:top w:val="single" w:sz="4" w:space="0" w:color="000000"/>
              <w:left w:val="single" w:sz="4" w:space="0" w:color="000000"/>
              <w:bottom w:val="single" w:sz="4" w:space="0" w:color="000000"/>
              <w:right w:val="single" w:sz="4" w:space="0" w:color="000000"/>
            </w:tcBorders>
            <w:vAlign w:val="center"/>
          </w:tcPr>
          <w:p w:rsidR="00D23215" w:rsidRPr="0029029B" w:rsidRDefault="00D23215" w:rsidP="00360CF0">
            <w:pPr>
              <w:spacing w:before="178"/>
              <w:rPr>
                <w:rFonts w:asciiTheme="minorHAnsi" w:hAnsiTheme="minorHAnsi"/>
                <w:sz w:val="22"/>
                <w:szCs w:val="22"/>
              </w:rPr>
            </w:pPr>
            <w:r w:rsidRPr="0029029B">
              <w:rPr>
                <w:rFonts w:asciiTheme="minorHAnsi" w:hAnsiTheme="minorHAnsi"/>
                <w:sz w:val="22"/>
                <w:szCs w:val="22"/>
              </w:rPr>
              <w:t>TRAC</w:t>
            </w:r>
            <w:r w:rsidRPr="0029029B">
              <w:rPr>
                <w:rFonts w:asciiTheme="minorHAnsi" w:hAnsiTheme="minorHAnsi"/>
                <w:sz w:val="22"/>
                <w:szCs w:val="22"/>
              </w:rPr>
              <w:t>SA SAPI DE CV</w:t>
            </w:r>
          </w:p>
        </w:tc>
        <w:tc>
          <w:tcPr>
            <w:tcW w:w="1984" w:type="dxa"/>
            <w:tcBorders>
              <w:top w:val="single" w:sz="4" w:space="0" w:color="000000"/>
              <w:left w:val="single" w:sz="4" w:space="0" w:color="000000"/>
              <w:bottom w:val="single" w:sz="4" w:space="0" w:color="000000"/>
              <w:right w:val="single" w:sz="4" w:space="0" w:color="000000"/>
            </w:tcBorders>
            <w:vAlign w:val="center"/>
          </w:tcPr>
          <w:p w:rsidR="00D23215" w:rsidRPr="0029029B" w:rsidRDefault="00D23215"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$3,034,000.00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D23215" w:rsidRPr="0029029B" w:rsidRDefault="00D23215"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$485,440.00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D23215" w:rsidRPr="0029029B" w:rsidRDefault="00D23215" w:rsidP="00360CF0">
            <w:pPr>
              <w:autoSpaceDE w:val="0"/>
              <w:autoSpaceDN w:val="0"/>
              <w:adjustRightInd w:val="0"/>
              <w:jc w:val="center"/>
              <w:rPr>
                <w:rFonts w:asciiTheme="minorHAnsi" w:hAnsiTheme="minorHAnsi" w:cstheme="majorHAnsi"/>
                <w:b/>
                <w:color w:val="FF0000"/>
                <w:sz w:val="22"/>
                <w:szCs w:val="22"/>
              </w:rPr>
            </w:pPr>
            <w:r w:rsidRPr="0029029B">
              <w:rPr>
                <w:rFonts w:asciiTheme="minorHAnsi" w:hAnsiTheme="minorHAnsi" w:cstheme="majorHAnsi"/>
                <w:b/>
                <w:color w:val="FF0000"/>
                <w:sz w:val="22"/>
                <w:szCs w:val="22"/>
              </w:rPr>
              <w:t>$3,519,440.00</w:t>
            </w:r>
          </w:p>
        </w:tc>
      </w:tr>
    </w:tbl>
    <w:p w:rsidR="00D23215" w:rsidRPr="0029029B" w:rsidRDefault="00D23215" w:rsidP="00183AFE">
      <w:pPr>
        <w:spacing w:after="200" w:line="276" w:lineRule="auto"/>
        <w:jc w:val="both"/>
        <w:rPr>
          <w:rFonts w:asciiTheme="minorHAnsi" w:hAnsiTheme="minorHAnsi" w:cstheme="minorHAnsi"/>
          <w:sz w:val="22"/>
          <w:szCs w:val="22"/>
        </w:rPr>
      </w:pPr>
    </w:p>
    <w:p w:rsidR="0029029B" w:rsidRDefault="00D23215" w:rsidP="00D23215">
      <w:pPr>
        <w:pStyle w:val="Default"/>
        <w:jc w:val="both"/>
        <w:rPr>
          <w:rFonts w:asciiTheme="minorHAnsi" w:hAnsiTheme="minorHAnsi" w:cstheme="minorHAnsi"/>
          <w:sz w:val="22"/>
          <w:szCs w:val="22"/>
        </w:rPr>
      </w:pPr>
      <w:r w:rsidRPr="0029029B">
        <w:rPr>
          <w:rFonts w:asciiTheme="minorHAnsi" w:hAnsiTheme="minorHAnsi" w:cstheme="minorHAnsi"/>
          <w:sz w:val="22"/>
          <w:szCs w:val="22"/>
        </w:rPr>
        <w:t>El resultado para la adjudicación es que las partidas correspondientes a la “</w:t>
      </w:r>
      <w:r w:rsidRPr="0029029B">
        <w:rPr>
          <w:rFonts w:asciiTheme="minorHAnsi" w:hAnsiTheme="minorHAnsi" w:cstheme="minorHAnsi"/>
          <w:sz w:val="22"/>
          <w:szCs w:val="22"/>
        </w:rPr>
        <w:t xml:space="preserve">ADQUISICION DE TANQUE DE PETROLIZADORA </w:t>
      </w:r>
      <w:r w:rsidRPr="0029029B">
        <w:rPr>
          <w:rFonts w:asciiTheme="minorHAnsi" w:hAnsiTheme="minorHAnsi" w:cstheme="minorHAnsi"/>
          <w:sz w:val="22"/>
          <w:szCs w:val="22"/>
        </w:rPr>
        <w:t xml:space="preserve">PARA EL MUNICIPIO DE ZAPOTLÁN EL GRANDE, JALISCO” se determina, por los integrantes del Comité de Adquisiciones, que el proveedor </w:t>
      </w:r>
      <w:r w:rsidRPr="0029029B">
        <w:rPr>
          <w:rFonts w:asciiTheme="minorHAnsi" w:hAnsiTheme="minorHAnsi" w:cstheme="minorHAnsi"/>
          <w:sz w:val="22"/>
          <w:szCs w:val="22"/>
        </w:rPr>
        <w:t>TRACSA SAPI DE CV</w:t>
      </w:r>
      <w:r w:rsidRPr="0029029B">
        <w:rPr>
          <w:rFonts w:asciiTheme="minorHAnsi" w:hAnsiTheme="minorHAnsi" w:cstheme="minorHAnsi"/>
          <w:sz w:val="22"/>
          <w:szCs w:val="22"/>
        </w:rPr>
        <w:t xml:space="preserve"> cumple satisfactoriamente para resultar adjudicataria del contrato respectivo  y que cuenta con la capacidad técnica y jurídica para atender las obligaciones a las que se compromete al formular sus propuestas, motivo por el que éstas se admitieron dentro del proceso, para participar en las partidas de oferta y que resultan solventes, ya que los datos e información presentada dentro de su documentación acredita que corresponden a </w:t>
      </w:r>
      <w:r w:rsidRPr="0029029B">
        <w:rPr>
          <w:rFonts w:asciiTheme="minorHAnsi" w:hAnsiTheme="minorHAnsi" w:cstheme="minorHAnsi"/>
          <w:sz w:val="22"/>
          <w:szCs w:val="22"/>
        </w:rPr>
        <w:t xml:space="preserve">la </w:t>
      </w:r>
      <w:r w:rsidRPr="0029029B">
        <w:rPr>
          <w:rFonts w:asciiTheme="minorHAnsi" w:hAnsiTheme="minorHAnsi" w:cstheme="minorHAnsi"/>
          <w:sz w:val="22"/>
          <w:szCs w:val="22"/>
        </w:rPr>
        <w:t xml:space="preserve">persona </w:t>
      </w:r>
      <w:r w:rsidRPr="0029029B">
        <w:rPr>
          <w:rFonts w:asciiTheme="minorHAnsi" w:hAnsiTheme="minorHAnsi" w:cstheme="minorHAnsi"/>
          <w:sz w:val="22"/>
          <w:szCs w:val="22"/>
        </w:rPr>
        <w:t>moral</w:t>
      </w:r>
      <w:r w:rsidRPr="0029029B">
        <w:rPr>
          <w:rFonts w:asciiTheme="minorHAnsi" w:hAnsiTheme="minorHAnsi" w:cstheme="minorHAnsi"/>
          <w:sz w:val="22"/>
          <w:szCs w:val="22"/>
        </w:rPr>
        <w:t xml:space="preserve">  con la solvencia </w:t>
      </w:r>
    </w:p>
    <w:p w:rsidR="0029029B" w:rsidRDefault="0029029B" w:rsidP="00D23215">
      <w:pPr>
        <w:pStyle w:val="Default"/>
        <w:jc w:val="both"/>
        <w:rPr>
          <w:rFonts w:asciiTheme="minorHAnsi" w:hAnsiTheme="minorHAnsi" w:cstheme="minorHAnsi"/>
          <w:sz w:val="22"/>
          <w:szCs w:val="22"/>
        </w:rPr>
      </w:pPr>
    </w:p>
    <w:p w:rsidR="0029029B" w:rsidRDefault="0029029B" w:rsidP="00D23215">
      <w:pPr>
        <w:pStyle w:val="Default"/>
        <w:jc w:val="both"/>
        <w:rPr>
          <w:rFonts w:asciiTheme="minorHAnsi" w:hAnsiTheme="minorHAnsi" w:cstheme="minorHAnsi"/>
          <w:sz w:val="22"/>
          <w:szCs w:val="22"/>
        </w:rPr>
      </w:pPr>
    </w:p>
    <w:p w:rsidR="00D23215" w:rsidRPr="0029029B" w:rsidRDefault="00D23215" w:rsidP="00D23215">
      <w:pPr>
        <w:pStyle w:val="Default"/>
        <w:jc w:val="both"/>
        <w:rPr>
          <w:rFonts w:asciiTheme="minorHAnsi" w:hAnsiTheme="minorHAnsi" w:cstheme="minorHAnsi"/>
          <w:sz w:val="22"/>
          <w:szCs w:val="22"/>
        </w:rPr>
      </w:pPr>
      <w:proofErr w:type="gramStart"/>
      <w:r w:rsidRPr="0029029B">
        <w:rPr>
          <w:rFonts w:asciiTheme="minorHAnsi" w:hAnsiTheme="minorHAnsi" w:cstheme="minorHAnsi"/>
          <w:sz w:val="22"/>
          <w:szCs w:val="22"/>
        </w:rPr>
        <w:t>suficiente</w:t>
      </w:r>
      <w:proofErr w:type="gramEnd"/>
      <w:r w:rsidRPr="0029029B">
        <w:rPr>
          <w:rFonts w:asciiTheme="minorHAnsi" w:hAnsiTheme="minorHAnsi" w:cstheme="minorHAnsi"/>
          <w:sz w:val="22"/>
          <w:szCs w:val="22"/>
        </w:rPr>
        <w:t xml:space="preserve"> para la celebración del  contrato  requerido dentro de este proceso, lo que se considera que le permitirá cumplir a satisfacción de la convocante en la realización de la </w:t>
      </w:r>
      <w:r w:rsidRPr="0029029B">
        <w:rPr>
          <w:rFonts w:asciiTheme="minorHAnsi" w:hAnsiTheme="minorHAnsi" w:cstheme="minorHAnsi"/>
          <w:sz w:val="22"/>
          <w:szCs w:val="22"/>
        </w:rPr>
        <w:t xml:space="preserve">adquisición que nos ocupa, </w:t>
      </w:r>
      <w:r w:rsidRPr="0029029B">
        <w:rPr>
          <w:rFonts w:asciiTheme="minorHAnsi" w:hAnsiTheme="minorHAnsi" w:cstheme="minorHAnsi"/>
          <w:sz w:val="22"/>
          <w:szCs w:val="22"/>
        </w:rPr>
        <w:t>En este orden de ideas la propuesta Técnica del licitante anteriormente descrito  resulta solvente, toda vez que cumple con las condiciones preestablecidas en este proceso, conforme a los preceptos legales y normativos señalados.</w:t>
      </w:r>
    </w:p>
    <w:p w:rsidR="00D23215" w:rsidRPr="0029029B" w:rsidRDefault="00D23215" w:rsidP="00D23215">
      <w:pPr>
        <w:pStyle w:val="Default"/>
        <w:contextualSpacing/>
        <w:jc w:val="both"/>
        <w:rPr>
          <w:rFonts w:asciiTheme="minorHAnsi" w:eastAsiaTheme="minorEastAsia" w:hAnsiTheme="minorHAnsi" w:cstheme="minorHAnsi"/>
          <w:color w:val="auto"/>
          <w:sz w:val="22"/>
          <w:szCs w:val="22"/>
          <w:lang w:val="es-ES_tradnl" w:eastAsia="es-ES"/>
        </w:rPr>
      </w:pPr>
    </w:p>
    <w:p w:rsidR="00D23215" w:rsidRPr="0029029B" w:rsidRDefault="00D23215" w:rsidP="00D23215">
      <w:pPr>
        <w:pStyle w:val="Default"/>
        <w:jc w:val="both"/>
        <w:rPr>
          <w:rFonts w:asciiTheme="minorHAnsi" w:hAnsiTheme="minorHAnsi" w:cstheme="minorHAnsi"/>
          <w:sz w:val="22"/>
          <w:szCs w:val="22"/>
        </w:rPr>
      </w:pPr>
      <w:r w:rsidRPr="0029029B">
        <w:rPr>
          <w:rFonts w:asciiTheme="minorHAnsi" w:hAnsiTheme="minorHAnsi" w:cstheme="minorHAnsi"/>
          <w:sz w:val="22"/>
          <w:szCs w:val="22"/>
        </w:rPr>
        <w:t xml:space="preserve">Una vez debidamente analizadas las propuestas económicas presentadas se determinó que la licitante </w:t>
      </w:r>
      <w:r w:rsidRPr="0029029B">
        <w:rPr>
          <w:rFonts w:asciiTheme="minorHAnsi" w:hAnsiTheme="minorHAnsi" w:cstheme="minorHAnsi"/>
          <w:sz w:val="22"/>
          <w:szCs w:val="22"/>
        </w:rPr>
        <w:t xml:space="preserve">TRACSA SAPI DE CV </w:t>
      </w:r>
      <w:r w:rsidRPr="0029029B">
        <w:rPr>
          <w:rFonts w:asciiTheme="minorHAnsi" w:hAnsiTheme="minorHAnsi" w:cstheme="minorHAnsi"/>
          <w:sz w:val="22"/>
          <w:szCs w:val="22"/>
        </w:rPr>
        <w:t xml:space="preserve">oferta buen precio y calidad solicitada para el </w:t>
      </w:r>
      <w:r w:rsidR="009D5174" w:rsidRPr="0029029B">
        <w:rPr>
          <w:rFonts w:asciiTheme="minorHAnsi" w:hAnsiTheme="minorHAnsi" w:cstheme="minorHAnsi"/>
          <w:sz w:val="22"/>
          <w:szCs w:val="22"/>
        </w:rPr>
        <w:t>bien a adquirir</w:t>
      </w:r>
      <w:r w:rsidRPr="0029029B">
        <w:rPr>
          <w:rFonts w:asciiTheme="minorHAnsi" w:hAnsiTheme="minorHAnsi" w:cstheme="minorHAnsi"/>
          <w:sz w:val="22"/>
          <w:szCs w:val="22"/>
        </w:rPr>
        <w:t>, ya que de acuerdo a los precios del mercado es aceptable su propuesta económica, es solvente, y se apega a los criterios de economía, eficacia, eficiencia, imparcialidad y honradez para satisfacer los objetivos a los que está destinada esta adquisición,</w:t>
      </w:r>
      <w:r w:rsidRPr="0029029B">
        <w:rPr>
          <w:rFonts w:asciiTheme="minorHAnsi" w:hAnsiTheme="minorHAnsi"/>
          <w:sz w:val="22"/>
          <w:szCs w:val="22"/>
        </w:rPr>
        <w:t xml:space="preserve"> por lo que se </w:t>
      </w:r>
      <w:r w:rsidRPr="0029029B">
        <w:rPr>
          <w:rFonts w:asciiTheme="minorHAnsi" w:hAnsiTheme="minorHAnsi" w:cstheme="minorHAnsi"/>
          <w:sz w:val="22"/>
          <w:szCs w:val="22"/>
        </w:rPr>
        <w:t>resuelve emitir el siguiente: --------------------------------------------------------------------------------------------------------------------------</w:t>
      </w:r>
    </w:p>
    <w:p w:rsidR="00D23215" w:rsidRPr="0029029B" w:rsidRDefault="00D23215" w:rsidP="00D23215">
      <w:pPr>
        <w:pStyle w:val="Default"/>
        <w:jc w:val="both"/>
        <w:rPr>
          <w:rFonts w:asciiTheme="minorHAnsi" w:hAnsiTheme="minorHAnsi" w:cstheme="minorHAnsi"/>
          <w:sz w:val="22"/>
          <w:szCs w:val="22"/>
        </w:rPr>
      </w:pPr>
    </w:p>
    <w:p w:rsidR="00D23215" w:rsidRPr="0029029B" w:rsidRDefault="00D23215" w:rsidP="00D23215">
      <w:pPr>
        <w:pStyle w:val="Default"/>
        <w:jc w:val="both"/>
        <w:rPr>
          <w:rFonts w:asciiTheme="minorHAnsi" w:hAnsiTheme="minorHAnsi" w:cstheme="minorHAnsi"/>
          <w:b/>
          <w:sz w:val="22"/>
          <w:szCs w:val="22"/>
        </w:rPr>
      </w:pPr>
      <w:r w:rsidRPr="0029029B">
        <w:rPr>
          <w:rFonts w:asciiTheme="minorHAnsi" w:hAnsiTheme="minorHAnsi" w:cstheme="minorHAnsi"/>
          <w:b/>
          <w:sz w:val="22"/>
          <w:szCs w:val="22"/>
        </w:rPr>
        <w:t>---------------------------------------------------------------------------- FALLO----------------------</w:t>
      </w:r>
      <w:r w:rsidR="0029029B">
        <w:rPr>
          <w:rFonts w:asciiTheme="minorHAnsi" w:hAnsiTheme="minorHAnsi" w:cstheme="minorHAnsi"/>
          <w:b/>
          <w:sz w:val="22"/>
          <w:szCs w:val="22"/>
        </w:rPr>
        <w:t>----------</w:t>
      </w:r>
      <w:r w:rsidRPr="0029029B">
        <w:rPr>
          <w:rFonts w:asciiTheme="minorHAnsi" w:hAnsiTheme="minorHAnsi" w:cstheme="minorHAnsi"/>
          <w:b/>
          <w:sz w:val="22"/>
          <w:szCs w:val="22"/>
        </w:rPr>
        <w:t>----------------------------</w:t>
      </w:r>
    </w:p>
    <w:p w:rsidR="00D23215" w:rsidRPr="0029029B" w:rsidRDefault="009D5174" w:rsidP="00D23215">
      <w:pPr>
        <w:pStyle w:val="Default"/>
        <w:jc w:val="both"/>
        <w:rPr>
          <w:rFonts w:asciiTheme="minorHAnsi" w:hAnsiTheme="minorHAnsi" w:cstheme="minorHAnsi"/>
          <w:sz w:val="22"/>
          <w:szCs w:val="22"/>
        </w:rPr>
      </w:pPr>
      <w:r w:rsidRPr="0029029B">
        <w:rPr>
          <w:rFonts w:asciiTheme="minorHAnsi" w:hAnsiTheme="minorHAnsi" w:cstheme="minorHAnsi"/>
          <w:sz w:val="22"/>
          <w:szCs w:val="22"/>
        </w:rPr>
        <w:t>Por UNANIMIDAD</w:t>
      </w:r>
      <w:r w:rsidR="00D23215" w:rsidRPr="0029029B">
        <w:rPr>
          <w:rFonts w:asciiTheme="minorHAnsi" w:hAnsiTheme="minorHAnsi" w:cstheme="minorHAnsi"/>
          <w:sz w:val="22"/>
          <w:szCs w:val="22"/>
        </w:rPr>
        <w:t xml:space="preserve"> de los integrantes del Comité de </w:t>
      </w:r>
      <w:r w:rsidR="00D23215" w:rsidRPr="0029029B">
        <w:rPr>
          <w:rFonts w:asciiTheme="minorHAnsi" w:hAnsiTheme="minorHAnsi" w:cstheme="minorHAnsi"/>
          <w:b/>
          <w:sz w:val="22"/>
          <w:szCs w:val="22"/>
        </w:rPr>
        <w:t xml:space="preserve">Adquisiciones se adjudica a </w:t>
      </w:r>
      <w:r w:rsidRPr="0029029B">
        <w:rPr>
          <w:rFonts w:asciiTheme="minorHAnsi" w:hAnsiTheme="minorHAnsi" w:cstheme="minorHAnsi"/>
          <w:b/>
          <w:sz w:val="22"/>
          <w:szCs w:val="22"/>
        </w:rPr>
        <w:t xml:space="preserve">TRACSA SAPI DE CV  </w:t>
      </w:r>
      <w:r w:rsidRPr="0029029B">
        <w:rPr>
          <w:rFonts w:asciiTheme="minorHAnsi" w:hAnsiTheme="minorHAnsi" w:cstheme="minorHAnsi"/>
          <w:sz w:val="22"/>
          <w:szCs w:val="22"/>
        </w:rPr>
        <w:t>l</w:t>
      </w:r>
      <w:r w:rsidR="00D23215" w:rsidRPr="0029029B">
        <w:rPr>
          <w:rFonts w:asciiTheme="minorHAnsi" w:hAnsiTheme="minorHAnsi" w:cstheme="minorHAnsi"/>
          <w:sz w:val="22"/>
          <w:szCs w:val="22"/>
        </w:rPr>
        <w:t xml:space="preserve">as partidas que conforman la presente licitación para la </w:t>
      </w:r>
      <w:r w:rsidRPr="0029029B">
        <w:rPr>
          <w:rFonts w:asciiTheme="minorHAnsi" w:hAnsiTheme="minorHAnsi" w:cstheme="minorHAnsi"/>
          <w:sz w:val="22"/>
          <w:szCs w:val="22"/>
        </w:rPr>
        <w:t>ADQUISICION DE TANQUE DE PETROLIZADORA</w:t>
      </w:r>
      <w:r w:rsidR="00D23215" w:rsidRPr="0029029B">
        <w:rPr>
          <w:rFonts w:asciiTheme="minorHAnsi" w:hAnsiTheme="minorHAnsi" w:cstheme="minorHAnsi"/>
          <w:sz w:val="22"/>
          <w:szCs w:val="22"/>
        </w:rPr>
        <w:t>, en cumplimiento a lo previsto en las bases de la licitación que normaron el presente proceso, quedando obligada la adjudicataria a cumplir con todas y cada una de las características consignadas y requisitos señalados en bases y las especificaciones ofertadas dentro de sus propuestas, tanto técnica como económica, lo cual forma parte integral de las bases que normaron la presente licitación, toda vez que en forma conjunta resultaron ser propuestas solventes. Adjudicándose de acuerdo al siguiente orden:</w:t>
      </w:r>
    </w:p>
    <w:p w:rsidR="00D23215" w:rsidRPr="0029029B" w:rsidRDefault="00D23215" w:rsidP="00183AFE">
      <w:pPr>
        <w:spacing w:after="200" w:line="276" w:lineRule="auto"/>
        <w:jc w:val="both"/>
        <w:rPr>
          <w:rFonts w:asciiTheme="minorHAnsi" w:hAnsiTheme="minorHAnsi" w:cstheme="minorHAnsi"/>
          <w:sz w:val="22"/>
          <w:szCs w:val="22"/>
        </w:rPr>
      </w:pPr>
    </w:p>
    <w:tbl>
      <w:tblPr>
        <w:tblStyle w:val="Tablaconcuadrcula"/>
        <w:tblW w:w="10392" w:type="dxa"/>
        <w:tblInd w:w="-8" w:type="dxa"/>
        <w:tblLayout w:type="fixed"/>
        <w:tblLook w:val="04A0" w:firstRow="1" w:lastRow="0" w:firstColumn="1" w:lastColumn="0" w:noHBand="0" w:noVBand="1"/>
      </w:tblPr>
      <w:tblGrid>
        <w:gridCol w:w="4726"/>
        <w:gridCol w:w="2203"/>
        <w:gridCol w:w="1732"/>
        <w:gridCol w:w="1731"/>
      </w:tblGrid>
      <w:tr w:rsidR="00F74BAD" w:rsidRPr="0029029B" w:rsidTr="00F74BAD">
        <w:trPr>
          <w:trHeight w:val="821"/>
        </w:trPr>
        <w:tc>
          <w:tcPr>
            <w:tcW w:w="4726" w:type="dxa"/>
            <w:tcBorders>
              <w:top w:val="single" w:sz="4" w:space="0" w:color="000000"/>
              <w:left w:val="single" w:sz="4" w:space="0" w:color="000000"/>
              <w:bottom w:val="single" w:sz="4" w:space="0" w:color="000000"/>
              <w:right w:val="single" w:sz="4" w:space="0" w:color="000000"/>
            </w:tcBorders>
            <w:vAlign w:val="center"/>
            <w:hideMark/>
          </w:tcPr>
          <w:p w:rsidR="00F74BAD" w:rsidRPr="0029029B" w:rsidRDefault="00F74BAD"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Descripción</w:t>
            </w:r>
          </w:p>
        </w:tc>
        <w:tc>
          <w:tcPr>
            <w:tcW w:w="2203" w:type="dxa"/>
            <w:tcBorders>
              <w:top w:val="single" w:sz="4" w:space="0" w:color="000000"/>
              <w:left w:val="single" w:sz="4" w:space="0" w:color="000000"/>
              <w:bottom w:val="single" w:sz="4" w:space="0" w:color="000000"/>
              <w:right w:val="single" w:sz="4" w:space="0" w:color="000000"/>
            </w:tcBorders>
            <w:vAlign w:val="center"/>
            <w:hideMark/>
          </w:tcPr>
          <w:p w:rsidR="00F74BAD" w:rsidRPr="0029029B" w:rsidRDefault="00F74BAD"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Precio Unitario</w:t>
            </w:r>
          </w:p>
          <w:p w:rsidR="00F74BAD" w:rsidRPr="0029029B" w:rsidRDefault="00F74BAD" w:rsidP="00360CF0">
            <w:pPr>
              <w:autoSpaceDE w:val="0"/>
              <w:autoSpaceDN w:val="0"/>
              <w:adjustRightInd w:val="0"/>
              <w:jc w:val="center"/>
              <w:rPr>
                <w:rFonts w:asciiTheme="minorHAnsi" w:hAnsiTheme="minorHAnsi" w:cstheme="majorHAnsi"/>
                <w:b/>
                <w:sz w:val="22"/>
                <w:szCs w:val="22"/>
              </w:rPr>
            </w:pPr>
          </w:p>
          <w:p w:rsidR="00F74BAD" w:rsidRPr="0029029B" w:rsidRDefault="00F74BAD"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Sub-Total</w:t>
            </w:r>
          </w:p>
        </w:tc>
        <w:tc>
          <w:tcPr>
            <w:tcW w:w="1732" w:type="dxa"/>
            <w:tcBorders>
              <w:top w:val="single" w:sz="4" w:space="0" w:color="000000"/>
              <w:left w:val="single" w:sz="4" w:space="0" w:color="000000"/>
              <w:bottom w:val="single" w:sz="4" w:space="0" w:color="000000"/>
              <w:right w:val="single" w:sz="4" w:space="0" w:color="000000"/>
            </w:tcBorders>
          </w:tcPr>
          <w:p w:rsidR="00F74BAD" w:rsidRPr="0029029B" w:rsidRDefault="00F74BAD" w:rsidP="00360CF0">
            <w:pPr>
              <w:autoSpaceDE w:val="0"/>
              <w:autoSpaceDN w:val="0"/>
              <w:adjustRightInd w:val="0"/>
              <w:jc w:val="center"/>
              <w:rPr>
                <w:rFonts w:asciiTheme="minorHAnsi" w:hAnsiTheme="minorHAnsi" w:cstheme="majorHAnsi"/>
                <w:b/>
                <w:sz w:val="22"/>
                <w:szCs w:val="22"/>
              </w:rPr>
            </w:pPr>
          </w:p>
          <w:p w:rsidR="00F74BAD" w:rsidRPr="0029029B" w:rsidRDefault="00F74BAD"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IVA</w:t>
            </w:r>
          </w:p>
        </w:tc>
        <w:tc>
          <w:tcPr>
            <w:tcW w:w="1731" w:type="dxa"/>
            <w:tcBorders>
              <w:top w:val="single" w:sz="4" w:space="0" w:color="000000"/>
              <w:left w:val="single" w:sz="4" w:space="0" w:color="000000"/>
              <w:bottom w:val="single" w:sz="4" w:space="0" w:color="000000"/>
              <w:right w:val="single" w:sz="4" w:space="0" w:color="000000"/>
            </w:tcBorders>
          </w:tcPr>
          <w:p w:rsidR="00F74BAD" w:rsidRPr="0029029B" w:rsidRDefault="00F74BAD" w:rsidP="00360CF0">
            <w:pPr>
              <w:autoSpaceDE w:val="0"/>
              <w:autoSpaceDN w:val="0"/>
              <w:adjustRightInd w:val="0"/>
              <w:jc w:val="center"/>
              <w:rPr>
                <w:rFonts w:asciiTheme="minorHAnsi" w:hAnsiTheme="minorHAnsi" w:cstheme="majorHAnsi"/>
                <w:b/>
                <w:sz w:val="22"/>
                <w:szCs w:val="22"/>
              </w:rPr>
            </w:pPr>
          </w:p>
          <w:p w:rsidR="00F74BAD" w:rsidRPr="0029029B" w:rsidRDefault="00F74BAD"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Total</w:t>
            </w:r>
          </w:p>
        </w:tc>
      </w:tr>
      <w:tr w:rsidR="00F74BAD" w:rsidRPr="0029029B" w:rsidTr="00F74BAD">
        <w:trPr>
          <w:trHeight w:val="200"/>
        </w:trPr>
        <w:tc>
          <w:tcPr>
            <w:tcW w:w="4726" w:type="dxa"/>
            <w:tcBorders>
              <w:top w:val="single" w:sz="4" w:space="0" w:color="000000"/>
              <w:left w:val="single" w:sz="4" w:space="0" w:color="000000"/>
              <w:bottom w:val="single" w:sz="4" w:space="0" w:color="000000"/>
              <w:right w:val="single" w:sz="4" w:space="0" w:color="000000"/>
            </w:tcBorders>
            <w:vAlign w:val="center"/>
          </w:tcPr>
          <w:p w:rsidR="00F74BAD" w:rsidRPr="0029029B" w:rsidRDefault="00F74BAD" w:rsidP="00360CF0">
            <w:pPr>
              <w:spacing w:before="178"/>
              <w:rPr>
                <w:rFonts w:asciiTheme="minorHAnsi" w:hAnsiTheme="minorHAnsi"/>
                <w:sz w:val="22"/>
                <w:szCs w:val="22"/>
              </w:rPr>
            </w:pPr>
            <w:r w:rsidRPr="0029029B">
              <w:rPr>
                <w:rFonts w:asciiTheme="minorHAnsi" w:hAnsiTheme="minorHAnsi"/>
                <w:sz w:val="22"/>
                <w:szCs w:val="22"/>
              </w:rPr>
              <w:t>TRACASA SAPI DE CV</w:t>
            </w:r>
          </w:p>
        </w:tc>
        <w:tc>
          <w:tcPr>
            <w:tcW w:w="2203" w:type="dxa"/>
            <w:tcBorders>
              <w:top w:val="single" w:sz="4" w:space="0" w:color="000000"/>
              <w:left w:val="single" w:sz="4" w:space="0" w:color="000000"/>
              <w:bottom w:val="single" w:sz="4" w:space="0" w:color="000000"/>
              <w:right w:val="single" w:sz="4" w:space="0" w:color="000000"/>
            </w:tcBorders>
            <w:vAlign w:val="center"/>
          </w:tcPr>
          <w:p w:rsidR="00F74BAD" w:rsidRPr="0029029B" w:rsidRDefault="00F74BAD"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$3,034,000.00</w:t>
            </w:r>
          </w:p>
        </w:tc>
        <w:tc>
          <w:tcPr>
            <w:tcW w:w="1732" w:type="dxa"/>
            <w:tcBorders>
              <w:top w:val="single" w:sz="4" w:space="0" w:color="000000"/>
              <w:left w:val="single" w:sz="4" w:space="0" w:color="000000"/>
              <w:bottom w:val="single" w:sz="4" w:space="0" w:color="000000"/>
              <w:right w:val="single" w:sz="4" w:space="0" w:color="000000"/>
            </w:tcBorders>
            <w:vAlign w:val="center"/>
          </w:tcPr>
          <w:p w:rsidR="00F74BAD" w:rsidRPr="0029029B" w:rsidRDefault="00F74BAD"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$485,440.00</w:t>
            </w:r>
          </w:p>
        </w:tc>
        <w:tc>
          <w:tcPr>
            <w:tcW w:w="1731" w:type="dxa"/>
            <w:tcBorders>
              <w:top w:val="single" w:sz="4" w:space="0" w:color="000000"/>
              <w:left w:val="single" w:sz="4" w:space="0" w:color="000000"/>
              <w:bottom w:val="single" w:sz="4" w:space="0" w:color="000000"/>
              <w:right w:val="single" w:sz="4" w:space="0" w:color="000000"/>
            </w:tcBorders>
            <w:vAlign w:val="center"/>
          </w:tcPr>
          <w:p w:rsidR="00F74BAD" w:rsidRPr="0029029B" w:rsidRDefault="00F74BAD" w:rsidP="00360CF0">
            <w:pPr>
              <w:autoSpaceDE w:val="0"/>
              <w:autoSpaceDN w:val="0"/>
              <w:adjustRightInd w:val="0"/>
              <w:jc w:val="center"/>
              <w:rPr>
                <w:rFonts w:asciiTheme="minorHAnsi" w:hAnsiTheme="minorHAnsi" w:cstheme="majorHAnsi"/>
                <w:b/>
                <w:sz w:val="22"/>
                <w:szCs w:val="22"/>
              </w:rPr>
            </w:pPr>
            <w:r w:rsidRPr="0029029B">
              <w:rPr>
                <w:rFonts w:asciiTheme="minorHAnsi" w:hAnsiTheme="minorHAnsi" w:cstheme="majorHAnsi"/>
                <w:b/>
                <w:sz w:val="22"/>
                <w:szCs w:val="22"/>
              </w:rPr>
              <w:t>$3,519,440.00</w:t>
            </w:r>
          </w:p>
        </w:tc>
      </w:tr>
    </w:tbl>
    <w:p w:rsidR="00F74BAD" w:rsidRPr="0029029B" w:rsidRDefault="00F74BAD" w:rsidP="00183AFE">
      <w:pPr>
        <w:spacing w:after="200" w:line="276" w:lineRule="auto"/>
        <w:jc w:val="both"/>
        <w:rPr>
          <w:rFonts w:asciiTheme="minorHAnsi" w:hAnsiTheme="minorHAnsi" w:cstheme="minorHAnsi"/>
          <w:sz w:val="22"/>
          <w:szCs w:val="22"/>
        </w:rPr>
      </w:pPr>
    </w:p>
    <w:p w:rsidR="00F74BAD" w:rsidRPr="0029029B" w:rsidRDefault="00F74BAD" w:rsidP="00F74BAD">
      <w:pPr>
        <w:pStyle w:val="Default"/>
        <w:jc w:val="both"/>
        <w:rPr>
          <w:rFonts w:asciiTheme="minorHAnsi" w:hAnsiTheme="minorHAnsi" w:cstheme="minorHAnsi"/>
          <w:sz w:val="22"/>
          <w:szCs w:val="22"/>
        </w:rPr>
      </w:pPr>
      <w:r w:rsidRPr="0029029B">
        <w:rPr>
          <w:rFonts w:asciiTheme="minorHAnsi" w:hAnsiTheme="minorHAnsi" w:cstheme="minorHAnsi"/>
          <w:sz w:val="22"/>
          <w:szCs w:val="22"/>
        </w:rPr>
        <w:t>Las especificaciones del proyecto están manifestadas en el anexo técnico que forma parte de los documentos de la propia licitación.</w:t>
      </w:r>
    </w:p>
    <w:p w:rsidR="00F74BAD" w:rsidRPr="0029029B" w:rsidRDefault="00F74BAD" w:rsidP="00F74BAD">
      <w:pPr>
        <w:pStyle w:val="Default"/>
        <w:jc w:val="both"/>
        <w:rPr>
          <w:rFonts w:asciiTheme="minorHAnsi" w:hAnsiTheme="minorHAnsi" w:cstheme="minorHAnsi"/>
          <w:sz w:val="22"/>
          <w:szCs w:val="22"/>
        </w:rPr>
      </w:pPr>
    </w:p>
    <w:p w:rsidR="00F74BAD" w:rsidRPr="0029029B" w:rsidRDefault="00F74BAD" w:rsidP="00F74BAD">
      <w:pPr>
        <w:pStyle w:val="Default"/>
        <w:contextualSpacing/>
        <w:jc w:val="both"/>
        <w:rPr>
          <w:rFonts w:asciiTheme="minorHAnsi" w:hAnsiTheme="minorHAnsi" w:cstheme="minorHAnsi"/>
          <w:sz w:val="22"/>
          <w:szCs w:val="22"/>
        </w:rPr>
      </w:pPr>
      <w:r w:rsidRPr="0029029B">
        <w:rPr>
          <w:rFonts w:asciiTheme="minorHAnsi" w:hAnsiTheme="minorHAnsi" w:cstheme="minorHAnsi"/>
          <w:sz w:val="22"/>
          <w:szCs w:val="22"/>
        </w:rPr>
        <w:t xml:space="preserve">El importe total adjudicado para la </w:t>
      </w:r>
      <w:r w:rsidRPr="0029029B">
        <w:rPr>
          <w:rFonts w:asciiTheme="minorHAnsi" w:hAnsiTheme="minorHAnsi" w:cstheme="minorHAnsi"/>
          <w:sz w:val="22"/>
          <w:szCs w:val="22"/>
        </w:rPr>
        <w:t xml:space="preserve">Adquisición de TANQUE DE PETROLIZADORA </w:t>
      </w:r>
      <w:r w:rsidRPr="0029029B">
        <w:rPr>
          <w:rFonts w:asciiTheme="minorHAnsi" w:hAnsiTheme="minorHAnsi" w:cstheme="minorHAnsi"/>
          <w:sz w:val="22"/>
          <w:szCs w:val="22"/>
        </w:rPr>
        <w:t xml:space="preserve">PARA EL MUNIPIO DE ZASPOTLÁN EL GRANDE, JALISO correspondiente a la partida Presupuestal </w:t>
      </w:r>
      <w:r w:rsidRPr="0029029B">
        <w:rPr>
          <w:rFonts w:asciiTheme="minorHAnsi" w:hAnsiTheme="minorHAnsi" w:cstheme="minorHAnsi"/>
          <w:sz w:val="22"/>
          <w:szCs w:val="22"/>
        </w:rPr>
        <w:t>5.6.3.</w:t>
      </w:r>
      <w:r w:rsidRPr="0029029B">
        <w:rPr>
          <w:rFonts w:asciiTheme="minorHAnsi" w:hAnsiTheme="minorHAnsi" w:cstheme="minorHAnsi"/>
          <w:sz w:val="22"/>
          <w:szCs w:val="22"/>
        </w:rPr>
        <w:t xml:space="preserve"> </w:t>
      </w:r>
      <w:r w:rsidRPr="0029029B">
        <w:rPr>
          <w:rFonts w:asciiTheme="minorHAnsi" w:hAnsiTheme="minorHAnsi" w:cstheme="minorHAnsi"/>
          <w:sz w:val="22"/>
          <w:szCs w:val="22"/>
        </w:rPr>
        <w:t>MAQUINARIA Y EQUIPO DE CONSTRUCCIÓN CON RECURSOS EXCEDENTES</w:t>
      </w:r>
      <w:r w:rsidRPr="0029029B">
        <w:rPr>
          <w:rFonts w:asciiTheme="minorHAnsi" w:hAnsiTheme="minorHAnsi" w:cstheme="minorHAnsi"/>
          <w:sz w:val="22"/>
          <w:szCs w:val="22"/>
        </w:rPr>
        <w:t xml:space="preserve"> con el proveedor antes descrito será por el total </w:t>
      </w:r>
      <w:r w:rsidRPr="0029029B">
        <w:rPr>
          <w:rFonts w:asciiTheme="minorHAnsi" w:hAnsiTheme="minorHAnsi" w:cstheme="minorHAnsi"/>
          <w:b/>
          <w:sz w:val="22"/>
          <w:szCs w:val="22"/>
        </w:rPr>
        <w:t>de $ 3</w:t>
      </w:r>
      <w:r w:rsidRPr="0029029B">
        <w:rPr>
          <w:rFonts w:asciiTheme="minorHAnsi" w:hAnsiTheme="minorHAnsi" w:cstheme="minorHAnsi"/>
          <w:b/>
          <w:sz w:val="22"/>
          <w:szCs w:val="22"/>
        </w:rPr>
        <w:t>, 519,440.00</w:t>
      </w:r>
      <w:r w:rsidRPr="0029029B">
        <w:rPr>
          <w:rFonts w:asciiTheme="minorHAnsi" w:hAnsiTheme="minorHAnsi" w:cstheme="minorHAnsi"/>
          <w:sz w:val="22"/>
          <w:szCs w:val="22"/>
        </w:rPr>
        <w:t xml:space="preserve"> (tres</w:t>
      </w:r>
      <w:r w:rsidRPr="0029029B">
        <w:rPr>
          <w:rFonts w:asciiTheme="minorHAnsi" w:hAnsiTheme="minorHAnsi" w:cstheme="minorHAnsi"/>
          <w:sz w:val="22"/>
          <w:szCs w:val="22"/>
        </w:rPr>
        <w:t xml:space="preserve"> millones quinientos diecinueve mil cuatrocientos</w:t>
      </w:r>
      <w:r w:rsidRPr="0029029B">
        <w:rPr>
          <w:rFonts w:asciiTheme="minorHAnsi" w:hAnsiTheme="minorHAnsi" w:cstheme="minorHAnsi"/>
          <w:sz w:val="22"/>
          <w:szCs w:val="22"/>
        </w:rPr>
        <w:t xml:space="preserve"> </w:t>
      </w:r>
      <w:r w:rsidRPr="0029029B">
        <w:rPr>
          <w:rFonts w:asciiTheme="minorHAnsi" w:hAnsiTheme="minorHAnsi" w:cstheme="minorHAnsi"/>
          <w:sz w:val="22"/>
          <w:szCs w:val="22"/>
        </w:rPr>
        <w:t xml:space="preserve">cuarenta </w:t>
      </w:r>
      <w:r w:rsidRPr="0029029B">
        <w:rPr>
          <w:rFonts w:asciiTheme="minorHAnsi" w:hAnsiTheme="minorHAnsi" w:cstheme="minorHAnsi"/>
          <w:sz w:val="22"/>
          <w:szCs w:val="22"/>
        </w:rPr>
        <w:t>pesos 00/100 m.n)</w:t>
      </w:r>
    </w:p>
    <w:p w:rsidR="00F74BAD" w:rsidRPr="0029029B" w:rsidRDefault="00F74BAD" w:rsidP="00F74BAD">
      <w:pPr>
        <w:contextualSpacing/>
        <w:jc w:val="both"/>
        <w:rPr>
          <w:rFonts w:asciiTheme="minorHAnsi" w:hAnsiTheme="minorHAnsi" w:cs="Arial-BoldMT"/>
          <w:bCs/>
          <w:sz w:val="22"/>
          <w:szCs w:val="22"/>
        </w:rPr>
      </w:pPr>
    </w:p>
    <w:p w:rsidR="00F74BAD" w:rsidRPr="0029029B" w:rsidRDefault="00F74BAD" w:rsidP="00F74BAD">
      <w:pPr>
        <w:contextualSpacing/>
        <w:jc w:val="both"/>
        <w:rPr>
          <w:rFonts w:asciiTheme="minorHAnsi" w:hAnsiTheme="minorHAnsi"/>
          <w:sz w:val="22"/>
          <w:szCs w:val="22"/>
        </w:rPr>
      </w:pPr>
      <w:r w:rsidRPr="0029029B">
        <w:rPr>
          <w:rFonts w:asciiTheme="minorHAnsi" w:hAnsiTheme="minorHAnsi" w:cs="Arial-BoldMT"/>
          <w:bCs/>
          <w:sz w:val="22"/>
          <w:szCs w:val="22"/>
        </w:rPr>
        <w:t>Así mismo</w:t>
      </w:r>
      <w:r w:rsidRPr="0029029B">
        <w:rPr>
          <w:rFonts w:asciiTheme="minorHAnsi" w:hAnsiTheme="minorHAnsi"/>
          <w:sz w:val="22"/>
          <w:szCs w:val="22"/>
        </w:rPr>
        <w:t xml:space="preserve"> se desecha la propuestas del SGM MAQUINARIA SA DE CV  ya que este Comité De Adquisiciones Gubernamentales, Contratación de Servicios, Arrendamientos Y Enajenaciones, para el Municipio de Zapotlán el Grande determina que no resulta como adjudicada toda vez que su propuesta no resultó la más favorable por parte del comité.</w:t>
      </w:r>
    </w:p>
    <w:p w:rsidR="00F74BAD" w:rsidRPr="0029029B" w:rsidRDefault="00F74BAD" w:rsidP="00F74BAD">
      <w:pPr>
        <w:pStyle w:val="Default"/>
        <w:jc w:val="both"/>
        <w:rPr>
          <w:rFonts w:asciiTheme="minorHAnsi" w:hAnsiTheme="minorHAnsi" w:cstheme="minorHAnsi"/>
          <w:sz w:val="22"/>
          <w:szCs w:val="22"/>
        </w:rPr>
      </w:pPr>
    </w:p>
    <w:p w:rsidR="00F74BAD" w:rsidRPr="0029029B" w:rsidRDefault="00F74BAD" w:rsidP="00F74BAD">
      <w:pPr>
        <w:pStyle w:val="Default"/>
        <w:jc w:val="both"/>
        <w:rPr>
          <w:rFonts w:asciiTheme="minorHAnsi" w:eastAsiaTheme="minorEastAsia" w:hAnsiTheme="minorHAnsi" w:cstheme="minorHAnsi"/>
          <w:color w:val="auto"/>
          <w:sz w:val="22"/>
          <w:szCs w:val="22"/>
          <w:lang w:val="es-ES_tradnl" w:eastAsia="es-ES"/>
        </w:rPr>
      </w:pPr>
      <w:r w:rsidRPr="0029029B">
        <w:rPr>
          <w:rFonts w:asciiTheme="minorHAnsi" w:hAnsiTheme="minorHAnsi" w:cstheme="minorHAnsi"/>
          <w:sz w:val="22"/>
          <w:szCs w:val="22"/>
        </w:rPr>
        <w:t xml:space="preserve">El resultado de los votos en éste fallo de licitación, fue el siguiente: </w:t>
      </w:r>
    </w:p>
    <w:p w:rsidR="00F74BAD" w:rsidRPr="0029029B" w:rsidRDefault="00F74BAD" w:rsidP="00F74BAD">
      <w:pPr>
        <w:spacing w:after="200" w:line="240" w:lineRule="atLeast"/>
        <w:jc w:val="both"/>
        <w:rPr>
          <w:rFonts w:asciiTheme="minorHAnsi" w:hAnsiTheme="minorHAnsi" w:cstheme="minorHAnsi"/>
          <w:b/>
          <w:sz w:val="22"/>
          <w:szCs w:val="22"/>
        </w:rPr>
      </w:pPr>
      <w:r w:rsidRPr="0029029B">
        <w:rPr>
          <w:rFonts w:asciiTheme="minorHAnsi" w:hAnsiTheme="minorHAnsi"/>
          <w:sz w:val="22"/>
          <w:szCs w:val="22"/>
        </w:rPr>
        <w:t xml:space="preserve">SGM MAQUINARIA SA DE </w:t>
      </w:r>
      <w:r w:rsidR="0029029B" w:rsidRPr="0029029B">
        <w:rPr>
          <w:rFonts w:asciiTheme="minorHAnsi" w:hAnsiTheme="minorHAnsi"/>
          <w:sz w:val="22"/>
          <w:szCs w:val="22"/>
        </w:rPr>
        <w:t>CV:</w:t>
      </w:r>
      <w:r w:rsidRPr="0029029B">
        <w:rPr>
          <w:rFonts w:asciiTheme="minorHAnsi" w:hAnsiTheme="minorHAnsi"/>
          <w:sz w:val="22"/>
          <w:szCs w:val="22"/>
        </w:rPr>
        <w:t xml:space="preserve"> </w:t>
      </w:r>
      <w:r w:rsidRPr="0029029B">
        <w:rPr>
          <w:rFonts w:asciiTheme="minorHAnsi" w:hAnsiTheme="minorHAnsi" w:cstheme="minorHAnsi"/>
          <w:b/>
          <w:sz w:val="22"/>
          <w:szCs w:val="22"/>
        </w:rPr>
        <w:t>0</w:t>
      </w:r>
      <w:r w:rsidRPr="0029029B">
        <w:rPr>
          <w:rFonts w:asciiTheme="minorHAnsi" w:hAnsiTheme="minorHAnsi" w:cstheme="minorHAnsi"/>
          <w:b/>
          <w:sz w:val="22"/>
          <w:szCs w:val="22"/>
        </w:rPr>
        <w:t xml:space="preserve"> VOTO</w:t>
      </w:r>
      <w:r w:rsidRPr="0029029B">
        <w:rPr>
          <w:rFonts w:asciiTheme="minorHAnsi" w:hAnsiTheme="minorHAnsi" w:cstheme="minorHAnsi"/>
          <w:b/>
          <w:sz w:val="22"/>
          <w:szCs w:val="22"/>
        </w:rPr>
        <w:t>S</w:t>
      </w:r>
    </w:p>
    <w:p w:rsidR="00F74BAD" w:rsidRPr="0029029B" w:rsidRDefault="00F74BAD" w:rsidP="00F74BAD">
      <w:pPr>
        <w:spacing w:after="200" w:line="240" w:lineRule="atLeast"/>
        <w:jc w:val="both"/>
        <w:rPr>
          <w:rFonts w:asciiTheme="minorHAnsi" w:hAnsiTheme="minorHAnsi" w:cstheme="minorHAnsi"/>
          <w:b/>
          <w:sz w:val="22"/>
          <w:szCs w:val="22"/>
        </w:rPr>
      </w:pPr>
      <w:r w:rsidRPr="0029029B">
        <w:rPr>
          <w:rFonts w:asciiTheme="minorHAnsi" w:hAnsiTheme="minorHAnsi" w:cstheme="minorHAnsi"/>
          <w:sz w:val="22"/>
          <w:szCs w:val="22"/>
        </w:rPr>
        <w:t>TRACSA SAPI DE CV</w:t>
      </w:r>
      <w:r w:rsidRPr="0029029B">
        <w:rPr>
          <w:rFonts w:asciiTheme="minorHAnsi" w:hAnsiTheme="minorHAnsi" w:cstheme="minorHAnsi"/>
          <w:sz w:val="22"/>
          <w:szCs w:val="22"/>
        </w:rPr>
        <w:t>:</w:t>
      </w:r>
      <w:r w:rsidRPr="0029029B">
        <w:rPr>
          <w:rFonts w:asciiTheme="minorHAnsi" w:hAnsiTheme="minorHAnsi" w:cstheme="minorHAnsi"/>
          <w:b/>
          <w:sz w:val="22"/>
          <w:szCs w:val="22"/>
        </w:rPr>
        <w:t xml:space="preserve"> 5 VOTOS </w:t>
      </w:r>
      <w:r w:rsidRPr="0029029B">
        <w:rPr>
          <w:rFonts w:asciiTheme="minorHAnsi" w:hAnsiTheme="minorHAnsi" w:cstheme="minorHAnsi"/>
          <w:b/>
          <w:sz w:val="22"/>
          <w:szCs w:val="22"/>
        </w:rPr>
        <w:t>DE LOS INTEGRANTES DEL COMITÉ DE COMPRAS PRESENTES</w:t>
      </w:r>
      <w:r w:rsidRPr="0029029B">
        <w:rPr>
          <w:rFonts w:asciiTheme="minorHAnsi" w:hAnsiTheme="minorHAnsi" w:cstheme="minorHAnsi"/>
          <w:b/>
          <w:sz w:val="22"/>
          <w:szCs w:val="22"/>
        </w:rPr>
        <w:t xml:space="preserve"> (UNANIMIDAD) </w:t>
      </w:r>
      <w:r w:rsidRPr="0029029B">
        <w:rPr>
          <w:rFonts w:asciiTheme="minorHAnsi" w:hAnsiTheme="minorHAnsi" w:cstheme="minorHAnsi"/>
          <w:b/>
          <w:sz w:val="22"/>
          <w:szCs w:val="22"/>
        </w:rPr>
        <w:t xml:space="preserve"> </w:t>
      </w:r>
    </w:p>
    <w:p w:rsidR="0029029B" w:rsidRDefault="0029029B" w:rsidP="00463B58">
      <w:pPr>
        <w:spacing w:after="200" w:line="276" w:lineRule="auto"/>
        <w:jc w:val="both"/>
        <w:rPr>
          <w:rFonts w:asciiTheme="minorHAnsi" w:hAnsiTheme="minorHAnsi" w:cstheme="minorHAnsi"/>
          <w:b/>
          <w:sz w:val="22"/>
          <w:szCs w:val="22"/>
        </w:rPr>
      </w:pPr>
    </w:p>
    <w:p w:rsidR="0029029B" w:rsidRDefault="0029029B" w:rsidP="00463B58">
      <w:pPr>
        <w:spacing w:after="200" w:line="276" w:lineRule="auto"/>
        <w:jc w:val="both"/>
        <w:rPr>
          <w:rFonts w:asciiTheme="minorHAnsi" w:hAnsiTheme="minorHAnsi" w:cstheme="minorHAnsi"/>
          <w:b/>
          <w:sz w:val="22"/>
          <w:szCs w:val="22"/>
        </w:rPr>
      </w:pPr>
    </w:p>
    <w:p w:rsidR="00463B58" w:rsidRPr="0029029B" w:rsidRDefault="00463B58" w:rsidP="00463B58">
      <w:pPr>
        <w:spacing w:after="200" w:line="276" w:lineRule="auto"/>
        <w:jc w:val="both"/>
        <w:rPr>
          <w:rFonts w:asciiTheme="minorHAnsi" w:hAnsiTheme="minorHAnsi" w:cstheme="minorHAnsi"/>
          <w:b/>
          <w:sz w:val="22"/>
          <w:szCs w:val="22"/>
        </w:rPr>
      </w:pPr>
      <w:r w:rsidRPr="0029029B">
        <w:rPr>
          <w:rFonts w:asciiTheme="minorHAnsi" w:hAnsiTheme="minorHAnsi" w:cstheme="minorHAnsi"/>
          <w:b/>
          <w:sz w:val="22"/>
          <w:szCs w:val="22"/>
        </w:rPr>
        <w:t xml:space="preserve">POR LO QUE POR UNANIMIDAD DE VOTOS SE DETERMINA LA ADJUDICAIÓN A TRACSA SAPI DE CV. </w:t>
      </w:r>
    </w:p>
    <w:p w:rsidR="00E90F42" w:rsidRPr="0029029B" w:rsidRDefault="00E90F42" w:rsidP="00E90F42">
      <w:pPr>
        <w:spacing w:after="200" w:line="276" w:lineRule="auto"/>
        <w:jc w:val="both"/>
        <w:rPr>
          <w:rFonts w:asciiTheme="minorHAnsi" w:hAnsiTheme="minorHAnsi" w:cstheme="minorHAnsi"/>
          <w:sz w:val="22"/>
          <w:szCs w:val="22"/>
        </w:rPr>
      </w:pPr>
      <w:r w:rsidRPr="0029029B">
        <w:rPr>
          <w:rFonts w:asciiTheme="minorHAnsi" w:hAnsiTheme="minorHAnsi" w:cstheme="minorHAnsi"/>
          <w:b/>
          <w:bCs/>
          <w:sz w:val="22"/>
          <w:szCs w:val="22"/>
        </w:rPr>
        <w:t>Sexto punto. -</w:t>
      </w:r>
      <w:r w:rsidRPr="0029029B">
        <w:rPr>
          <w:rFonts w:asciiTheme="minorHAnsi" w:eastAsia="Times New Roman" w:hAnsiTheme="minorHAnsi" w:cstheme="minorHAnsi"/>
          <w:b/>
          <w:sz w:val="22"/>
          <w:szCs w:val="22"/>
          <w:lang w:val="es-ES"/>
        </w:rPr>
        <w:t xml:space="preserve"> Solicitud para declarar desierta la licitación GMZGDP-12/2023 “</w:t>
      </w:r>
      <w:r w:rsidRPr="0029029B">
        <w:rPr>
          <w:rFonts w:asciiTheme="minorHAnsi" w:hAnsiTheme="minorHAnsi"/>
          <w:b/>
          <w:sz w:val="22"/>
          <w:szCs w:val="22"/>
        </w:rPr>
        <w:t>“</w:t>
      </w:r>
      <w:r w:rsidRPr="0029029B">
        <w:rPr>
          <w:rFonts w:asciiTheme="minorHAnsi" w:hAnsiTheme="minorHAnsi" w:cstheme="minorHAnsi"/>
          <w:b/>
          <w:sz w:val="22"/>
          <w:szCs w:val="22"/>
        </w:rPr>
        <w:t>CONTRATACION DE SERVICIOS PROFESIONALES PARA DICTAMEN ANTE EL INSTITUTO MEXICANO DEL SEGURO SOCIAL POR EL EJERCICIO FISCAL 2022 DEL GOBIERNO MUNICIPAL DE ZAPOTLAN EL GRANDE JALISCO”</w:t>
      </w:r>
      <w:r w:rsidRPr="0029029B">
        <w:rPr>
          <w:rFonts w:asciiTheme="minorHAnsi" w:eastAsia="Times New Roman" w:hAnsiTheme="minorHAnsi" w:cstheme="minorHAnsi"/>
          <w:sz w:val="22"/>
          <w:szCs w:val="22"/>
          <w:lang w:val="es-ES"/>
        </w:rPr>
        <w:t xml:space="preserve"> </w:t>
      </w:r>
      <w:r w:rsidRPr="0029029B">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29029B">
        <w:rPr>
          <w:rFonts w:asciiTheme="minorHAnsi" w:hAnsiTheme="minorHAnsi" w:cstheme="minorHAnsi"/>
          <w:sz w:val="22"/>
          <w:szCs w:val="22"/>
        </w:rPr>
        <w:t>Sánchez</w:t>
      </w:r>
      <w:proofErr w:type="spellEnd"/>
      <w:r w:rsidRPr="0029029B">
        <w:rPr>
          <w:rFonts w:asciiTheme="minorHAnsi" w:hAnsiTheme="minorHAnsi" w:cstheme="minorHAnsi"/>
          <w:sz w:val="22"/>
          <w:szCs w:val="22"/>
        </w:rPr>
        <w:t xml:space="preserve"> en su carácter de Secretario Técnico del Comité de Adquisiciones, que informe sobre este punto; a lo cual indica que en esta  convocatoria tuvimos 2 participantes, sin embargo uno de los licitantes no cumplió con los requisitos solicitados en las bases, por lo que se procedió a declarar desierta la licitación, acto seguido El Lic. Jorge de Jesús Juárez Parra, en su carácter de representante del Lic. Alejandro Barragán Sánchez pone a consideración la aprobación del punto </w:t>
      </w:r>
      <w:r w:rsidRPr="0029029B">
        <w:rPr>
          <w:rFonts w:asciiTheme="minorHAnsi" w:hAnsiTheme="minorHAnsi" w:cstheme="minorHAnsi"/>
          <w:b/>
          <w:sz w:val="22"/>
          <w:szCs w:val="22"/>
        </w:rPr>
        <w:t>SE APRUEBA POR UNANIMIDAD DE LOS MIEMBROS DEL COMITÉ DE ADQUISICIONES PRESENTES.</w:t>
      </w:r>
      <w:r w:rsidRPr="0029029B">
        <w:rPr>
          <w:rFonts w:asciiTheme="minorHAnsi" w:hAnsiTheme="minorHAnsi" w:cstheme="minorHAnsi"/>
          <w:sz w:val="22"/>
          <w:szCs w:val="22"/>
        </w:rPr>
        <w:t xml:space="preserve"> </w:t>
      </w:r>
    </w:p>
    <w:p w:rsidR="00E90F42" w:rsidRPr="0029029B" w:rsidRDefault="00E90F42" w:rsidP="00E90F42">
      <w:pPr>
        <w:spacing w:after="200" w:line="276" w:lineRule="auto"/>
        <w:jc w:val="both"/>
        <w:rPr>
          <w:rFonts w:asciiTheme="minorHAnsi" w:hAnsiTheme="minorHAnsi" w:cstheme="minorHAnsi"/>
          <w:b/>
          <w:sz w:val="22"/>
          <w:szCs w:val="22"/>
        </w:rPr>
      </w:pPr>
      <w:r w:rsidRPr="0029029B">
        <w:rPr>
          <w:rFonts w:asciiTheme="minorHAnsi" w:hAnsiTheme="minorHAnsi" w:cstheme="minorHAnsi"/>
          <w:b/>
          <w:bCs/>
          <w:sz w:val="22"/>
          <w:szCs w:val="22"/>
        </w:rPr>
        <w:t>Séptimo punto. -</w:t>
      </w:r>
      <w:r w:rsidRPr="0029029B">
        <w:rPr>
          <w:rFonts w:asciiTheme="minorHAnsi" w:hAnsiTheme="minorHAnsi" w:cstheme="minorHAnsi"/>
          <w:b/>
          <w:sz w:val="22"/>
          <w:szCs w:val="22"/>
        </w:rPr>
        <w:t xml:space="preserve"> Solicitud de Validación para la contratación de “SERVICIOS PROFESIONALES PARA DICTAMEN ANTE EN INSTITUTO MEXICANO DEL SEGURO SOCIAL POR EL EJERCICIO FISCAL 2022 DEL GOBIERNO MUNICIPAL DE ZAPOTLÁN EL GRANDE, JALISCO”.</w:t>
      </w:r>
      <w:r w:rsidRPr="0029029B">
        <w:rPr>
          <w:rFonts w:asciiTheme="minorHAnsi" w:hAnsiTheme="minorHAnsi" w:cstheme="minorHAnsi"/>
          <w:sz w:val="22"/>
          <w:szCs w:val="22"/>
        </w:rPr>
        <w:t xml:space="preserve"> En este punto el Regidor Jorge Juárez Parra representante del Presidente del Comité de adquisiciones pide a la M.C.I. Rosa María Sánchez </w:t>
      </w:r>
      <w:proofErr w:type="spellStart"/>
      <w:r w:rsidRPr="0029029B">
        <w:rPr>
          <w:rFonts w:asciiTheme="minorHAnsi" w:hAnsiTheme="minorHAnsi" w:cstheme="minorHAnsi"/>
          <w:sz w:val="22"/>
          <w:szCs w:val="22"/>
        </w:rPr>
        <w:t>Sánchez</w:t>
      </w:r>
      <w:proofErr w:type="spellEnd"/>
      <w:r w:rsidRPr="0029029B">
        <w:rPr>
          <w:rFonts w:asciiTheme="minorHAnsi" w:hAnsiTheme="minorHAnsi" w:cstheme="minorHAnsi"/>
          <w:sz w:val="22"/>
          <w:szCs w:val="22"/>
        </w:rPr>
        <w:t xml:space="preserve"> en su carácter de Secretario Técnico del Comité de Adquisiciones, que informe sobre este punto; a lo cual indica que se acaba de declarar desierta la primera convocatoria de la licitación, sin embargo, por los tiempos establecidos para esta prestación de servicio es que se solicita que se declare la adjudicación directa por la urgencia de los tiempos para presentar dicho dictamen, se presenta el dictamen a los miembros del comité y</w:t>
      </w:r>
      <w:r w:rsidR="0070449E" w:rsidRPr="0029029B">
        <w:rPr>
          <w:rFonts w:asciiTheme="minorHAnsi" w:hAnsiTheme="minorHAnsi" w:cstheme="minorHAnsi"/>
          <w:sz w:val="22"/>
          <w:szCs w:val="22"/>
        </w:rPr>
        <w:t xml:space="preserve"> en </w:t>
      </w:r>
      <w:r w:rsidRPr="0029029B">
        <w:rPr>
          <w:rFonts w:asciiTheme="minorHAnsi" w:hAnsiTheme="minorHAnsi" w:cstheme="minorHAnsi"/>
          <w:sz w:val="22"/>
          <w:szCs w:val="22"/>
        </w:rPr>
        <w:t xml:space="preserve"> </w:t>
      </w:r>
      <w:r w:rsidR="0070449E" w:rsidRPr="0029029B">
        <w:rPr>
          <w:rFonts w:asciiTheme="minorHAnsi" w:hAnsiTheme="minorHAnsi" w:cstheme="minorHAnsi"/>
          <w:sz w:val="22"/>
          <w:szCs w:val="22"/>
        </w:rPr>
        <w:t>acto segui</w:t>
      </w:r>
      <w:r w:rsidRPr="0029029B">
        <w:rPr>
          <w:rFonts w:asciiTheme="minorHAnsi" w:hAnsiTheme="minorHAnsi" w:cstheme="minorHAnsi"/>
          <w:sz w:val="22"/>
          <w:szCs w:val="22"/>
        </w:rPr>
        <w:t xml:space="preserve">do El Lic. Jorge de Jesús Juárez Parra, en su carácter de representante del Lic. Alejandro Barragán Sánchez pone a consideración la aprobación del punto </w:t>
      </w:r>
      <w:r w:rsidRPr="0029029B">
        <w:rPr>
          <w:rFonts w:asciiTheme="minorHAnsi" w:hAnsiTheme="minorHAnsi" w:cstheme="minorHAnsi"/>
          <w:b/>
          <w:sz w:val="22"/>
          <w:szCs w:val="22"/>
        </w:rPr>
        <w:t>SE APRUEBA POR UNANIMIDAD DE LOS MIEMBROS DEL COMITÉ DE ADQUISICIONES PRESENTES</w:t>
      </w:r>
      <w:r w:rsidR="0070449E" w:rsidRPr="0029029B">
        <w:rPr>
          <w:rFonts w:asciiTheme="minorHAnsi" w:hAnsiTheme="minorHAnsi" w:cstheme="minorHAnsi"/>
          <w:b/>
          <w:sz w:val="22"/>
          <w:szCs w:val="22"/>
        </w:rPr>
        <w:t xml:space="preserve"> con las siguientes características: </w:t>
      </w:r>
    </w:p>
    <w:p w:rsidR="0029029B" w:rsidRPr="0029029B" w:rsidRDefault="0029029B" w:rsidP="0029029B">
      <w:pPr>
        <w:ind w:right="20"/>
        <w:jc w:val="both"/>
        <w:rPr>
          <w:rFonts w:asciiTheme="minorHAnsi" w:hAnsiTheme="minorHAnsi" w:cs="Arial"/>
          <w:b/>
          <w:color w:val="000000" w:themeColor="text1"/>
          <w:sz w:val="22"/>
          <w:szCs w:val="22"/>
        </w:rPr>
      </w:pPr>
      <w:r w:rsidRPr="0029029B">
        <w:rPr>
          <w:rFonts w:asciiTheme="minorHAnsi" w:hAnsiTheme="minorHAnsi" w:cs="Arial"/>
          <w:b/>
          <w:color w:val="000000" w:themeColor="text1"/>
          <w:sz w:val="22"/>
          <w:szCs w:val="22"/>
        </w:rPr>
        <w:t xml:space="preserve">PROVEEDOR </w:t>
      </w:r>
      <w:r w:rsidRPr="0029029B">
        <w:rPr>
          <w:rFonts w:asciiTheme="minorHAnsi" w:hAnsiTheme="minorHAnsi" w:cs="Arial"/>
          <w:b/>
          <w:color w:val="000000" w:themeColor="text1"/>
          <w:sz w:val="22"/>
          <w:szCs w:val="22"/>
        </w:rPr>
        <w:t>PARA LA ADJUDICACIÓN:</w:t>
      </w:r>
    </w:p>
    <w:p w:rsidR="0029029B" w:rsidRPr="0029029B" w:rsidRDefault="0029029B" w:rsidP="0029029B">
      <w:pPr>
        <w:pStyle w:val="Prrafodelista"/>
        <w:ind w:left="0"/>
        <w:jc w:val="both"/>
        <w:rPr>
          <w:rFonts w:asciiTheme="minorHAnsi" w:hAnsiTheme="minorHAnsi" w:cs="Arial"/>
          <w:sz w:val="22"/>
          <w:szCs w:val="22"/>
        </w:rPr>
      </w:pPr>
      <w:r w:rsidRPr="0029029B">
        <w:rPr>
          <w:rFonts w:asciiTheme="minorHAnsi" w:hAnsiTheme="minorHAnsi"/>
          <w:sz w:val="22"/>
          <w:szCs w:val="22"/>
        </w:rPr>
        <w:t>ZUMA SS PRESTADORES DE SERVICIOS S.C</w:t>
      </w:r>
      <w:r w:rsidRPr="0029029B">
        <w:rPr>
          <w:rFonts w:asciiTheme="minorHAnsi" w:hAnsiTheme="minorHAnsi" w:cs="Arial"/>
          <w:sz w:val="22"/>
          <w:szCs w:val="22"/>
        </w:rPr>
        <w:t xml:space="preserve">, con R.F.C. ZSP090708 PI8, con domicilio en Calle Juan de la Barrera No 1648-b bis, código postal 44260, en la colonia Niños Héroes, en Guadalajara, declara que cuenta con la experiencia suficiente en materia de prestación de servicios.  </w:t>
      </w:r>
    </w:p>
    <w:p w:rsidR="0029029B" w:rsidRPr="0029029B" w:rsidRDefault="0029029B" w:rsidP="00E90F42">
      <w:pPr>
        <w:spacing w:after="200" w:line="276" w:lineRule="auto"/>
        <w:jc w:val="both"/>
        <w:rPr>
          <w:rFonts w:asciiTheme="minorHAnsi" w:hAnsiTheme="minorHAnsi" w:cstheme="minorHAnsi"/>
          <w:sz w:val="22"/>
          <w:szCs w:val="22"/>
        </w:rPr>
      </w:pPr>
    </w:p>
    <w:p w:rsidR="00F74BAD" w:rsidRPr="0029029B" w:rsidRDefault="00F74BAD" w:rsidP="00F74BAD">
      <w:pPr>
        <w:pStyle w:val="Prrafodelista"/>
        <w:numPr>
          <w:ilvl w:val="0"/>
          <w:numId w:val="9"/>
        </w:numPr>
        <w:spacing w:after="200"/>
        <w:ind w:left="0" w:firstLine="0"/>
        <w:jc w:val="both"/>
        <w:rPr>
          <w:rFonts w:asciiTheme="minorHAnsi" w:hAnsiTheme="minorHAnsi" w:cs="Arial"/>
          <w:b/>
          <w:color w:val="000000"/>
          <w:sz w:val="22"/>
          <w:szCs w:val="22"/>
        </w:rPr>
      </w:pPr>
      <w:r w:rsidRPr="0029029B">
        <w:rPr>
          <w:rFonts w:asciiTheme="minorHAnsi" w:hAnsiTheme="minorHAnsi" w:cs="Arial"/>
          <w:b/>
          <w:color w:val="000000"/>
          <w:sz w:val="22"/>
          <w:szCs w:val="22"/>
        </w:rPr>
        <w:t xml:space="preserve">EL OBJETO DEL CONTRATO </w:t>
      </w:r>
    </w:p>
    <w:p w:rsidR="00F74BAD" w:rsidRPr="0029029B" w:rsidRDefault="00F74BAD" w:rsidP="00F74BAD">
      <w:pPr>
        <w:pStyle w:val="Prrafodelista"/>
        <w:ind w:left="0"/>
        <w:jc w:val="both"/>
        <w:rPr>
          <w:rFonts w:asciiTheme="minorHAnsi" w:hAnsiTheme="minorHAnsi" w:cs="Arial"/>
          <w:b/>
          <w:color w:val="000000"/>
          <w:sz w:val="22"/>
          <w:szCs w:val="22"/>
        </w:rPr>
      </w:pPr>
    </w:p>
    <w:p w:rsidR="00F74BAD" w:rsidRPr="0029029B" w:rsidRDefault="00F74BAD" w:rsidP="00F74BAD">
      <w:pPr>
        <w:pStyle w:val="Prrafodelista"/>
        <w:ind w:left="0"/>
        <w:jc w:val="both"/>
        <w:rPr>
          <w:rFonts w:asciiTheme="minorHAnsi" w:hAnsiTheme="minorHAnsi" w:cs="Arial"/>
          <w:b/>
          <w:color w:val="000000"/>
          <w:sz w:val="22"/>
          <w:szCs w:val="22"/>
        </w:rPr>
      </w:pPr>
      <w:r w:rsidRPr="0029029B">
        <w:rPr>
          <w:rFonts w:asciiTheme="minorHAnsi" w:hAnsiTheme="minorHAnsi" w:cs="Arial"/>
          <w:b/>
          <w:color w:val="000000"/>
          <w:sz w:val="22"/>
          <w:szCs w:val="22"/>
        </w:rPr>
        <w:t xml:space="preserve">EL PROVEEDOR DEBERÁ REALIZAR LOS SIGUIENTES SERVICIOS PROFESIONALES: </w:t>
      </w:r>
    </w:p>
    <w:p w:rsidR="00F74BAD" w:rsidRPr="0029029B" w:rsidRDefault="00F74BAD" w:rsidP="00F74BAD">
      <w:pPr>
        <w:pStyle w:val="Prrafodelista"/>
        <w:ind w:left="0"/>
        <w:jc w:val="both"/>
        <w:rPr>
          <w:rFonts w:asciiTheme="minorHAnsi" w:hAnsiTheme="minorHAnsi" w:cs="Arial"/>
          <w:b/>
          <w:color w:val="000000"/>
          <w:sz w:val="22"/>
          <w:szCs w:val="22"/>
        </w:rPr>
      </w:pPr>
    </w:p>
    <w:p w:rsidR="00F74BAD" w:rsidRPr="0029029B" w:rsidRDefault="00F74BAD" w:rsidP="00F74BAD">
      <w:pPr>
        <w:numPr>
          <w:ilvl w:val="0"/>
          <w:numId w:val="10"/>
        </w:numPr>
        <w:autoSpaceDE w:val="0"/>
        <w:autoSpaceDN w:val="0"/>
        <w:adjustRightInd w:val="0"/>
        <w:contextualSpacing/>
        <w:jc w:val="both"/>
        <w:rPr>
          <w:rFonts w:asciiTheme="minorHAnsi" w:eastAsiaTheme="minorHAnsi" w:hAnsiTheme="minorHAnsi" w:cstheme="minorHAnsi"/>
          <w:sz w:val="22"/>
          <w:szCs w:val="22"/>
          <w:lang w:eastAsia="en-US"/>
        </w:rPr>
      </w:pPr>
      <w:r w:rsidRPr="0029029B">
        <w:rPr>
          <w:rFonts w:asciiTheme="minorHAnsi" w:eastAsiaTheme="minorHAnsi" w:hAnsiTheme="minorHAnsi" w:cstheme="minorHAnsi"/>
          <w:sz w:val="22"/>
          <w:szCs w:val="22"/>
          <w:lang w:eastAsia="en-US"/>
        </w:rPr>
        <w:t>Revisión y análisis de los contratos colectivos, contratos Individuales, resoluciones de las autoridades, que estén vigentes o tengan efecto en la revisión o en el futuro.</w:t>
      </w:r>
    </w:p>
    <w:p w:rsidR="00F74BAD" w:rsidRPr="0029029B" w:rsidRDefault="00F74BAD" w:rsidP="00F74BAD">
      <w:pPr>
        <w:autoSpaceDE w:val="0"/>
        <w:autoSpaceDN w:val="0"/>
        <w:adjustRightInd w:val="0"/>
        <w:ind w:left="360"/>
        <w:jc w:val="both"/>
        <w:rPr>
          <w:rFonts w:asciiTheme="minorHAnsi" w:hAnsiTheme="minorHAnsi" w:cstheme="minorHAnsi"/>
          <w:sz w:val="22"/>
          <w:szCs w:val="22"/>
        </w:rPr>
      </w:pPr>
    </w:p>
    <w:p w:rsidR="00F74BAD" w:rsidRDefault="00F74BAD" w:rsidP="00F74BAD">
      <w:pPr>
        <w:numPr>
          <w:ilvl w:val="0"/>
          <w:numId w:val="10"/>
        </w:numPr>
        <w:autoSpaceDE w:val="0"/>
        <w:autoSpaceDN w:val="0"/>
        <w:adjustRightInd w:val="0"/>
        <w:contextualSpacing/>
        <w:jc w:val="both"/>
        <w:rPr>
          <w:rFonts w:asciiTheme="minorHAnsi" w:eastAsiaTheme="minorHAnsi" w:hAnsiTheme="minorHAnsi" w:cstheme="minorHAnsi"/>
          <w:sz w:val="22"/>
          <w:szCs w:val="22"/>
          <w:lang w:eastAsia="en-US"/>
        </w:rPr>
      </w:pPr>
      <w:r w:rsidRPr="0029029B">
        <w:rPr>
          <w:rFonts w:asciiTheme="minorHAnsi" w:eastAsiaTheme="minorHAnsi" w:hAnsiTheme="minorHAnsi" w:cstheme="minorHAnsi"/>
          <w:sz w:val="22"/>
          <w:szCs w:val="22"/>
          <w:lang w:eastAsia="en-US"/>
        </w:rPr>
        <w:t>Revisión y Evaluación del sistema de control interno del Municipio especifico al examen del Dictamen para efectos del Seguro Social; así como Inspeccionar los registros especiales requeridos por las leyes</w:t>
      </w:r>
    </w:p>
    <w:p w:rsidR="0029029B" w:rsidRDefault="0029029B" w:rsidP="0029029B">
      <w:pPr>
        <w:pStyle w:val="Prrafodelista"/>
        <w:rPr>
          <w:rFonts w:asciiTheme="minorHAnsi" w:eastAsiaTheme="minorHAnsi" w:hAnsiTheme="minorHAnsi" w:cstheme="minorHAnsi"/>
          <w:sz w:val="22"/>
          <w:szCs w:val="22"/>
          <w:lang w:eastAsia="en-US"/>
        </w:rPr>
      </w:pPr>
    </w:p>
    <w:p w:rsidR="0029029B" w:rsidRDefault="0029029B" w:rsidP="0029029B">
      <w:pPr>
        <w:autoSpaceDE w:val="0"/>
        <w:autoSpaceDN w:val="0"/>
        <w:adjustRightInd w:val="0"/>
        <w:ind w:left="720"/>
        <w:contextualSpacing/>
        <w:jc w:val="both"/>
        <w:rPr>
          <w:rFonts w:asciiTheme="minorHAnsi" w:eastAsiaTheme="minorHAnsi" w:hAnsiTheme="minorHAnsi" w:cstheme="minorHAnsi"/>
          <w:sz w:val="22"/>
          <w:szCs w:val="22"/>
          <w:lang w:eastAsia="en-US"/>
        </w:rPr>
      </w:pPr>
    </w:p>
    <w:p w:rsidR="0029029B" w:rsidRDefault="0029029B" w:rsidP="0029029B">
      <w:pPr>
        <w:autoSpaceDE w:val="0"/>
        <w:autoSpaceDN w:val="0"/>
        <w:adjustRightInd w:val="0"/>
        <w:ind w:left="720"/>
        <w:contextualSpacing/>
        <w:jc w:val="both"/>
        <w:rPr>
          <w:rFonts w:asciiTheme="minorHAnsi" w:eastAsiaTheme="minorHAnsi" w:hAnsiTheme="minorHAnsi" w:cstheme="minorHAnsi"/>
          <w:sz w:val="22"/>
          <w:szCs w:val="22"/>
          <w:lang w:eastAsia="en-US"/>
        </w:rPr>
      </w:pPr>
    </w:p>
    <w:p w:rsidR="0029029B" w:rsidRPr="0029029B" w:rsidRDefault="0029029B" w:rsidP="0029029B">
      <w:pPr>
        <w:autoSpaceDE w:val="0"/>
        <w:autoSpaceDN w:val="0"/>
        <w:adjustRightInd w:val="0"/>
        <w:ind w:left="720"/>
        <w:contextualSpacing/>
        <w:jc w:val="both"/>
        <w:rPr>
          <w:rFonts w:asciiTheme="minorHAnsi" w:eastAsiaTheme="minorHAnsi" w:hAnsiTheme="minorHAnsi" w:cstheme="minorHAnsi"/>
          <w:sz w:val="22"/>
          <w:szCs w:val="22"/>
          <w:lang w:eastAsia="en-US"/>
        </w:rPr>
      </w:pPr>
    </w:p>
    <w:p w:rsidR="00F74BAD" w:rsidRPr="0029029B" w:rsidRDefault="00F74BAD" w:rsidP="00F74BAD">
      <w:pPr>
        <w:rPr>
          <w:rFonts w:asciiTheme="minorHAnsi" w:hAnsiTheme="minorHAnsi" w:cstheme="minorHAnsi"/>
          <w:sz w:val="22"/>
          <w:szCs w:val="22"/>
        </w:rPr>
      </w:pPr>
    </w:p>
    <w:p w:rsidR="00F74BAD" w:rsidRPr="0029029B" w:rsidRDefault="00F74BAD" w:rsidP="0029029B">
      <w:pPr>
        <w:numPr>
          <w:ilvl w:val="0"/>
          <w:numId w:val="10"/>
        </w:numPr>
        <w:autoSpaceDE w:val="0"/>
        <w:autoSpaceDN w:val="0"/>
        <w:adjustRightInd w:val="0"/>
        <w:contextualSpacing/>
        <w:jc w:val="both"/>
        <w:rPr>
          <w:rFonts w:asciiTheme="minorHAnsi" w:eastAsiaTheme="minorHAnsi" w:hAnsiTheme="minorHAnsi" w:cstheme="minorHAnsi"/>
          <w:sz w:val="22"/>
          <w:szCs w:val="22"/>
          <w:lang w:eastAsia="en-US"/>
        </w:rPr>
      </w:pPr>
      <w:r w:rsidRPr="0029029B">
        <w:rPr>
          <w:rFonts w:asciiTheme="minorHAnsi" w:eastAsiaTheme="minorHAnsi" w:hAnsiTheme="minorHAnsi" w:cstheme="minorHAnsi"/>
          <w:sz w:val="22"/>
          <w:szCs w:val="22"/>
          <w:lang w:eastAsia="en-US"/>
        </w:rPr>
        <w:t>Revisión y Evaluación del adecuado registro de los trabajadores, los movimientos afiliatorios de alta, baja, modificaciones de salario y los pagos de cuotas obrero patronal ante el Instituto Mexicano del Seguro So</w:t>
      </w:r>
    </w:p>
    <w:p w:rsidR="00F74BAD" w:rsidRPr="0029029B" w:rsidRDefault="00F74BAD" w:rsidP="00F74BAD">
      <w:pPr>
        <w:ind w:left="360"/>
        <w:rPr>
          <w:rFonts w:asciiTheme="minorHAnsi" w:hAnsiTheme="minorHAnsi" w:cstheme="minorHAnsi"/>
          <w:sz w:val="22"/>
          <w:szCs w:val="22"/>
        </w:rPr>
      </w:pPr>
    </w:p>
    <w:p w:rsidR="00F74BAD" w:rsidRPr="0029029B" w:rsidRDefault="00F74BAD" w:rsidP="0029029B">
      <w:pPr>
        <w:numPr>
          <w:ilvl w:val="0"/>
          <w:numId w:val="10"/>
        </w:numPr>
        <w:autoSpaceDE w:val="0"/>
        <w:autoSpaceDN w:val="0"/>
        <w:adjustRightInd w:val="0"/>
        <w:contextualSpacing/>
        <w:jc w:val="both"/>
        <w:rPr>
          <w:rFonts w:asciiTheme="minorHAnsi" w:hAnsiTheme="minorHAnsi" w:cstheme="minorHAnsi"/>
          <w:sz w:val="22"/>
          <w:szCs w:val="22"/>
        </w:rPr>
      </w:pPr>
      <w:r w:rsidRPr="0029029B">
        <w:rPr>
          <w:rFonts w:asciiTheme="minorHAnsi" w:eastAsiaTheme="minorHAnsi" w:hAnsiTheme="minorHAnsi" w:cstheme="minorHAnsi"/>
          <w:sz w:val="22"/>
          <w:szCs w:val="22"/>
          <w:lang w:eastAsia="en-US"/>
        </w:rPr>
        <w:t>Verificación y comprobación de que el Municipio cuenta con los controles internos y registros contables necesarios sobre el número de días trabajados y los salarios percibidos por sus trabajadores</w:t>
      </w:r>
    </w:p>
    <w:p w:rsidR="00F74BAD" w:rsidRPr="0029029B" w:rsidRDefault="00F74BAD" w:rsidP="00F74BAD">
      <w:pPr>
        <w:ind w:left="360"/>
        <w:rPr>
          <w:rFonts w:asciiTheme="minorHAnsi" w:hAnsiTheme="minorHAnsi" w:cstheme="minorHAnsi"/>
          <w:sz w:val="22"/>
          <w:szCs w:val="22"/>
        </w:rPr>
      </w:pPr>
    </w:p>
    <w:p w:rsidR="00F74BAD" w:rsidRPr="0029029B" w:rsidRDefault="00F74BAD" w:rsidP="00F74BAD">
      <w:pPr>
        <w:numPr>
          <w:ilvl w:val="0"/>
          <w:numId w:val="10"/>
        </w:numPr>
        <w:autoSpaceDE w:val="0"/>
        <w:autoSpaceDN w:val="0"/>
        <w:adjustRightInd w:val="0"/>
        <w:contextualSpacing/>
        <w:jc w:val="both"/>
        <w:rPr>
          <w:rFonts w:asciiTheme="minorHAnsi" w:eastAsiaTheme="minorHAnsi" w:hAnsiTheme="minorHAnsi" w:cstheme="minorHAnsi"/>
          <w:sz w:val="22"/>
          <w:szCs w:val="22"/>
          <w:lang w:eastAsia="en-US"/>
        </w:rPr>
      </w:pPr>
      <w:r w:rsidRPr="0029029B">
        <w:rPr>
          <w:rFonts w:asciiTheme="minorHAnsi" w:eastAsiaTheme="minorHAnsi" w:hAnsiTheme="minorHAnsi" w:cstheme="minorHAnsi"/>
          <w:sz w:val="22"/>
          <w:szCs w:val="22"/>
          <w:lang w:eastAsia="en-US"/>
        </w:rPr>
        <w:t>Revisión y evaluación de que las percepciones por concepto de sueldos y salarios, prestaciones y otras remuneraciones que perciben los trabajadores se hubieran considerado en la determinación del salario base de cotización de conformidad con lo establecido, en el artículo 27 de la Ley del Seguro Social.</w:t>
      </w:r>
    </w:p>
    <w:p w:rsidR="00F74BAD" w:rsidRPr="0029029B" w:rsidRDefault="00F74BAD" w:rsidP="00F74BAD">
      <w:pPr>
        <w:ind w:left="360"/>
        <w:rPr>
          <w:rFonts w:asciiTheme="minorHAnsi" w:hAnsiTheme="minorHAnsi" w:cstheme="minorHAnsi"/>
          <w:sz w:val="22"/>
          <w:szCs w:val="22"/>
        </w:rPr>
      </w:pPr>
    </w:p>
    <w:p w:rsidR="00F74BAD" w:rsidRPr="0029029B" w:rsidRDefault="00F74BAD" w:rsidP="00F74BAD">
      <w:pPr>
        <w:numPr>
          <w:ilvl w:val="0"/>
          <w:numId w:val="10"/>
        </w:numPr>
        <w:autoSpaceDE w:val="0"/>
        <w:autoSpaceDN w:val="0"/>
        <w:adjustRightInd w:val="0"/>
        <w:contextualSpacing/>
        <w:jc w:val="both"/>
        <w:rPr>
          <w:rFonts w:asciiTheme="minorHAnsi" w:eastAsiaTheme="minorHAnsi" w:hAnsiTheme="minorHAnsi" w:cstheme="minorHAnsi"/>
          <w:sz w:val="22"/>
          <w:szCs w:val="22"/>
          <w:lang w:eastAsia="en-US"/>
        </w:rPr>
      </w:pPr>
      <w:r w:rsidRPr="0029029B">
        <w:rPr>
          <w:rFonts w:asciiTheme="minorHAnsi" w:eastAsiaTheme="minorHAnsi" w:hAnsiTheme="minorHAnsi" w:cstheme="minorHAnsi"/>
          <w:sz w:val="22"/>
          <w:szCs w:val="22"/>
          <w:lang w:eastAsia="en-US"/>
        </w:rPr>
        <w:t>Revisión de la retención y entero de las cuotas obrero patronales.</w:t>
      </w:r>
    </w:p>
    <w:p w:rsidR="00F74BAD" w:rsidRPr="0029029B" w:rsidRDefault="00F74BAD" w:rsidP="00F74BAD">
      <w:pPr>
        <w:ind w:left="360"/>
        <w:rPr>
          <w:rFonts w:asciiTheme="minorHAnsi" w:hAnsiTheme="minorHAnsi" w:cstheme="minorHAnsi"/>
          <w:sz w:val="22"/>
          <w:szCs w:val="22"/>
        </w:rPr>
      </w:pPr>
    </w:p>
    <w:p w:rsidR="00F74BAD" w:rsidRPr="0029029B" w:rsidRDefault="00F74BAD" w:rsidP="00F74BAD">
      <w:pPr>
        <w:numPr>
          <w:ilvl w:val="0"/>
          <w:numId w:val="10"/>
        </w:numPr>
        <w:autoSpaceDE w:val="0"/>
        <w:autoSpaceDN w:val="0"/>
        <w:adjustRightInd w:val="0"/>
        <w:contextualSpacing/>
        <w:jc w:val="both"/>
        <w:rPr>
          <w:rFonts w:asciiTheme="minorHAnsi" w:eastAsiaTheme="minorHAnsi" w:hAnsiTheme="minorHAnsi" w:cstheme="minorHAnsi"/>
          <w:sz w:val="22"/>
          <w:szCs w:val="22"/>
          <w:lang w:eastAsia="en-US"/>
        </w:rPr>
      </w:pPr>
      <w:r w:rsidRPr="0029029B">
        <w:rPr>
          <w:rFonts w:asciiTheme="minorHAnsi" w:eastAsiaTheme="minorHAnsi" w:hAnsiTheme="minorHAnsi" w:cstheme="minorHAnsi"/>
          <w:sz w:val="22"/>
          <w:szCs w:val="22"/>
          <w:lang w:eastAsia="en-US"/>
        </w:rPr>
        <w:t>Revisión que está incluida en el Anexo V, de la clasificación de las empresas para efectos de la determinación y pago de la prima en el seguro de riesgos de trabajo en el ejercicio, corresponde a la actividad declarada por el patrón, y revisión de que el equipo y la maquinaria que utilizan los trabajadores, corresponde a la actividad manifestada por el municipio.</w:t>
      </w:r>
    </w:p>
    <w:p w:rsidR="00F74BAD" w:rsidRPr="0029029B" w:rsidRDefault="00F74BAD" w:rsidP="00F74BAD">
      <w:pPr>
        <w:spacing w:after="200" w:line="276" w:lineRule="auto"/>
        <w:contextualSpacing/>
        <w:rPr>
          <w:rFonts w:asciiTheme="minorHAnsi" w:eastAsiaTheme="minorHAnsi" w:hAnsiTheme="minorHAnsi" w:cstheme="minorHAnsi"/>
          <w:sz w:val="22"/>
          <w:szCs w:val="22"/>
          <w:lang w:eastAsia="en-US"/>
        </w:rPr>
      </w:pPr>
    </w:p>
    <w:p w:rsidR="00F74BAD" w:rsidRPr="0029029B" w:rsidRDefault="00F74BAD" w:rsidP="00F74BAD">
      <w:pPr>
        <w:numPr>
          <w:ilvl w:val="0"/>
          <w:numId w:val="10"/>
        </w:numPr>
        <w:autoSpaceDE w:val="0"/>
        <w:autoSpaceDN w:val="0"/>
        <w:adjustRightInd w:val="0"/>
        <w:contextualSpacing/>
        <w:jc w:val="both"/>
        <w:rPr>
          <w:rFonts w:asciiTheme="minorHAnsi" w:eastAsiaTheme="minorHAnsi" w:hAnsiTheme="minorHAnsi" w:cstheme="minorHAnsi"/>
          <w:sz w:val="22"/>
          <w:szCs w:val="22"/>
          <w:lang w:eastAsia="en-US"/>
        </w:rPr>
      </w:pPr>
      <w:r w:rsidRPr="0029029B">
        <w:rPr>
          <w:rFonts w:asciiTheme="minorHAnsi" w:eastAsiaTheme="minorHAnsi" w:hAnsiTheme="minorHAnsi" w:cstheme="minorHAnsi"/>
          <w:sz w:val="22"/>
          <w:szCs w:val="22"/>
          <w:lang w:eastAsia="en-US"/>
        </w:rPr>
        <w:t>Revisión y evaluación de la conciliación del total de percepciones de los trabajadores, contra los registros contables.</w:t>
      </w:r>
    </w:p>
    <w:p w:rsidR="00F74BAD" w:rsidRPr="0029029B" w:rsidRDefault="00F74BAD" w:rsidP="00F74BAD">
      <w:pPr>
        <w:pStyle w:val="Prrafodelista"/>
        <w:ind w:left="0"/>
        <w:jc w:val="both"/>
        <w:rPr>
          <w:rFonts w:asciiTheme="minorHAnsi" w:hAnsiTheme="minorHAnsi" w:cs="Arial"/>
          <w:b/>
          <w:color w:val="000000"/>
          <w:sz w:val="22"/>
          <w:szCs w:val="22"/>
        </w:rPr>
      </w:pPr>
    </w:p>
    <w:p w:rsidR="00F74BAD" w:rsidRPr="0029029B" w:rsidRDefault="00F74BAD" w:rsidP="00F74BAD">
      <w:pPr>
        <w:pStyle w:val="Prrafodelista"/>
        <w:numPr>
          <w:ilvl w:val="0"/>
          <w:numId w:val="9"/>
        </w:numPr>
        <w:spacing w:after="200"/>
        <w:ind w:left="0" w:firstLine="0"/>
        <w:jc w:val="both"/>
        <w:rPr>
          <w:rFonts w:asciiTheme="minorHAnsi" w:hAnsiTheme="minorHAnsi" w:cs="Arial"/>
          <w:b/>
          <w:color w:val="000000"/>
          <w:sz w:val="22"/>
          <w:szCs w:val="22"/>
        </w:rPr>
      </w:pPr>
      <w:r w:rsidRPr="0029029B">
        <w:rPr>
          <w:rFonts w:asciiTheme="minorHAnsi" w:hAnsiTheme="minorHAnsi" w:cs="Arial"/>
          <w:b/>
          <w:color w:val="000000"/>
          <w:sz w:val="22"/>
          <w:szCs w:val="22"/>
        </w:rPr>
        <w:t>EL MONTO DE LA CONTRATACIÓN Y FORMA DE PAGO</w:t>
      </w:r>
    </w:p>
    <w:p w:rsidR="00F74BAD" w:rsidRPr="0029029B" w:rsidRDefault="00F74BAD" w:rsidP="00F74BAD">
      <w:pPr>
        <w:ind w:right="20"/>
        <w:jc w:val="both"/>
        <w:rPr>
          <w:rFonts w:asciiTheme="minorHAnsi" w:hAnsiTheme="minorHAnsi" w:cs="Arial"/>
          <w:color w:val="000000"/>
          <w:sz w:val="22"/>
          <w:szCs w:val="22"/>
        </w:rPr>
      </w:pPr>
      <w:r w:rsidRPr="0029029B">
        <w:rPr>
          <w:rFonts w:asciiTheme="minorHAnsi" w:hAnsiTheme="minorHAnsi" w:cs="Arial"/>
          <w:color w:val="000000"/>
          <w:sz w:val="22"/>
          <w:szCs w:val="22"/>
        </w:rPr>
        <w:t xml:space="preserve">El importe del contrato, será de $ 184,000.00 </w:t>
      </w:r>
      <w:r w:rsidRPr="0029029B">
        <w:rPr>
          <w:rFonts w:asciiTheme="minorHAnsi" w:hAnsiTheme="minorHAnsi" w:cs="Arial"/>
          <w:color w:val="000000"/>
          <w:sz w:val="22"/>
          <w:szCs w:val="22"/>
        </w:rPr>
        <w:t>(ciento</w:t>
      </w:r>
      <w:r w:rsidRPr="0029029B">
        <w:rPr>
          <w:rFonts w:asciiTheme="minorHAnsi" w:hAnsiTheme="minorHAnsi" w:cs="Arial"/>
          <w:color w:val="000000"/>
          <w:sz w:val="22"/>
          <w:szCs w:val="22"/>
        </w:rPr>
        <w:t xml:space="preserve"> ochenta y cuatro mil pesos 00/100 M.N.), más el impuesto al valor agregado IVA de $ 29,440.00 </w:t>
      </w:r>
      <w:r w:rsidRPr="0029029B">
        <w:rPr>
          <w:rFonts w:asciiTheme="minorHAnsi" w:hAnsiTheme="minorHAnsi" w:cs="Arial"/>
          <w:color w:val="000000"/>
          <w:sz w:val="22"/>
          <w:szCs w:val="22"/>
        </w:rPr>
        <w:t>(veintinueve</w:t>
      </w:r>
      <w:r w:rsidRPr="0029029B">
        <w:rPr>
          <w:rFonts w:asciiTheme="minorHAnsi" w:hAnsiTheme="minorHAnsi" w:cs="Arial"/>
          <w:color w:val="000000"/>
          <w:sz w:val="22"/>
          <w:szCs w:val="22"/>
        </w:rPr>
        <w:t xml:space="preserve"> mil cuatrocientos cuarenta pesos 00/100 MN) y un monto total del contrato por la cantidad de 213,440.00 ,000.00 </w:t>
      </w:r>
      <w:r w:rsidRPr="0029029B">
        <w:rPr>
          <w:rFonts w:asciiTheme="minorHAnsi" w:hAnsiTheme="minorHAnsi" w:cs="Arial"/>
          <w:color w:val="000000"/>
          <w:sz w:val="22"/>
          <w:szCs w:val="22"/>
        </w:rPr>
        <w:t>(doscientos</w:t>
      </w:r>
      <w:r w:rsidRPr="0029029B">
        <w:rPr>
          <w:rFonts w:asciiTheme="minorHAnsi" w:hAnsiTheme="minorHAnsi" w:cs="Arial"/>
          <w:color w:val="000000"/>
          <w:sz w:val="22"/>
          <w:szCs w:val="22"/>
        </w:rPr>
        <w:t xml:space="preserve"> trece mil cuatrocientos cuarenta pesos</w:t>
      </w:r>
      <w:proofErr w:type="gramStart"/>
      <w:r w:rsidRPr="0029029B">
        <w:rPr>
          <w:rFonts w:asciiTheme="minorHAnsi" w:hAnsiTheme="minorHAnsi" w:cs="Arial"/>
          <w:color w:val="000000"/>
          <w:sz w:val="22"/>
          <w:szCs w:val="22"/>
        </w:rPr>
        <w:t>. )</w:t>
      </w:r>
      <w:proofErr w:type="gramEnd"/>
      <w:r w:rsidRPr="0029029B">
        <w:rPr>
          <w:rFonts w:asciiTheme="minorHAnsi" w:hAnsiTheme="minorHAnsi" w:cs="Arial"/>
          <w:color w:val="000000"/>
          <w:sz w:val="22"/>
          <w:szCs w:val="22"/>
        </w:rPr>
        <w:t>Realizándose</w:t>
      </w:r>
      <w:r w:rsidRPr="0029029B">
        <w:rPr>
          <w:rFonts w:asciiTheme="minorHAnsi" w:hAnsiTheme="minorHAnsi" w:cs="Arial"/>
          <w:color w:val="000000"/>
          <w:sz w:val="22"/>
          <w:szCs w:val="22"/>
        </w:rPr>
        <w:t xml:space="preserve"> los pagos de la siguiente manera:</w:t>
      </w:r>
    </w:p>
    <w:p w:rsidR="00F74BAD" w:rsidRPr="0029029B" w:rsidRDefault="00F74BAD" w:rsidP="00F74BAD">
      <w:pPr>
        <w:ind w:right="20"/>
        <w:jc w:val="both"/>
        <w:rPr>
          <w:rFonts w:asciiTheme="minorHAnsi" w:hAnsiTheme="minorHAnsi" w:cs="Arial"/>
          <w:color w:val="000000"/>
          <w:sz w:val="22"/>
          <w:szCs w:val="22"/>
        </w:rPr>
      </w:pPr>
    </w:p>
    <w:p w:rsidR="00F74BAD" w:rsidRPr="0029029B" w:rsidRDefault="00F74BAD" w:rsidP="00F74BAD">
      <w:pPr>
        <w:ind w:right="20"/>
        <w:jc w:val="both"/>
        <w:rPr>
          <w:rFonts w:asciiTheme="minorHAnsi" w:hAnsiTheme="minorHAnsi" w:cs="Arial"/>
          <w:color w:val="000000"/>
          <w:sz w:val="22"/>
          <w:szCs w:val="22"/>
        </w:rPr>
      </w:pPr>
      <w:r w:rsidRPr="0029029B">
        <w:rPr>
          <w:rFonts w:asciiTheme="minorHAnsi" w:hAnsiTheme="minorHAnsi" w:cs="Arial"/>
          <w:color w:val="000000"/>
          <w:sz w:val="22"/>
          <w:szCs w:val="22"/>
        </w:rPr>
        <w:t xml:space="preserve">Pago de total del monto del contrato en una sola </w:t>
      </w:r>
      <w:r w:rsidRPr="0029029B">
        <w:rPr>
          <w:rFonts w:asciiTheme="minorHAnsi" w:hAnsiTheme="minorHAnsi" w:cs="Arial"/>
          <w:color w:val="000000"/>
          <w:sz w:val="22"/>
          <w:szCs w:val="22"/>
        </w:rPr>
        <w:t>exhibición</w:t>
      </w:r>
      <w:r w:rsidRPr="0029029B">
        <w:rPr>
          <w:rFonts w:asciiTheme="minorHAnsi" w:hAnsiTheme="minorHAnsi" w:cs="Arial"/>
          <w:color w:val="000000"/>
          <w:sz w:val="22"/>
          <w:szCs w:val="22"/>
        </w:rPr>
        <w:t xml:space="preserve"> despues de haberse llevado la prestación del servicio, a contra entrega de los </w:t>
      </w:r>
      <w:r w:rsidRPr="0029029B">
        <w:rPr>
          <w:rFonts w:asciiTheme="minorHAnsi" w:hAnsiTheme="minorHAnsi" w:cs="Arial"/>
          <w:color w:val="000000"/>
          <w:sz w:val="22"/>
          <w:szCs w:val="22"/>
        </w:rPr>
        <w:t>entregables a</w:t>
      </w:r>
      <w:r w:rsidRPr="0029029B">
        <w:rPr>
          <w:rFonts w:asciiTheme="minorHAnsi" w:hAnsiTheme="minorHAnsi" w:cs="Arial"/>
          <w:color w:val="000000"/>
          <w:sz w:val="22"/>
          <w:szCs w:val="22"/>
        </w:rPr>
        <w:t xml:space="preserve"> plena satisfacción del municipio.  </w:t>
      </w:r>
    </w:p>
    <w:p w:rsidR="00F74BAD" w:rsidRPr="0029029B" w:rsidRDefault="00F74BAD" w:rsidP="00F74BAD">
      <w:pPr>
        <w:ind w:right="20"/>
        <w:jc w:val="both"/>
        <w:rPr>
          <w:rFonts w:asciiTheme="minorHAnsi" w:hAnsiTheme="minorHAnsi" w:cs="Arial"/>
          <w:color w:val="000000"/>
          <w:sz w:val="22"/>
          <w:szCs w:val="22"/>
        </w:rPr>
      </w:pPr>
    </w:p>
    <w:p w:rsidR="00F74BAD" w:rsidRPr="0029029B" w:rsidRDefault="00F74BAD" w:rsidP="00F74BAD">
      <w:pPr>
        <w:spacing w:before="120" w:after="120"/>
        <w:contextualSpacing/>
        <w:jc w:val="both"/>
        <w:rPr>
          <w:rFonts w:asciiTheme="minorHAnsi" w:hAnsiTheme="minorHAnsi" w:cs="Arial"/>
          <w:b/>
          <w:sz w:val="22"/>
          <w:szCs w:val="22"/>
          <w:u w:val="single"/>
        </w:rPr>
      </w:pPr>
      <w:r w:rsidRPr="0029029B">
        <w:rPr>
          <w:rFonts w:asciiTheme="minorHAnsi" w:hAnsiTheme="minorHAnsi" w:cs="Arial"/>
          <w:b/>
          <w:sz w:val="22"/>
          <w:szCs w:val="22"/>
          <w:u w:val="single"/>
        </w:rPr>
        <w:t xml:space="preserve">Entregables: </w:t>
      </w:r>
    </w:p>
    <w:p w:rsidR="00F74BAD" w:rsidRPr="0029029B" w:rsidRDefault="00F74BAD" w:rsidP="00F74BAD">
      <w:pPr>
        <w:spacing w:after="160" w:line="259" w:lineRule="auto"/>
        <w:contextualSpacing/>
        <w:rPr>
          <w:rFonts w:asciiTheme="minorHAnsi" w:hAnsiTheme="minorHAnsi"/>
          <w:sz w:val="22"/>
          <w:szCs w:val="22"/>
        </w:rPr>
      </w:pPr>
      <w:r w:rsidRPr="0029029B">
        <w:rPr>
          <w:rFonts w:asciiTheme="minorHAnsi" w:hAnsiTheme="minorHAnsi"/>
          <w:sz w:val="22"/>
          <w:szCs w:val="22"/>
        </w:rPr>
        <w:t>Como resultado emitirán a más tardar el 30 de septiembre de 2023 los siguientes productos:</w:t>
      </w:r>
    </w:p>
    <w:p w:rsidR="00F74BAD" w:rsidRPr="0029029B" w:rsidRDefault="00F74BAD" w:rsidP="00F74BAD">
      <w:pPr>
        <w:pStyle w:val="Prrafodelista"/>
        <w:numPr>
          <w:ilvl w:val="0"/>
          <w:numId w:val="11"/>
        </w:numPr>
        <w:spacing w:after="160" w:line="259" w:lineRule="auto"/>
        <w:rPr>
          <w:rFonts w:asciiTheme="minorHAnsi" w:hAnsiTheme="minorHAnsi"/>
          <w:b/>
          <w:sz w:val="22"/>
          <w:szCs w:val="22"/>
          <w:u w:val="single"/>
        </w:rPr>
      </w:pPr>
      <w:r w:rsidRPr="0029029B">
        <w:rPr>
          <w:rFonts w:asciiTheme="minorHAnsi" w:hAnsiTheme="minorHAnsi"/>
          <w:b/>
          <w:sz w:val="22"/>
          <w:szCs w:val="22"/>
          <w:u w:val="single"/>
        </w:rPr>
        <w:t xml:space="preserve">Carta de observaciones y recomendaciones a la conclusión del dictamen. </w:t>
      </w:r>
    </w:p>
    <w:p w:rsidR="00F74BAD" w:rsidRPr="0029029B" w:rsidRDefault="00F74BAD" w:rsidP="00F74BAD">
      <w:pPr>
        <w:spacing w:after="160" w:line="259" w:lineRule="auto"/>
        <w:contextualSpacing/>
        <w:rPr>
          <w:rFonts w:asciiTheme="minorHAnsi" w:hAnsiTheme="minorHAnsi"/>
          <w:b/>
          <w:sz w:val="22"/>
          <w:szCs w:val="22"/>
          <w:u w:val="single"/>
        </w:rPr>
      </w:pPr>
      <w:r w:rsidRPr="0029029B">
        <w:rPr>
          <w:rFonts w:asciiTheme="minorHAnsi" w:hAnsiTheme="minorHAnsi"/>
          <w:b/>
          <w:sz w:val="22"/>
          <w:szCs w:val="22"/>
          <w:u w:val="single"/>
        </w:rPr>
        <w:t>b) Cuadernillo de Dictamen para efectos de Cuotas Obrero Patronales IMSS, RCV.</w:t>
      </w:r>
    </w:p>
    <w:p w:rsidR="00F74BAD" w:rsidRPr="0029029B" w:rsidRDefault="00F74BAD" w:rsidP="00F74BAD">
      <w:pPr>
        <w:spacing w:after="160" w:line="259" w:lineRule="auto"/>
        <w:contextualSpacing/>
        <w:rPr>
          <w:rFonts w:asciiTheme="minorHAnsi" w:hAnsiTheme="minorHAnsi"/>
          <w:sz w:val="22"/>
          <w:szCs w:val="22"/>
        </w:rPr>
      </w:pPr>
    </w:p>
    <w:p w:rsidR="00F74BAD" w:rsidRPr="0029029B" w:rsidRDefault="00F74BAD" w:rsidP="00F74BAD">
      <w:pPr>
        <w:spacing w:after="160" w:line="259" w:lineRule="auto"/>
        <w:contextualSpacing/>
        <w:rPr>
          <w:rFonts w:asciiTheme="minorHAnsi" w:hAnsiTheme="minorHAnsi" w:cstheme="minorHAnsi"/>
          <w:b/>
          <w:sz w:val="22"/>
          <w:szCs w:val="22"/>
          <w:u w:val="single"/>
        </w:rPr>
      </w:pPr>
      <w:r w:rsidRPr="0029029B">
        <w:rPr>
          <w:rFonts w:asciiTheme="minorHAnsi" w:hAnsiTheme="minorHAnsi" w:cstheme="minorHAnsi"/>
          <w:b/>
          <w:sz w:val="22"/>
          <w:szCs w:val="22"/>
          <w:u w:val="single"/>
        </w:rPr>
        <w:t>Lugar de Entrega.</w:t>
      </w:r>
    </w:p>
    <w:p w:rsidR="00F74BAD" w:rsidRPr="0029029B" w:rsidRDefault="00F74BAD" w:rsidP="00F74BAD">
      <w:pPr>
        <w:spacing w:after="160" w:line="259" w:lineRule="auto"/>
        <w:contextualSpacing/>
        <w:rPr>
          <w:rFonts w:asciiTheme="minorHAnsi" w:hAnsiTheme="minorHAnsi"/>
          <w:sz w:val="22"/>
          <w:szCs w:val="22"/>
        </w:rPr>
      </w:pPr>
      <w:r w:rsidRPr="0029029B">
        <w:rPr>
          <w:rFonts w:asciiTheme="minorHAnsi" w:hAnsiTheme="minorHAnsi"/>
          <w:sz w:val="22"/>
          <w:szCs w:val="22"/>
        </w:rPr>
        <w:t xml:space="preserve">EL Lugar de entrega es en las instalaciones del palacio municipal ubicado en la Av. C Colon #62 colonia centro de Ciudad Guzmán, Jalisco. </w:t>
      </w:r>
    </w:p>
    <w:p w:rsidR="00F74BAD" w:rsidRPr="0029029B" w:rsidRDefault="00F74BAD" w:rsidP="00F74BAD">
      <w:pPr>
        <w:spacing w:after="160" w:line="259" w:lineRule="auto"/>
        <w:contextualSpacing/>
        <w:rPr>
          <w:rFonts w:asciiTheme="minorHAnsi" w:eastAsia="Calibri" w:hAnsiTheme="minorHAnsi" w:cstheme="minorHAnsi"/>
          <w:sz w:val="22"/>
          <w:szCs w:val="22"/>
          <w:lang w:eastAsia="en-US"/>
        </w:rPr>
      </w:pPr>
    </w:p>
    <w:p w:rsidR="00F74BAD" w:rsidRPr="0029029B" w:rsidRDefault="00F74BAD" w:rsidP="00F74BAD">
      <w:pPr>
        <w:spacing w:after="160" w:line="259" w:lineRule="auto"/>
        <w:contextualSpacing/>
        <w:rPr>
          <w:rFonts w:asciiTheme="minorHAnsi" w:eastAsia="Calibri" w:hAnsiTheme="minorHAnsi" w:cstheme="minorHAnsi"/>
          <w:b/>
          <w:sz w:val="22"/>
          <w:szCs w:val="22"/>
          <w:u w:val="single"/>
          <w:lang w:eastAsia="en-US"/>
        </w:rPr>
      </w:pPr>
      <w:r w:rsidRPr="0029029B">
        <w:rPr>
          <w:rFonts w:asciiTheme="minorHAnsi" w:eastAsia="Calibri" w:hAnsiTheme="minorHAnsi" w:cstheme="minorHAnsi"/>
          <w:b/>
          <w:sz w:val="22"/>
          <w:szCs w:val="22"/>
          <w:u w:val="single"/>
          <w:lang w:eastAsia="en-US"/>
        </w:rPr>
        <w:t xml:space="preserve">Tiempo de Entrega: </w:t>
      </w:r>
    </w:p>
    <w:p w:rsidR="00F74BAD" w:rsidRPr="0029029B" w:rsidRDefault="00F74BAD" w:rsidP="00F74BAD">
      <w:pPr>
        <w:spacing w:after="160" w:line="259" w:lineRule="auto"/>
        <w:contextualSpacing/>
        <w:rPr>
          <w:rFonts w:asciiTheme="minorHAnsi" w:eastAsia="Calibri" w:hAnsiTheme="minorHAnsi" w:cstheme="minorHAnsi"/>
          <w:sz w:val="22"/>
          <w:szCs w:val="22"/>
          <w:lang w:eastAsia="en-US"/>
        </w:rPr>
      </w:pPr>
      <w:r w:rsidRPr="0029029B">
        <w:rPr>
          <w:rFonts w:asciiTheme="minorHAnsi" w:eastAsia="Calibri" w:hAnsiTheme="minorHAnsi" w:cstheme="minorHAnsi"/>
          <w:sz w:val="22"/>
          <w:szCs w:val="22"/>
          <w:lang w:eastAsia="en-US"/>
        </w:rPr>
        <w:t xml:space="preserve">El tiempo de Servicio será del 30 de abril de 2023 al máximo 30 de septiembre de 2023 con los entregables. </w:t>
      </w:r>
    </w:p>
    <w:p w:rsidR="00F74BAD" w:rsidRPr="0029029B" w:rsidRDefault="00F74BAD" w:rsidP="00F74BAD">
      <w:pPr>
        <w:spacing w:after="160" w:line="259" w:lineRule="auto"/>
        <w:contextualSpacing/>
        <w:rPr>
          <w:rFonts w:asciiTheme="minorHAnsi" w:hAnsiTheme="minorHAnsi" w:cs="ArialMT"/>
          <w:b/>
          <w:sz w:val="22"/>
          <w:szCs w:val="22"/>
          <w:u w:val="single"/>
        </w:rPr>
      </w:pPr>
    </w:p>
    <w:p w:rsidR="0029029B" w:rsidRDefault="0029029B" w:rsidP="00F74BAD">
      <w:pPr>
        <w:spacing w:after="160" w:line="259" w:lineRule="auto"/>
        <w:contextualSpacing/>
        <w:rPr>
          <w:rFonts w:asciiTheme="minorHAnsi" w:hAnsiTheme="minorHAnsi" w:cs="ArialMT"/>
          <w:b/>
          <w:sz w:val="22"/>
          <w:szCs w:val="22"/>
          <w:u w:val="single"/>
        </w:rPr>
      </w:pPr>
    </w:p>
    <w:p w:rsidR="00F74BAD" w:rsidRPr="0029029B" w:rsidRDefault="00F74BAD" w:rsidP="00F74BAD">
      <w:pPr>
        <w:spacing w:after="160" w:line="259" w:lineRule="auto"/>
        <w:contextualSpacing/>
        <w:rPr>
          <w:rFonts w:asciiTheme="minorHAnsi" w:hAnsiTheme="minorHAnsi" w:cs="ArialMT"/>
          <w:b/>
          <w:sz w:val="22"/>
          <w:szCs w:val="22"/>
          <w:u w:val="single"/>
        </w:rPr>
      </w:pPr>
      <w:r w:rsidRPr="0029029B">
        <w:rPr>
          <w:rFonts w:asciiTheme="minorHAnsi" w:hAnsiTheme="minorHAnsi" w:cs="ArialMT"/>
          <w:b/>
          <w:sz w:val="22"/>
          <w:szCs w:val="22"/>
          <w:u w:val="single"/>
        </w:rPr>
        <w:t>Forma de Pago.</w:t>
      </w:r>
    </w:p>
    <w:p w:rsidR="00F74BAD" w:rsidRPr="0029029B" w:rsidRDefault="00F74BAD" w:rsidP="00F74BAD">
      <w:pPr>
        <w:spacing w:line="256" w:lineRule="auto"/>
        <w:jc w:val="both"/>
        <w:rPr>
          <w:rFonts w:asciiTheme="minorHAnsi" w:hAnsiTheme="minorHAnsi" w:cs="ArialMT"/>
          <w:sz w:val="22"/>
          <w:szCs w:val="22"/>
        </w:rPr>
      </w:pPr>
      <w:r w:rsidRPr="0029029B">
        <w:rPr>
          <w:rFonts w:asciiTheme="minorHAnsi" w:hAnsiTheme="minorHAnsi" w:cs="ArialMT"/>
          <w:sz w:val="22"/>
          <w:szCs w:val="22"/>
        </w:rPr>
        <w:t xml:space="preserve">La realización de pago será en una sola exhibición por transferencia electrónica por el 100% del monto una vez realizada la presentación a entera satisfacción del Municipio, habiendo firmado el contrato correspondiente </w:t>
      </w:r>
    </w:p>
    <w:p w:rsidR="00F74BAD" w:rsidRPr="0029029B" w:rsidRDefault="00F74BAD" w:rsidP="00F74BAD">
      <w:pPr>
        <w:spacing w:after="160" w:line="259" w:lineRule="auto"/>
        <w:contextualSpacing/>
        <w:jc w:val="both"/>
        <w:rPr>
          <w:rFonts w:asciiTheme="minorHAnsi" w:hAnsiTheme="minorHAnsi" w:cs="ArialMT"/>
          <w:b/>
          <w:sz w:val="22"/>
          <w:szCs w:val="22"/>
          <w:u w:val="single"/>
        </w:rPr>
      </w:pPr>
    </w:p>
    <w:p w:rsidR="00F74BAD" w:rsidRPr="0029029B" w:rsidRDefault="00F74BAD" w:rsidP="00F74BAD">
      <w:pPr>
        <w:spacing w:after="160" w:line="259" w:lineRule="auto"/>
        <w:contextualSpacing/>
        <w:jc w:val="both"/>
        <w:rPr>
          <w:rFonts w:asciiTheme="minorHAnsi" w:hAnsiTheme="minorHAnsi" w:cs="ArialMT"/>
          <w:b/>
          <w:sz w:val="22"/>
          <w:szCs w:val="22"/>
          <w:u w:val="single"/>
        </w:rPr>
      </w:pPr>
      <w:r w:rsidRPr="0029029B">
        <w:rPr>
          <w:rFonts w:asciiTheme="minorHAnsi" w:hAnsiTheme="minorHAnsi" w:cs="ArialMT"/>
          <w:b/>
          <w:sz w:val="22"/>
          <w:szCs w:val="22"/>
          <w:u w:val="single"/>
        </w:rPr>
        <w:t xml:space="preserve">Persona asignada para dar seguimiento y recepción de los bienes. </w:t>
      </w:r>
    </w:p>
    <w:p w:rsidR="00F74BAD" w:rsidRPr="0029029B" w:rsidRDefault="00F74BAD" w:rsidP="00F74BAD">
      <w:pPr>
        <w:contextualSpacing/>
        <w:jc w:val="both"/>
        <w:rPr>
          <w:rFonts w:asciiTheme="minorHAnsi" w:hAnsiTheme="minorHAnsi" w:cstheme="minorHAnsi"/>
          <w:sz w:val="22"/>
          <w:szCs w:val="22"/>
        </w:rPr>
      </w:pPr>
      <w:r w:rsidRPr="0029029B">
        <w:rPr>
          <w:rFonts w:asciiTheme="minorHAnsi" w:hAnsiTheme="minorHAnsi" w:cstheme="minorHAnsi"/>
          <w:sz w:val="22"/>
          <w:szCs w:val="22"/>
        </w:rPr>
        <w:t xml:space="preserve">El área responsable de dar seguimiento al cumplimiento de las obligaciones pactadas y de la entrega-recepción del servicio será el Lic. José de Jesús Núñez. </w:t>
      </w:r>
    </w:p>
    <w:p w:rsidR="00F74BAD" w:rsidRPr="0029029B" w:rsidRDefault="00F74BAD" w:rsidP="00F74BAD">
      <w:pPr>
        <w:contextualSpacing/>
        <w:jc w:val="both"/>
        <w:rPr>
          <w:rFonts w:asciiTheme="minorHAnsi" w:hAnsiTheme="minorHAnsi" w:cstheme="minorHAnsi"/>
          <w:sz w:val="22"/>
          <w:szCs w:val="22"/>
        </w:rPr>
      </w:pPr>
    </w:p>
    <w:p w:rsidR="00F74BAD" w:rsidRPr="0029029B" w:rsidRDefault="00F74BAD" w:rsidP="00F74BAD">
      <w:pPr>
        <w:contextualSpacing/>
        <w:jc w:val="both"/>
        <w:rPr>
          <w:rFonts w:asciiTheme="minorHAnsi" w:hAnsiTheme="minorHAnsi" w:cstheme="minorHAnsi"/>
          <w:b/>
          <w:sz w:val="22"/>
          <w:szCs w:val="22"/>
          <w:u w:val="single"/>
        </w:rPr>
      </w:pPr>
      <w:r w:rsidRPr="0029029B">
        <w:rPr>
          <w:rFonts w:asciiTheme="minorHAnsi" w:hAnsiTheme="minorHAnsi" w:cstheme="minorHAnsi"/>
          <w:b/>
          <w:sz w:val="22"/>
          <w:szCs w:val="22"/>
          <w:u w:val="single"/>
        </w:rPr>
        <w:t>Garantía.</w:t>
      </w:r>
    </w:p>
    <w:p w:rsidR="00F74BAD" w:rsidRPr="0029029B" w:rsidRDefault="00F74BAD" w:rsidP="00F74BAD">
      <w:pPr>
        <w:spacing w:after="160" w:line="259" w:lineRule="auto"/>
        <w:contextualSpacing/>
        <w:jc w:val="both"/>
        <w:rPr>
          <w:rFonts w:asciiTheme="minorHAnsi" w:hAnsiTheme="minorHAnsi"/>
          <w:color w:val="000000" w:themeColor="text1"/>
          <w:sz w:val="22"/>
          <w:szCs w:val="22"/>
        </w:rPr>
      </w:pPr>
      <w:r w:rsidRPr="0029029B">
        <w:rPr>
          <w:rFonts w:asciiTheme="minorHAnsi" w:hAnsiTheme="minorHAnsi"/>
          <w:color w:val="000000" w:themeColor="text1"/>
          <w:sz w:val="22"/>
          <w:szCs w:val="22"/>
        </w:rPr>
        <w:t xml:space="preserve">La garantía presentada es de cumplimiento por la prestación del servicio, por lo que el proveedor adjudicado debe presentar garantía por el 10% del monto total del contrato.  </w:t>
      </w:r>
    </w:p>
    <w:p w:rsidR="00F74BAD" w:rsidRPr="0029029B" w:rsidRDefault="00F74BAD" w:rsidP="00F74BAD">
      <w:pPr>
        <w:contextualSpacing/>
        <w:jc w:val="both"/>
        <w:rPr>
          <w:rFonts w:asciiTheme="minorHAnsi" w:hAnsiTheme="minorHAnsi" w:cstheme="minorHAnsi"/>
          <w:sz w:val="22"/>
          <w:szCs w:val="22"/>
        </w:rPr>
      </w:pPr>
    </w:p>
    <w:p w:rsidR="00F74BAD" w:rsidRPr="0029029B" w:rsidRDefault="00F74BAD" w:rsidP="00F74BAD">
      <w:pPr>
        <w:spacing w:after="160" w:line="259" w:lineRule="auto"/>
        <w:contextualSpacing/>
        <w:jc w:val="both"/>
        <w:rPr>
          <w:rFonts w:asciiTheme="minorHAnsi" w:hAnsiTheme="minorHAnsi"/>
          <w:b/>
          <w:color w:val="000000" w:themeColor="text1"/>
          <w:sz w:val="22"/>
          <w:szCs w:val="22"/>
          <w:u w:val="single"/>
        </w:rPr>
      </w:pPr>
      <w:r w:rsidRPr="0029029B">
        <w:rPr>
          <w:rFonts w:asciiTheme="minorHAnsi" w:hAnsiTheme="minorHAnsi"/>
          <w:b/>
          <w:color w:val="000000" w:themeColor="text1"/>
          <w:sz w:val="22"/>
          <w:szCs w:val="22"/>
          <w:u w:val="single"/>
        </w:rPr>
        <w:t>Penas convencionales</w:t>
      </w:r>
    </w:p>
    <w:p w:rsidR="00F74BAD" w:rsidRPr="0029029B" w:rsidRDefault="00F74BAD" w:rsidP="00F74BAD">
      <w:pPr>
        <w:spacing w:after="160" w:line="259" w:lineRule="auto"/>
        <w:contextualSpacing/>
        <w:jc w:val="both"/>
        <w:rPr>
          <w:rFonts w:asciiTheme="minorHAnsi" w:hAnsiTheme="minorHAnsi"/>
          <w:color w:val="000000" w:themeColor="text1"/>
          <w:sz w:val="22"/>
          <w:szCs w:val="22"/>
        </w:rPr>
      </w:pPr>
      <w:r w:rsidRPr="0029029B">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F74BAD" w:rsidRPr="0029029B" w:rsidRDefault="00F74BAD" w:rsidP="00F74BAD">
      <w:pPr>
        <w:ind w:right="20"/>
        <w:jc w:val="both"/>
        <w:rPr>
          <w:rFonts w:asciiTheme="minorHAnsi" w:hAnsiTheme="minorHAnsi" w:cs="Arial"/>
          <w:color w:val="000000"/>
          <w:sz w:val="22"/>
          <w:szCs w:val="22"/>
        </w:rPr>
      </w:pPr>
    </w:p>
    <w:p w:rsidR="0029029B" w:rsidRPr="0029029B" w:rsidRDefault="00A72BA0" w:rsidP="0070449E">
      <w:pPr>
        <w:spacing w:after="200" w:line="276" w:lineRule="auto"/>
        <w:jc w:val="both"/>
        <w:rPr>
          <w:rFonts w:asciiTheme="minorHAnsi" w:hAnsiTheme="minorHAnsi" w:cstheme="minorHAnsi"/>
          <w:b/>
          <w:sz w:val="22"/>
          <w:szCs w:val="22"/>
        </w:rPr>
      </w:pPr>
      <w:r w:rsidRPr="0029029B">
        <w:rPr>
          <w:rFonts w:asciiTheme="minorHAnsi" w:hAnsiTheme="minorHAnsi" w:cstheme="minorHAnsi"/>
          <w:b/>
          <w:bCs/>
          <w:sz w:val="22"/>
          <w:szCs w:val="22"/>
        </w:rPr>
        <w:t>Octavo</w:t>
      </w:r>
      <w:r w:rsidR="0070449E" w:rsidRPr="0029029B">
        <w:rPr>
          <w:rFonts w:asciiTheme="minorHAnsi" w:hAnsiTheme="minorHAnsi" w:cstheme="minorHAnsi"/>
          <w:b/>
          <w:bCs/>
          <w:sz w:val="22"/>
          <w:szCs w:val="22"/>
        </w:rPr>
        <w:t xml:space="preserve"> punto.-</w:t>
      </w:r>
      <w:r w:rsidR="0070449E" w:rsidRPr="0029029B">
        <w:rPr>
          <w:rFonts w:asciiTheme="minorHAnsi" w:hAnsiTheme="minorHAnsi" w:cstheme="minorHAnsi"/>
          <w:b/>
          <w:sz w:val="22"/>
          <w:szCs w:val="22"/>
        </w:rPr>
        <w:t xml:space="preserve">Solicitud de Validación de Dictamen de Adjudicación Directa para el servicio de Traslado de Camión de bomberos donación de la Ciudad Hermana de LONGMONT COLORADO. </w:t>
      </w:r>
      <w:r w:rsidR="0070449E" w:rsidRPr="0029029B">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0070449E" w:rsidRPr="0029029B">
        <w:rPr>
          <w:rFonts w:asciiTheme="minorHAnsi" w:hAnsiTheme="minorHAnsi" w:cstheme="minorHAnsi"/>
          <w:sz w:val="22"/>
          <w:szCs w:val="22"/>
        </w:rPr>
        <w:t>Sánchez</w:t>
      </w:r>
      <w:proofErr w:type="spellEnd"/>
      <w:r w:rsidR="0070449E" w:rsidRPr="0029029B">
        <w:rPr>
          <w:rFonts w:asciiTheme="minorHAnsi" w:hAnsiTheme="minorHAnsi" w:cstheme="minorHAnsi"/>
          <w:sz w:val="22"/>
          <w:szCs w:val="22"/>
        </w:rPr>
        <w:t xml:space="preserve"> en su carácter de Secretario Técnico del Comité de Adquisiciones, que informe sobre este punto; a lo cual ella menciona que el pasado octubre 2022 la ciudad hermana de LONGMONT COLORADO hizo la donación a nuestro municipio de un camión de bomberos por lo que era necesario pagar solamente los gastos de importación y traslado del mismo; indica que se buscaron a proveedores de mejor precio y servicio para hacer la adjudicación directa y poder tener aquí el camión de bomberos para hacer frente a la temporada de estiaje, el comité se mostró satisfecho y contento por haber recibido dicha donación y en  acto seguido El Lic. Jorge de Jesús Juárez Parra, en su carácter de representante del Lic. Alejandro Barragán Sánchez pone a consideración la aprobación del punto </w:t>
      </w:r>
      <w:r w:rsidR="0070449E" w:rsidRPr="0029029B">
        <w:rPr>
          <w:rFonts w:asciiTheme="minorHAnsi" w:hAnsiTheme="minorHAnsi" w:cstheme="minorHAnsi"/>
          <w:b/>
          <w:sz w:val="22"/>
          <w:szCs w:val="22"/>
        </w:rPr>
        <w:t xml:space="preserve">SE APRUEBA POR UNANIMIDAD DE LOS MIEMBROS DEL COMITÉ DE ADQUISICIONES PRESENTES con las siguientes características: </w:t>
      </w:r>
    </w:p>
    <w:p w:rsidR="0029029B" w:rsidRPr="0029029B" w:rsidRDefault="0029029B" w:rsidP="0029029B">
      <w:pPr>
        <w:pStyle w:val="Prrafodelista"/>
        <w:ind w:left="0"/>
        <w:jc w:val="both"/>
        <w:rPr>
          <w:rFonts w:asciiTheme="minorHAnsi" w:hAnsiTheme="minorHAnsi" w:cs="Arial"/>
          <w:b/>
          <w:color w:val="000000"/>
          <w:sz w:val="22"/>
          <w:szCs w:val="22"/>
          <w:u w:val="single"/>
        </w:rPr>
      </w:pPr>
      <w:r w:rsidRPr="0029029B">
        <w:rPr>
          <w:rFonts w:asciiTheme="minorHAnsi" w:hAnsiTheme="minorHAnsi" w:cs="Arial"/>
          <w:b/>
          <w:color w:val="000000"/>
          <w:sz w:val="22"/>
          <w:szCs w:val="22"/>
          <w:u w:val="single"/>
        </w:rPr>
        <w:t>EL MONTO DE LA ADQUISICIÓN Y FORMA DE PAGO</w:t>
      </w:r>
    </w:p>
    <w:p w:rsidR="0029029B" w:rsidRPr="0029029B" w:rsidRDefault="0029029B" w:rsidP="0029029B">
      <w:pPr>
        <w:pStyle w:val="Prrafodelista"/>
        <w:ind w:left="0"/>
        <w:jc w:val="both"/>
        <w:rPr>
          <w:rFonts w:asciiTheme="minorHAnsi" w:eastAsia="Calibri" w:hAnsiTheme="minorHAnsi" w:cs="Calibri Light"/>
          <w:b/>
          <w:sz w:val="22"/>
          <w:szCs w:val="22"/>
        </w:rPr>
      </w:pPr>
    </w:p>
    <w:p w:rsidR="0029029B" w:rsidRPr="0029029B" w:rsidRDefault="0029029B" w:rsidP="0029029B">
      <w:pPr>
        <w:pStyle w:val="Prrafodelista"/>
        <w:ind w:left="0"/>
        <w:jc w:val="both"/>
        <w:rPr>
          <w:rFonts w:asciiTheme="minorHAnsi" w:eastAsia="Calibri" w:hAnsiTheme="minorHAnsi" w:cs="Calibri Light"/>
          <w:b/>
          <w:sz w:val="22"/>
          <w:szCs w:val="22"/>
        </w:rPr>
      </w:pPr>
      <w:r w:rsidRPr="0029029B">
        <w:rPr>
          <w:rFonts w:asciiTheme="minorHAnsi" w:eastAsia="Calibri" w:hAnsiTheme="minorHAnsi" w:cs="Calibri Light"/>
          <w:b/>
          <w:sz w:val="22"/>
          <w:szCs w:val="22"/>
        </w:rPr>
        <w:t>Precio total, desglosado impuestos y contribuciones correspondientes.</w:t>
      </w:r>
    </w:p>
    <w:tbl>
      <w:tblPr>
        <w:tblStyle w:val="Tablaconcuadrcula"/>
        <w:tblW w:w="10424" w:type="dxa"/>
        <w:tblInd w:w="-147" w:type="dxa"/>
        <w:tblLayout w:type="fixed"/>
        <w:tblLook w:val="04A0" w:firstRow="1" w:lastRow="0" w:firstColumn="1" w:lastColumn="0" w:noHBand="0" w:noVBand="1"/>
      </w:tblPr>
      <w:tblGrid>
        <w:gridCol w:w="2269"/>
        <w:gridCol w:w="2835"/>
        <w:gridCol w:w="2126"/>
        <w:gridCol w:w="3194"/>
      </w:tblGrid>
      <w:tr w:rsidR="0029029B" w:rsidRPr="0029029B" w:rsidTr="00360CF0">
        <w:trPr>
          <w:trHeight w:val="693"/>
        </w:trPr>
        <w:tc>
          <w:tcPr>
            <w:tcW w:w="2269" w:type="dxa"/>
          </w:tcPr>
          <w:p w:rsidR="0029029B" w:rsidRPr="0029029B" w:rsidRDefault="0029029B" w:rsidP="00360CF0">
            <w:pPr>
              <w:jc w:val="center"/>
              <w:rPr>
                <w:rFonts w:asciiTheme="minorHAnsi" w:hAnsiTheme="minorHAnsi" w:cstheme="minorHAnsi"/>
                <w:b/>
                <w:sz w:val="22"/>
                <w:szCs w:val="22"/>
              </w:rPr>
            </w:pPr>
            <w:r w:rsidRPr="0029029B">
              <w:rPr>
                <w:rFonts w:asciiTheme="minorHAnsi" w:hAnsiTheme="minorHAnsi" w:cstheme="minorHAnsi"/>
                <w:b/>
                <w:sz w:val="22"/>
                <w:szCs w:val="22"/>
              </w:rPr>
              <w:t>PROVEEDOR</w:t>
            </w:r>
          </w:p>
        </w:tc>
        <w:tc>
          <w:tcPr>
            <w:tcW w:w="2835" w:type="dxa"/>
          </w:tcPr>
          <w:p w:rsidR="0029029B" w:rsidRPr="0029029B" w:rsidRDefault="0029029B" w:rsidP="00360CF0">
            <w:pPr>
              <w:jc w:val="center"/>
              <w:rPr>
                <w:rFonts w:asciiTheme="minorHAnsi" w:hAnsiTheme="minorHAnsi" w:cstheme="minorHAnsi"/>
                <w:b/>
                <w:sz w:val="22"/>
                <w:szCs w:val="22"/>
              </w:rPr>
            </w:pPr>
            <w:r w:rsidRPr="0029029B">
              <w:rPr>
                <w:rFonts w:asciiTheme="minorHAnsi" w:hAnsiTheme="minorHAnsi" w:cstheme="minorHAnsi"/>
                <w:b/>
                <w:sz w:val="22"/>
                <w:szCs w:val="22"/>
              </w:rPr>
              <w:t xml:space="preserve">SERVICIO </w:t>
            </w:r>
          </w:p>
        </w:tc>
        <w:tc>
          <w:tcPr>
            <w:tcW w:w="5320" w:type="dxa"/>
            <w:gridSpan w:val="2"/>
          </w:tcPr>
          <w:p w:rsidR="0029029B" w:rsidRPr="0029029B" w:rsidRDefault="0029029B" w:rsidP="00360CF0">
            <w:pPr>
              <w:jc w:val="center"/>
              <w:rPr>
                <w:rFonts w:asciiTheme="minorHAnsi" w:hAnsiTheme="minorHAnsi" w:cstheme="minorHAnsi"/>
                <w:b/>
                <w:sz w:val="22"/>
                <w:szCs w:val="22"/>
              </w:rPr>
            </w:pPr>
            <w:r w:rsidRPr="0029029B">
              <w:rPr>
                <w:rFonts w:asciiTheme="minorHAnsi" w:hAnsiTheme="minorHAnsi" w:cstheme="minorHAnsi"/>
                <w:b/>
                <w:sz w:val="22"/>
                <w:szCs w:val="22"/>
              </w:rPr>
              <w:t>DESCRIPCIÓN</w:t>
            </w:r>
          </w:p>
        </w:tc>
      </w:tr>
      <w:tr w:rsidR="0029029B" w:rsidRPr="0029029B" w:rsidTr="00360CF0">
        <w:trPr>
          <w:trHeight w:val="462"/>
        </w:trPr>
        <w:tc>
          <w:tcPr>
            <w:tcW w:w="2269"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 xml:space="preserve">IMPO EXPO GONHER SA DE CV </w:t>
            </w:r>
          </w:p>
        </w:tc>
        <w:tc>
          <w:tcPr>
            <w:tcW w:w="2835"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TRÁMITE DE IMPORTACIÓN</w:t>
            </w:r>
          </w:p>
        </w:tc>
        <w:tc>
          <w:tcPr>
            <w:tcW w:w="5320" w:type="dxa"/>
            <w:gridSpan w:val="2"/>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TRÁMITE DE IMPORTACIÓN A LA CIUDAD DE NUEVO LAREDO TAMAULIPAS</w:t>
            </w:r>
          </w:p>
        </w:tc>
      </w:tr>
      <w:tr w:rsidR="0029029B" w:rsidRPr="0029029B" w:rsidTr="00360CF0">
        <w:trPr>
          <w:trHeight w:val="231"/>
        </w:trPr>
        <w:tc>
          <w:tcPr>
            <w:tcW w:w="7230" w:type="dxa"/>
            <w:gridSpan w:val="3"/>
          </w:tcPr>
          <w:p w:rsidR="0029029B" w:rsidRPr="0029029B" w:rsidRDefault="0029029B" w:rsidP="00360CF0">
            <w:pPr>
              <w:jc w:val="right"/>
              <w:rPr>
                <w:rFonts w:asciiTheme="minorHAnsi" w:hAnsiTheme="minorHAnsi" w:cstheme="minorHAnsi"/>
                <w:sz w:val="22"/>
                <w:szCs w:val="22"/>
              </w:rPr>
            </w:pPr>
            <w:r w:rsidRPr="0029029B">
              <w:rPr>
                <w:rFonts w:asciiTheme="minorHAnsi" w:hAnsiTheme="minorHAnsi" w:cstheme="minorHAnsi"/>
                <w:sz w:val="22"/>
                <w:szCs w:val="22"/>
              </w:rPr>
              <w:t>SUB TOTAL SIN IVA</w:t>
            </w:r>
          </w:p>
        </w:tc>
        <w:tc>
          <w:tcPr>
            <w:tcW w:w="3194"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$68,965.51</w:t>
            </w:r>
          </w:p>
        </w:tc>
      </w:tr>
      <w:tr w:rsidR="0029029B" w:rsidRPr="0029029B" w:rsidTr="00360CF0">
        <w:trPr>
          <w:trHeight w:val="231"/>
        </w:trPr>
        <w:tc>
          <w:tcPr>
            <w:tcW w:w="7230" w:type="dxa"/>
            <w:gridSpan w:val="3"/>
          </w:tcPr>
          <w:p w:rsidR="0029029B" w:rsidRPr="0029029B" w:rsidRDefault="0029029B" w:rsidP="00360CF0">
            <w:pPr>
              <w:jc w:val="right"/>
              <w:rPr>
                <w:rFonts w:asciiTheme="minorHAnsi" w:hAnsiTheme="minorHAnsi" w:cstheme="minorHAnsi"/>
                <w:sz w:val="22"/>
                <w:szCs w:val="22"/>
              </w:rPr>
            </w:pPr>
            <w:r w:rsidRPr="0029029B">
              <w:rPr>
                <w:rFonts w:asciiTheme="minorHAnsi" w:hAnsiTheme="minorHAnsi" w:cstheme="minorHAnsi"/>
                <w:sz w:val="22"/>
                <w:szCs w:val="22"/>
              </w:rPr>
              <w:t>I.V.A. 16%</w:t>
            </w:r>
          </w:p>
        </w:tc>
        <w:tc>
          <w:tcPr>
            <w:tcW w:w="3194"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$ 11,034.49</w:t>
            </w:r>
          </w:p>
        </w:tc>
      </w:tr>
      <w:tr w:rsidR="0029029B" w:rsidRPr="0029029B" w:rsidTr="00360CF0">
        <w:trPr>
          <w:trHeight w:val="245"/>
        </w:trPr>
        <w:tc>
          <w:tcPr>
            <w:tcW w:w="7230" w:type="dxa"/>
            <w:gridSpan w:val="3"/>
          </w:tcPr>
          <w:p w:rsidR="0029029B" w:rsidRPr="0029029B" w:rsidRDefault="0029029B" w:rsidP="00360CF0">
            <w:pPr>
              <w:jc w:val="right"/>
              <w:rPr>
                <w:rFonts w:asciiTheme="minorHAnsi" w:hAnsiTheme="minorHAnsi" w:cstheme="minorHAnsi"/>
                <w:b/>
                <w:color w:val="FF0000"/>
                <w:sz w:val="22"/>
                <w:szCs w:val="22"/>
              </w:rPr>
            </w:pPr>
            <w:r w:rsidRPr="0029029B">
              <w:rPr>
                <w:rFonts w:asciiTheme="minorHAnsi" w:hAnsiTheme="minorHAnsi" w:cstheme="minorHAnsi"/>
                <w:b/>
                <w:color w:val="FF0000"/>
                <w:sz w:val="22"/>
                <w:szCs w:val="22"/>
              </w:rPr>
              <w:t>TOTAL M.N.</w:t>
            </w:r>
          </w:p>
        </w:tc>
        <w:tc>
          <w:tcPr>
            <w:tcW w:w="3194" w:type="dxa"/>
          </w:tcPr>
          <w:p w:rsidR="0029029B" w:rsidRPr="0029029B" w:rsidRDefault="0029029B" w:rsidP="00360CF0">
            <w:pPr>
              <w:jc w:val="center"/>
              <w:rPr>
                <w:rFonts w:asciiTheme="minorHAnsi" w:hAnsiTheme="minorHAnsi" w:cstheme="minorHAnsi"/>
                <w:b/>
                <w:color w:val="FF0000"/>
                <w:sz w:val="22"/>
                <w:szCs w:val="22"/>
              </w:rPr>
            </w:pPr>
            <w:r w:rsidRPr="0029029B">
              <w:rPr>
                <w:rFonts w:asciiTheme="minorHAnsi" w:hAnsiTheme="minorHAnsi" w:cstheme="minorHAnsi"/>
                <w:b/>
                <w:color w:val="FF0000"/>
                <w:sz w:val="22"/>
                <w:szCs w:val="22"/>
              </w:rPr>
              <w:t>$80,000.00</w:t>
            </w:r>
          </w:p>
        </w:tc>
      </w:tr>
    </w:tbl>
    <w:p w:rsidR="0029029B" w:rsidRPr="0029029B" w:rsidRDefault="0029029B" w:rsidP="0029029B">
      <w:pPr>
        <w:ind w:right="20"/>
        <w:jc w:val="both"/>
        <w:rPr>
          <w:rFonts w:asciiTheme="minorHAnsi" w:hAnsiTheme="minorHAnsi" w:cs="Arial"/>
          <w:color w:val="000000" w:themeColor="text1"/>
          <w:sz w:val="22"/>
          <w:szCs w:val="22"/>
        </w:rPr>
      </w:pPr>
    </w:p>
    <w:p w:rsidR="0029029B" w:rsidRPr="0029029B" w:rsidRDefault="0029029B" w:rsidP="0029029B">
      <w:pPr>
        <w:ind w:right="20"/>
        <w:jc w:val="both"/>
        <w:rPr>
          <w:rFonts w:asciiTheme="minorHAnsi" w:hAnsiTheme="minorHAnsi" w:cs="Arial"/>
          <w:color w:val="000000" w:themeColor="text1"/>
          <w:sz w:val="22"/>
          <w:szCs w:val="22"/>
        </w:rPr>
      </w:pPr>
    </w:p>
    <w:p w:rsidR="0029029B" w:rsidRPr="0029029B" w:rsidRDefault="0029029B" w:rsidP="0029029B">
      <w:pPr>
        <w:ind w:right="20"/>
        <w:jc w:val="both"/>
        <w:rPr>
          <w:rFonts w:asciiTheme="minorHAnsi" w:hAnsiTheme="minorHAnsi" w:cs="Arial"/>
          <w:b/>
          <w:color w:val="000000" w:themeColor="text1"/>
          <w:sz w:val="22"/>
          <w:szCs w:val="22"/>
          <w:u w:val="single"/>
        </w:rPr>
      </w:pPr>
      <w:r w:rsidRPr="0029029B">
        <w:rPr>
          <w:rFonts w:asciiTheme="minorHAnsi" w:hAnsiTheme="minorHAnsi" w:cs="Arial"/>
          <w:b/>
          <w:color w:val="000000" w:themeColor="text1"/>
          <w:sz w:val="22"/>
          <w:szCs w:val="22"/>
          <w:u w:val="single"/>
        </w:rPr>
        <w:t>PROVEEDOR PARA LA PRESTACIÓN DE SERVICIO:</w:t>
      </w:r>
    </w:p>
    <w:p w:rsidR="0029029B" w:rsidRPr="0029029B" w:rsidRDefault="0029029B" w:rsidP="0029029B">
      <w:pPr>
        <w:pStyle w:val="Prrafodelista"/>
        <w:ind w:left="0"/>
        <w:jc w:val="both"/>
        <w:rPr>
          <w:rFonts w:asciiTheme="minorHAnsi" w:hAnsiTheme="minorHAnsi" w:cs="Arial"/>
          <w:color w:val="FFFFFF" w:themeColor="background1"/>
          <w:sz w:val="22"/>
          <w:szCs w:val="22"/>
        </w:rPr>
      </w:pPr>
      <w:r w:rsidRPr="0029029B">
        <w:rPr>
          <w:rFonts w:asciiTheme="minorHAnsi" w:hAnsiTheme="minorHAnsi" w:cs="Arial"/>
          <w:color w:val="000000"/>
          <w:sz w:val="22"/>
          <w:szCs w:val="22"/>
        </w:rPr>
        <w:t>IMPO EXPO GONHER SA DE CV ubicada en la Av. Habana No. 728, Colonia Buena Vista, Nuevo Laredo Tamaulipas.</w:t>
      </w:r>
    </w:p>
    <w:p w:rsidR="0029029B" w:rsidRPr="0029029B" w:rsidRDefault="0029029B" w:rsidP="0029029B">
      <w:pPr>
        <w:pStyle w:val="Prrafodelista"/>
        <w:ind w:left="0"/>
        <w:jc w:val="both"/>
        <w:rPr>
          <w:rFonts w:asciiTheme="minorHAnsi" w:hAnsiTheme="minorHAnsi" w:cs="Arial"/>
          <w:color w:val="FFFFFF" w:themeColor="background1"/>
          <w:sz w:val="22"/>
          <w:szCs w:val="22"/>
        </w:rPr>
      </w:pPr>
      <w:r w:rsidRPr="0029029B">
        <w:rPr>
          <w:rFonts w:asciiTheme="minorHAnsi" w:hAnsiTheme="minorHAnsi" w:cs="Arial"/>
          <w:color w:val="FFFFFF" w:themeColor="background1"/>
          <w:sz w:val="22"/>
          <w:szCs w:val="22"/>
        </w:rPr>
        <w:t>O ZAPOPAN, JAL.</w:t>
      </w:r>
    </w:p>
    <w:tbl>
      <w:tblPr>
        <w:tblStyle w:val="Tablaconcuadrcula"/>
        <w:tblW w:w="10424" w:type="dxa"/>
        <w:tblInd w:w="-147" w:type="dxa"/>
        <w:tblLayout w:type="fixed"/>
        <w:tblLook w:val="04A0" w:firstRow="1" w:lastRow="0" w:firstColumn="1" w:lastColumn="0" w:noHBand="0" w:noVBand="1"/>
      </w:tblPr>
      <w:tblGrid>
        <w:gridCol w:w="2269"/>
        <w:gridCol w:w="2835"/>
        <w:gridCol w:w="2126"/>
        <w:gridCol w:w="3194"/>
      </w:tblGrid>
      <w:tr w:rsidR="0029029B" w:rsidRPr="0029029B" w:rsidTr="00360CF0">
        <w:trPr>
          <w:trHeight w:val="693"/>
        </w:trPr>
        <w:tc>
          <w:tcPr>
            <w:tcW w:w="2269" w:type="dxa"/>
          </w:tcPr>
          <w:p w:rsidR="0029029B" w:rsidRPr="0029029B" w:rsidRDefault="0029029B" w:rsidP="00360CF0">
            <w:pPr>
              <w:jc w:val="center"/>
              <w:rPr>
                <w:rFonts w:asciiTheme="minorHAnsi" w:hAnsiTheme="minorHAnsi" w:cstheme="minorHAnsi"/>
                <w:b/>
                <w:sz w:val="22"/>
                <w:szCs w:val="22"/>
              </w:rPr>
            </w:pPr>
            <w:r w:rsidRPr="0029029B">
              <w:rPr>
                <w:rFonts w:asciiTheme="minorHAnsi" w:hAnsiTheme="minorHAnsi" w:cstheme="minorHAnsi"/>
                <w:b/>
                <w:sz w:val="22"/>
                <w:szCs w:val="22"/>
              </w:rPr>
              <w:t>PROVEEDOR</w:t>
            </w:r>
          </w:p>
        </w:tc>
        <w:tc>
          <w:tcPr>
            <w:tcW w:w="2835" w:type="dxa"/>
          </w:tcPr>
          <w:p w:rsidR="0029029B" w:rsidRPr="0029029B" w:rsidRDefault="0029029B" w:rsidP="00360CF0">
            <w:pPr>
              <w:jc w:val="center"/>
              <w:rPr>
                <w:rFonts w:asciiTheme="minorHAnsi" w:hAnsiTheme="minorHAnsi" w:cstheme="minorHAnsi"/>
                <w:b/>
                <w:sz w:val="22"/>
                <w:szCs w:val="22"/>
              </w:rPr>
            </w:pPr>
            <w:r w:rsidRPr="0029029B">
              <w:rPr>
                <w:rFonts w:asciiTheme="minorHAnsi" w:hAnsiTheme="minorHAnsi" w:cstheme="minorHAnsi"/>
                <w:b/>
                <w:sz w:val="22"/>
                <w:szCs w:val="22"/>
              </w:rPr>
              <w:t xml:space="preserve">SERVICIO </w:t>
            </w:r>
          </w:p>
        </w:tc>
        <w:tc>
          <w:tcPr>
            <w:tcW w:w="5320" w:type="dxa"/>
            <w:gridSpan w:val="2"/>
          </w:tcPr>
          <w:p w:rsidR="0029029B" w:rsidRPr="0029029B" w:rsidRDefault="0029029B" w:rsidP="00360CF0">
            <w:pPr>
              <w:jc w:val="center"/>
              <w:rPr>
                <w:rFonts w:asciiTheme="minorHAnsi" w:hAnsiTheme="minorHAnsi" w:cstheme="minorHAnsi"/>
                <w:b/>
                <w:sz w:val="22"/>
                <w:szCs w:val="22"/>
              </w:rPr>
            </w:pPr>
            <w:r w:rsidRPr="0029029B">
              <w:rPr>
                <w:rFonts w:asciiTheme="minorHAnsi" w:hAnsiTheme="minorHAnsi" w:cstheme="minorHAnsi"/>
                <w:b/>
                <w:sz w:val="22"/>
                <w:szCs w:val="22"/>
              </w:rPr>
              <w:t>DESCRIPCIÓN</w:t>
            </w:r>
          </w:p>
        </w:tc>
      </w:tr>
      <w:tr w:rsidR="0029029B" w:rsidRPr="0029029B" w:rsidTr="00360CF0">
        <w:trPr>
          <w:trHeight w:val="462"/>
        </w:trPr>
        <w:tc>
          <w:tcPr>
            <w:tcW w:w="2269"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 xml:space="preserve">SIERRA EXPRES SA DE CV  </w:t>
            </w:r>
          </w:p>
        </w:tc>
        <w:tc>
          <w:tcPr>
            <w:tcW w:w="2835"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TRASLADO</w:t>
            </w:r>
          </w:p>
        </w:tc>
        <w:tc>
          <w:tcPr>
            <w:tcW w:w="5320" w:type="dxa"/>
            <w:gridSpan w:val="2"/>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TRASLADO DE LA CIUDAD DE NUEVO LAREDO TAMAULIPAS A NUESTRA CIUDAD</w:t>
            </w:r>
          </w:p>
        </w:tc>
      </w:tr>
      <w:tr w:rsidR="0029029B" w:rsidRPr="0029029B" w:rsidTr="00360CF0">
        <w:trPr>
          <w:trHeight w:val="231"/>
        </w:trPr>
        <w:tc>
          <w:tcPr>
            <w:tcW w:w="7230" w:type="dxa"/>
            <w:gridSpan w:val="3"/>
          </w:tcPr>
          <w:p w:rsidR="0029029B" w:rsidRPr="0029029B" w:rsidRDefault="0029029B" w:rsidP="00360CF0">
            <w:pPr>
              <w:jc w:val="right"/>
              <w:rPr>
                <w:rFonts w:asciiTheme="minorHAnsi" w:hAnsiTheme="minorHAnsi" w:cstheme="minorHAnsi"/>
                <w:sz w:val="22"/>
                <w:szCs w:val="22"/>
              </w:rPr>
            </w:pPr>
            <w:r w:rsidRPr="0029029B">
              <w:rPr>
                <w:rFonts w:asciiTheme="minorHAnsi" w:hAnsiTheme="minorHAnsi" w:cstheme="minorHAnsi"/>
                <w:sz w:val="22"/>
                <w:szCs w:val="22"/>
              </w:rPr>
              <w:t>SUB TOTAL SIN IVA</w:t>
            </w:r>
          </w:p>
        </w:tc>
        <w:tc>
          <w:tcPr>
            <w:tcW w:w="3194"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$45,000.00</w:t>
            </w:r>
          </w:p>
        </w:tc>
      </w:tr>
      <w:tr w:rsidR="0029029B" w:rsidRPr="0029029B" w:rsidTr="00360CF0">
        <w:trPr>
          <w:trHeight w:val="231"/>
        </w:trPr>
        <w:tc>
          <w:tcPr>
            <w:tcW w:w="7230" w:type="dxa"/>
            <w:gridSpan w:val="3"/>
          </w:tcPr>
          <w:p w:rsidR="0029029B" w:rsidRPr="0029029B" w:rsidRDefault="0029029B" w:rsidP="00360CF0">
            <w:pPr>
              <w:jc w:val="right"/>
              <w:rPr>
                <w:rFonts w:asciiTheme="minorHAnsi" w:hAnsiTheme="minorHAnsi" w:cstheme="minorHAnsi"/>
                <w:sz w:val="22"/>
                <w:szCs w:val="22"/>
              </w:rPr>
            </w:pPr>
            <w:r w:rsidRPr="0029029B">
              <w:rPr>
                <w:rFonts w:asciiTheme="minorHAnsi" w:hAnsiTheme="minorHAnsi" w:cstheme="minorHAnsi"/>
                <w:sz w:val="22"/>
                <w:szCs w:val="22"/>
              </w:rPr>
              <w:t>I.V.A. 16%</w:t>
            </w:r>
          </w:p>
        </w:tc>
        <w:tc>
          <w:tcPr>
            <w:tcW w:w="3194"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$ 7,200.00</w:t>
            </w:r>
          </w:p>
        </w:tc>
      </w:tr>
      <w:tr w:rsidR="0029029B" w:rsidRPr="0029029B" w:rsidTr="00360CF0">
        <w:trPr>
          <w:trHeight w:val="245"/>
        </w:trPr>
        <w:tc>
          <w:tcPr>
            <w:tcW w:w="7230" w:type="dxa"/>
            <w:gridSpan w:val="3"/>
          </w:tcPr>
          <w:p w:rsidR="0029029B" w:rsidRPr="0029029B" w:rsidRDefault="0029029B" w:rsidP="00360CF0">
            <w:pPr>
              <w:jc w:val="right"/>
              <w:rPr>
                <w:rFonts w:asciiTheme="minorHAnsi" w:hAnsiTheme="minorHAnsi" w:cstheme="minorHAnsi"/>
                <w:b/>
                <w:color w:val="FF0000"/>
                <w:sz w:val="22"/>
                <w:szCs w:val="22"/>
              </w:rPr>
            </w:pPr>
            <w:r w:rsidRPr="0029029B">
              <w:rPr>
                <w:rFonts w:asciiTheme="minorHAnsi" w:hAnsiTheme="minorHAnsi" w:cstheme="minorHAnsi"/>
                <w:b/>
                <w:color w:val="FF0000"/>
                <w:sz w:val="22"/>
                <w:szCs w:val="22"/>
              </w:rPr>
              <w:t>TOTAL M.N.</w:t>
            </w:r>
          </w:p>
        </w:tc>
        <w:tc>
          <w:tcPr>
            <w:tcW w:w="3194" w:type="dxa"/>
          </w:tcPr>
          <w:p w:rsidR="0029029B" w:rsidRPr="0029029B" w:rsidRDefault="0029029B" w:rsidP="00360CF0">
            <w:pPr>
              <w:jc w:val="center"/>
              <w:rPr>
                <w:rFonts w:asciiTheme="minorHAnsi" w:hAnsiTheme="minorHAnsi" w:cstheme="minorHAnsi"/>
                <w:b/>
                <w:color w:val="FF0000"/>
                <w:sz w:val="22"/>
                <w:szCs w:val="22"/>
              </w:rPr>
            </w:pPr>
            <w:r w:rsidRPr="0029029B">
              <w:rPr>
                <w:rFonts w:asciiTheme="minorHAnsi" w:hAnsiTheme="minorHAnsi" w:cstheme="minorHAnsi"/>
                <w:b/>
                <w:color w:val="FF0000"/>
                <w:sz w:val="22"/>
                <w:szCs w:val="22"/>
              </w:rPr>
              <w:t>$52,200.00</w:t>
            </w:r>
          </w:p>
        </w:tc>
      </w:tr>
    </w:tbl>
    <w:p w:rsidR="0029029B" w:rsidRPr="0029029B" w:rsidRDefault="0029029B" w:rsidP="0029029B">
      <w:pPr>
        <w:pStyle w:val="Prrafodelista"/>
        <w:ind w:left="0"/>
        <w:rPr>
          <w:rFonts w:asciiTheme="minorHAnsi" w:hAnsiTheme="minorHAnsi" w:cs="Arial"/>
          <w:b/>
          <w:color w:val="000000"/>
          <w:sz w:val="22"/>
          <w:szCs w:val="22"/>
        </w:rPr>
      </w:pPr>
    </w:p>
    <w:p w:rsidR="0029029B" w:rsidRPr="0029029B" w:rsidRDefault="0029029B" w:rsidP="0029029B">
      <w:pPr>
        <w:ind w:right="20"/>
        <w:jc w:val="both"/>
        <w:rPr>
          <w:rFonts w:asciiTheme="minorHAnsi" w:hAnsiTheme="minorHAnsi" w:cs="Arial"/>
          <w:b/>
          <w:color w:val="000000" w:themeColor="text1"/>
          <w:sz w:val="22"/>
          <w:szCs w:val="22"/>
          <w:u w:val="single"/>
        </w:rPr>
      </w:pPr>
      <w:r w:rsidRPr="0029029B">
        <w:rPr>
          <w:rFonts w:asciiTheme="minorHAnsi" w:hAnsiTheme="minorHAnsi" w:cs="Arial"/>
          <w:b/>
          <w:color w:val="000000" w:themeColor="text1"/>
          <w:sz w:val="22"/>
          <w:szCs w:val="22"/>
          <w:u w:val="single"/>
        </w:rPr>
        <w:t>PROVEEDOR PARA LA PRESTACIÓN DE SERVICIO:</w:t>
      </w:r>
    </w:p>
    <w:p w:rsidR="0029029B" w:rsidRPr="0029029B" w:rsidRDefault="0029029B" w:rsidP="0029029B">
      <w:pPr>
        <w:pStyle w:val="Prrafodelista"/>
        <w:ind w:left="0"/>
        <w:jc w:val="both"/>
        <w:rPr>
          <w:rFonts w:asciiTheme="minorHAnsi" w:hAnsiTheme="minorHAnsi" w:cs="Arial"/>
          <w:color w:val="FFFFFF" w:themeColor="background1"/>
          <w:sz w:val="22"/>
          <w:szCs w:val="22"/>
        </w:rPr>
      </w:pPr>
      <w:r w:rsidRPr="0029029B">
        <w:rPr>
          <w:rFonts w:asciiTheme="minorHAnsi" w:hAnsiTheme="minorHAnsi" w:cs="Arial"/>
          <w:color w:val="000000"/>
          <w:sz w:val="22"/>
          <w:szCs w:val="22"/>
        </w:rPr>
        <w:t xml:space="preserve">EXPRESS SIERRA DEL TIGRE SA DE CV ubicada en la Carretera Libre a Guadalajara </w:t>
      </w:r>
      <w:proofErr w:type="gramStart"/>
      <w:r w:rsidRPr="0029029B">
        <w:rPr>
          <w:rFonts w:asciiTheme="minorHAnsi" w:hAnsiTheme="minorHAnsi" w:cs="Arial"/>
          <w:color w:val="000000"/>
          <w:sz w:val="22"/>
          <w:szCs w:val="22"/>
        </w:rPr>
        <w:t>SN  código</w:t>
      </w:r>
      <w:proofErr w:type="gramEnd"/>
      <w:r w:rsidRPr="0029029B">
        <w:rPr>
          <w:rFonts w:asciiTheme="minorHAnsi" w:hAnsiTheme="minorHAnsi" w:cs="Arial"/>
          <w:color w:val="000000"/>
          <w:sz w:val="22"/>
          <w:szCs w:val="22"/>
        </w:rPr>
        <w:t xml:space="preserve"> postal 49000 en Zapotlán el Grande, Jalisco. </w:t>
      </w:r>
    </w:p>
    <w:p w:rsidR="0029029B" w:rsidRPr="0029029B" w:rsidRDefault="0029029B" w:rsidP="0070449E">
      <w:pPr>
        <w:spacing w:after="200" w:line="276" w:lineRule="auto"/>
        <w:jc w:val="both"/>
        <w:rPr>
          <w:rFonts w:asciiTheme="minorHAnsi" w:hAnsiTheme="minorHAnsi" w:cstheme="minorHAnsi"/>
          <w:sz w:val="22"/>
          <w:szCs w:val="22"/>
        </w:rPr>
      </w:pPr>
    </w:p>
    <w:p w:rsidR="0029029B" w:rsidRPr="0029029B" w:rsidRDefault="0029029B" w:rsidP="0029029B">
      <w:pPr>
        <w:spacing w:before="120" w:after="120"/>
        <w:contextualSpacing/>
        <w:jc w:val="both"/>
        <w:rPr>
          <w:rFonts w:asciiTheme="minorHAnsi" w:hAnsiTheme="minorHAnsi" w:cs="Arial"/>
          <w:b/>
          <w:sz w:val="22"/>
          <w:szCs w:val="22"/>
          <w:u w:val="single"/>
        </w:rPr>
      </w:pPr>
      <w:r w:rsidRPr="0029029B">
        <w:rPr>
          <w:rFonts w:asciiTheme="minorHAnsi" w:hAnsiTheme="minorHAnsi" w:cs="Arial"/>
          <w:b/>
          <w:sz w:val="22"/>
          <w:szCs w:val="22"/>
          <w:u w:val="single"/>
        </w:rPr>
        <w:t>Entregables</w:t>
      </w:r>
    </w:p>
    <w:p w:rsidR="0029029B" w:rsidRPr="0029029B" w:rsidRDefault="0029029B" w:rsidP="0029029B">
      <w:pPr>
        <w:spacing w:before="120" w:after="120"/>
        <w:contextualSpacing/>
        <w:jc w:val="both"/>
        <w:rPr>
          <w:rFonts w:asciiTheme="minorHAnsi" w:hAnsiTheme="minorHAnsi" w:cs="Arial"/>
          <w:b/>
          <w:sz w:val="22"/>
          <w:szCs w:val="22"/>
          <w:u w:val="single"/>
        </w:rPr>
      </w:pPr>
      <w:r w:rsidRPr="0029029B">
        <w:rPr>
          <w:rFonts w:asciiTheme="minorHAnsi" w:hAnsiTheme="minorHAnsi" w:cs="Arial"/>
          <w:b/>
          <w:sz w:val="22"/>
          <w:szCs w:val="22"/>
          <w:u w:val="single"/>
        </w:rPr>
        <w:t xml:space="preserve">Los siguientes servicios: </w:t>
      </w:r>
    </w:p>
    <w:p w:rsidR="0029029B" w:rsidRPr="0029029B" w:rsidRDefault="0029029B" w:rsidP="0029029B">
      <w:pPr>
        <w:spacing w:before="120" w:after="120"/>
        <w:contextualSpacing/>
        <w:jc w:val="both"/>
        <w:rPr>
          <w:rFonts w:asciiTheme="minorHAnsi" w:hAnsiTheme="minorHAnsi" w:cs="Arial"/>
          <w:b/>
          <w:sz w:val="22"/>
          <w:szCs w:val="22"/>
          <w:u w:val="single"/>
        </w:rPr>
      </w:pPr>
    </w:p>
    <w:tbl>
      <w:tblPr>
        <w:tblStyle w:val="Tablaconcuadrcula"/>
        <w:tblW w:w="10424" w:type="dxa"/>
        <w:tblInd w:w="-147" w:type="dxa"/>
        <w:tblLayout w:type="fixed"/>
        <w:tblLook w:val="04A0" w:firstRow="1" w:lastRow="0" w:firstColumn="1" w:lastColumn="0" w:noHBand="0" w:noVBand="1"/>
      </w:tblPr>
      <w:tblGrid>
        <w:gridCol w:w="2269"/>
        <w:gridCol w:w="2835"/>
        <w:gridCol w:w="5320"/>
      </w:tblGrid>
      <w:tr w:rsidR="0029029B" w:rsidRPr="0029029B" w:rsidTr="00360CF0">
        <w:trPr>
          <w:trHeight w:val="693"/>
        </w:trPr>
        <w:tc>
          <w:tcPr>
            <w:tcW w:w="2269" w:type="dxa"/>
          </w:tcPr>
          <w:p w:rsidR="0029029B" w:rsidRPr="0029029B" w:rsidRDefault="0029029B" w:rsidP="00360CF0">
            <w:pPr>
              <w:jc w:val="center"/>
              <w:rPr>
                <w:rFonts w:asciiTheme="minorHAnsi" w:hAnsiTheme="minorHAnsi" w:cstheme="minorHAnsi"/>
                <w:b/>
                <w:sz w:val="22"/>
                <w:szCs w:val="22"/>
              </w:rPr>
            </w:pPr>
            <w:r w:rsidRPr="0029029B">
              <w:rPr>
                <w:rFonts w:asciiTheme="minorHAnsi" w:hAnsiTheme="minorHAnsi" w:cstheme="minorHAnsi"/>
                <w:b/>
                <w:sz w:val="22"/>
                <w:szCs w:val="22"/>
              </w:rPr>
              <w:t>PROVEEDOR</w:t>
            </w:r>
          </w:p>
        </w:tc>
        <w:tc>
          <w:tcPr>
            <w:tcW w:w="2835" w:type="dxa"/>
          </w:tcPr>
          <w:p w:rsidR="0029029B" w:rsidRPr="0029029B" w:rsidRDefault="0029029B" w:rsidP="00360CF0">
            <w:pPr>
              <w:jc w:val="center"/>
              <w:rPr>
                <w:rFonts w:asciiTheme="minorHAnsi" w:hAnsiTheme="minorHAnsi" w:cstheme="minorHAnsi"/>
                <w:b/>
                <w:sz w:val="22"/>
                <w:szCs w:val="22"/>
              </w:rPr>
            </w:pPr>
            <w:r w:rsidRPr="0029029B">
              <w:rPr>
                <w:rFonts w:asciiTheme="minorHAnsi" w:hAnsiTheme="minorHAnsi" w:cstheme="minorHAnsi"/>
                <w:b/>
                <w:sz w:val="22"/>
                <w:szCs w:val="22"/>
              </w:rPr>
              <w:t xml:space="preserve">SERVICIO </w:t>
            </w:r>
          </w:p>
        </w:tc>
        <w:tc>
          <w:tcPr>
            <w:tcW w:w="5320" w:type="dxa"/>
          </w:tcPr>
          <w:p w:rsidR="0029029B" w:rsidRPr="0029029B" w:rsidRDefault="0029029B" w:rsidP="00360CF0">
            <w:pPr>
              <w:jc w:val="center"/>
              <w:rPr>
                <w:rFonts w:asciiTheme="minorHAnsi" w:hAnsiTheme="minorHAnsi" w:cstheme="minorHAnsi"/>
                <w:b/>
                <w:sz w:val="22"/>
                <w:szCs w:val="22"/>
              </w:rPr>
            </w:pPr>
            <w:r w:rsidRPr="0029029B">
              <w:rPr>
                <w:rFonts w:asciiTheme="minorHAnsi" w:hAnsiTheme="minorHAnsi" w:cstheme="minorHAnsi"/>
                <w:b/>
                <w:sz w:val="22"/>
                <w:szCs w:val="22"/>
              </w:rPr>
              <w:t>DESCRIPCIÓN</w:t>
            </w:r>
          </w:p>
        </w:tc>
      </w:tr>
      <w:tr w:rsidR="0029029B" w:rsidRPr="0029029B" w:rsidTr="00360CF0">
        <w:trPr>
          <w:trHeight w:val="462"/>
        </w:trPr>
        <w:tc>
          <w:tcPr>
            <w:tcW w:w="2269"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 xml:space="preserve">IMPO EXPO GONHER SA DE CV </w:t>
            </w:r>
          </w:p>
        </w:tc>
        <w:tc>
          <w:tcPr>
            <w:tcW w:w="2835"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 xml:space="preserve">TRÁMITE DE IMPORTACIÓN </w:t>
            </w:r>
          </w:p>
        </w:tc>
        <w:tc>
          <w:tcPr>
            <w:tcW w:w="5320"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TRÁMITE DE IMPORTACIÓN A LA CIUDAD DE NUEVO LAREDO TAMAULIPAS</w:t>
            </w:r>
          </w:p>
        </w:tc>
      </w:tr>
      <w:tr w:rsidR="0029029B" w:rsidRPr="0029029B" w:rsidTr="00360CF0">
        <w:trPr>
          <w:trHeight w:val="462"/>
        </w:trPr>
        <w:tc>
          <w:tcPr>
            <w:tcW w:w="2269"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 xml:space="preserve">SIERRA EXPRES SA DE CV  </w:t>
            </w:r>
          </w:p>
        </w:tc>
        <w:tc>
          <w:tcPr>
            <w:tcW w:w="2835"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TRASLADO</w:t>
            </w:r>
          </w:p>
        </w:tc>
        <w:tc>
          <w:tcPr>
            <w:tcW w:w="5320" w:type="dxa"/>
          </w:tcPr>
          <w:p w:rsidR="0029029B" w:rsidRPr="0029029B" w:rsidRDefault="0029029B" w:rsidP="00360CF0">
            <w:pPr>
              <w:jc w:val="center"/>
              <w:rPr>
                <w:rFonts w:asciiTheme="minorHAnsi" w:hAnsiTheme="minorHAnsi" w:cstheme="minorHAnsi"/>
                <w:sz w:val="22"/>
                <w:szCs w:val="22"/>
              </w:rPr>
            </w:pPr>
            <w:r w:rsidRPr="0029029B">
              <w:rPr>
                <w:rFonts w:asciiTheme="minorHAnsi" w:hAnsiTheme="minorHAnsi" w:cstheme="minorHAnsi"/>
                <w:sz w:val="22"/>
                <w:szCs w:val="22"/>
              </w:rPr>
              <w:t>TRASLADO DE LA CIUDAD DE NUEVO LAREDO TAMAULIPAS A NUESTRA CIUDAD</w:t>
            </w:r>
          </w:p>
        </w:tc>
      </w:tr>
    </w:tbl>
    <w:p w:rsidR="0029029B" w:rsidRPr="0029029B" w:rsidRDefault="0029029B" w:rsidP="0029029B">
      <w:pPr>
        <w:spacing w:before="120" w:after="120"/>
        <w:contextualSpacing/>
        <w:jc w:val="both"/>
        <w:rPr>
          <w:rFonts w:asciiTheme="minorHAnsi" w:hAnsiTheme="minorHAnsi" w:cs="Arial"/>
          <w:b/>
          <w:sz w:val="22"/>
          <w:szCs w:val="22"/>
          <w:u w:val="single"/>
        </w:rPr>
      </w:pPr>
    </w:p>
    <w:p w:rsidR="0029029B" w:rsidRPr="0029029B" w:rsidRDefault="0029029B" w:rsidP="0029029B">
      <w:pPr>
        <w:spacing w:after="160" w:line="259" w:lineRule="auto"/>
        <w:contextualSpacing/>
        <w:rPr>
          <w:rFonts w:asciiTheme="minorHAnsi" w:hAnsiTheme="minorHAnsi" w:cs="ArialMT"/>
          <w:b/>
          <w:sz w:val="22"/>
          <w:szCs w:val="22"/>
          <w:u w:val="single"/>
        </w:rPr>
      </w:pPr>
    </w:p>
    <w:p w:rsidR="0029029B" w:rsidRPr="0029029B" w:rsidRDefault="0029029B" w:rsidP="0029029B">
      <w:pPr>
        <w:spacing w:after="160" w:line="259" w:lineRule="auto"/>
        <w:contextualSpacing/>
        <w:rPr>
          <w:rFonts w:asciiTheme="minorHAnsi" w:hAnsiTheme="minorHAnsi" w:cs="ArialMT"/>
          <w:b/>
          <w:sz w:val="22"/>
          <w:szCs w:val="22"/>
          <w:u w:val="single"/>
        </w:rPr>
      </w:pPr>
      <w:r w:rsidRPr="0029029B">
        <w:rPr>
          <w:rFonts w:asciiTheme="minorHAnsi" w:hAnsiTheme="minorHAnsi" w:cs="ArialMT"/>
          <w:b/>
          <w:sz w:val="22"/>
          <w:szCs w:val="22"/>
          <w:u w:val="single"/>
        </w:rPr>
        <w:t>Lugar de Entrega.</w:t>
      </w:r>
    </w:p>
    <w:p w:rsidR="0029029B" w:rsidRPr="0029029B" w:rsidRDefault="0029029B" w:rsidP="0029029B">
      <w:pPr>
        <w:spacing w:after="160" w:line="259" w:lineRule="auto"/>
        <w:contextualSpacing/>
        <w:rPr>
          <w:rFonts w:asciiTheme="minorHAnsi" w:hAnsiTheme="minorHAnsi" w:cs="ArialMT"/>
          <w:sz w:val="22"/>
          <w:szCs w:val="22"/>
        </w:rPr>
      </w:pPr>
      <w:r w:rsidRPr="0029029B">
        <w:rPr>
          <w:rFonts w:asciiTheme="minorHAnsi" w:hAnsiTheme="minorHAnsi" w:cs="ArialMT"/>
          <w:sz w:val="22"/>
          <w:szCs w:val="22"/>
        </w:rPr>
        <w:t xml:space="preserve">La Entrega del camión de bomberos se realizó en las instalaciones de la Unidad Municipal de Protección Civil y Bomberos  </w:t>
      </w:r>
    </w:p>
    <w:p w:rsidR="0029029B" w:rsidRPr="0029029B" w:rsidRDefault="0029029B" w:rsidP="0029029B">
      <w:pPr>
        <w:spacing w:after="160" w:line="259" w:lineRule="auto"/>
        <w:contextualSpacing/>
        <w:rPr>
          <w:rFonts w:asciiTheme="minorHAnsi" w:hAnsiTheme="minorHAnsi" w:cs="ArialMT"/>
          <w:b/>
          <w:sz w:val="22"/>
          <w:szCs w:val="22"/>
          <w:u w:val="single"/>
        </w:rPr>
      </w:pPr>
    </w:p>
    <w:p w:rsidR="0029029B" w:rsidRPr="0029029B" w:rsidRDefault="0029029B" w:rsidP="0029029B">
      <w:pPr>
        <w:spacing w:after="160" w:line="259" w:lineRule="auto"/>
        <w:contextualSpacing/>
        <w:rPr>
          <w:rFonts w:asciiTheme="minorHAnsi" w:hAnsiTheme="minorHAnsi" w:cs="ArialMT"/>
          <w:b/>
          <w:sz w:val="22"/>
          <w:szCs w:val="22"/>
          <w:u w:val="single"/>
        </w:rPr>
      </w:pPr>
      <w:r w:rsidRPr="0029029B">
        <w:rPr>
          <w:rFonts w:asciiTheme="minorHAnsi" w:hAnsiTheme="minorHAnsi" w:cs="ArialMT"/>
          <w:b/>
          <w:sz w:val="22"/>
          <w:szCs w:val="22"/>
          <w:u w:val="single"/>
        </w:rPr>
        <w:t>Forma de Pago.</w:t>
      </w:r>
    </w:p>
    <w:p w:rsidR="0029029B" w:rsidRPr="0029029B" w:rsidRDefault="0029029B" w:rsidP="0029029B">
      <w:pPr>
        <w:spacing w:after="160" w:line="259" w:lineRule="auto"/>
        <w:contextualSpacing/>
        <w:jc w:val="both"/>
        <w:rPr>
          <w:rFonts w:asciiTheme="minorHAnsi" w:hAnsiTheme="minorHAnsi" w:cs="ArialMT"/>
          <w:sz w:val="22"/>
          <w:szCs w:val="22"/>
        </w:rPr>
      </w:pPr>
      <w:r w:rsidRPr="0029029B">
        <w:rPr>
          <w:rFonts w:asciiTheme="minorHAnsi" w:hAnsiTheme="minorHAnsi" w:cs="ArialMT"/>
          <w:sz w:val="22"/>
          <w:szCs w:val="22"/>
        </w:rPr>
        <w:t xml:space="preserve">El pago por el 100 % del monto pactado a cada uno de los proveedores una vez realizado el servicio a entera satisfacción del Municipio. </w:t>
      </w:r>
    </w:p>
    <w:p w:rsidR="0029029B" w:rsidRPr="0029029B" w:rsidRDefault="0029029B" w:rsidP="0029029B">
      <w:pPr>
        <w:spacing w:after="160" w:line="259" w:lineRule="auto"/>
        <w:contextualSpacing/>
        <w:jc w:val="both"/>
        <w:rPr>
          <w:rFonts w:asciiTheme="minorHAnsi" w:hAnsiTheme="minorHAnsi" w:cs="ArialMT"/>
          <w:sz w:val="22"/>
          <w:szCs w:val="22"/>
        </w:rPr>
      </w:pPr>
    </w:p>
    <w:p w:rsidR="0029029B" w:rsidRPr="0029029B" w:rsidRDefault="0029029B" w:rsidP="0029029B">
      <w:pPr>
        <w:spacing w:after="160" w:line="259" w:lineRule="auto"/>
        <w:contextualSpacing/>
        <w:jc w:val="both"/>
        <w:rPr>
          <w:rFonts w:asciiTheme="minorHAnsi" w:hAnsiTheme="minorHAnsi" w:cs="ArialMT"/>
          <w:b/>
          <w:sz w:val="22"/>
          <w:szCs w:val="22"/>
          <w:u w:val="single"/>
        </w:rPr>
      </w:pPr>
      <w:r w:rsidRPr="0029029B">
        <w:rPr>
          <w:rFonts w:asciiTheme="minorHAnsi" w:hAnsiTheme="minorHAnsi" w:cs="ArialMT"/>
          <w:b/>
          <w:sz w:val="22"/>
          <w:szCs w:val="22"/>
          <w:u w:val="single"/>
        </w:rPr>
        <w:t xml:space="preserve">Persona asignada para dar seguimiento y recepción de los bienes. </w:t>
      </w:r>
    </w:p>
    <w:p w:rsidR="0029029B" w:rsidRPr="0029029B" w:rsidRDefault="0029029B" w:rsidP="0029029B">
      <w:pPr>
        <w:contextualSpacing/>
        <w:jc w:val="both"/>
        <w:rPr>
          <w:rFonts w:asciiTheme="minorHAnsi" w:hAnsiTheme="minorHAnsi"/>
          <w:sz w:val="22"/>
          <w:szCs w:val="22"/>
        </w:rPr>
      </w:pPr>
      <w:r w:rsidRPr="0029029B">
        <w:rPr>
          <w:rFonts w:asciiTheme="minorHAnsi" w:hAnsiTheme="minorHAnsi"/>
          <w:sz w:val="22"/>
          <w:szCs w:val="22"/>
        </w:rPr>
        <w:t xml:space="preserve">El área responsable de dar seguimiento al cumplimiento de la recepción de los bienes objetos de la presente adjudicación será el Lic. Carlos Rubén </w:t>
      </w:r>
      <w:proofErr w:type="spellStart"/>
      <w:r w:rsidRPr="0029029B">
        <w:rPr>
          <w:rFonts w:asciiTheme="minorHAnsi" w:hAnsiTheme="minorHAnsi"/>
          <w:sz w:val="22"/>
          <w:szCs w:val="22"/>
        </w:rPr>
        <w:t>Chalico</w:t>
      </w:r>
      <w:proofErr w:type="spellEnd"/>
      <w:r w:rsidRPr="0029029B">
        <w:rPr>
          <w:rFonts w:asciiTheme="minorHAnsi" w:hAnsiTheme="minorHAnsi"/>
          <w:sz w:val="22"/>
          <w:szCs w:val="22"/>
        </w:rPr>
        <w:t xml:space="preserve"> </w:t>
      </w:r>
      <w:proofErr w:type="gramStart"/>
      <w:r w:rsidRPr="0029029B">
        <w:rPr>
          <w:rFonts w:asciiTheme="minorHAnsi" w:hAnsiTheme="minorHAnsi"/>
          <w:sz w:val="22"/>
          <w:szCs w:val="22"/>
        </w:rPr>
        <w:t>Munguía  Jefe</w:t>
      </w:r>
      <w:proofErr w:type="gramEnd"/>
      <w:r w:rsidRPr="0029029B">
        <w:rPr>
          <w:rFonts w:asciiTheme="minorHAnsi" w:hAnsiTheme="minorHAnsi"/>
          <w:sz w:val="22"/>
          <w:szCs w:val="22"/>
        </w:rPr>
        <w:t xml:space="preserve"> de la Unidad Municipal de Protección Civil y Bomberos. </w:t>
      </w:r>
    </w:p>
    <w:p w:rsidR="0029029B" w:rsidRPr="0029029B" w:rsidRDefault="0029029B" w:rsidP="0029029B">
      <w:pPr>
        <w:contextualSpacing/>
        <w:jc w:val="both"/>
        <w:rPr>
          <w:rFonts w:asciiTheme="minorHAnsi" w:hAnsiTheme="minorHAnsi"/>
          <w:sz w:val="22"/>
          <w:szCs w:val="22"/>
        </w:rPr>
      </w:pPr>
    </w:p>
    <w:p w:rsidR="0029029B" w:rsidRPr="0029029B" w:rsidRDefault="0029029B" w:rsidP="0029029B">
      <w:pPr>
        <w:spacing w:after="160" w:line="259" w:lineRule="auto"/>
        <w:contextualSpacing/>
        <w:jc w:val="both"/>
        <w:rPr>
          <w:rFonts w:asciiTheme="minorHAnsi" w:hAnsiTheme="minorHAnsi"/>
          <w:b/>
          <w:color w:val="000000" w:themeColor="text1"/>
          <w:sz w:val="22"/>
          <w:szCs w:val="22"/>
          <w:u w:val="single"/>
        </w:rPr>
      </w:pPr>
      <w:r w:rsidRPr="0029029B">
        <w:rPr>
          <w:rFonts w:asciiTheme="minorHAnsi" w:hAnsiTheme="minorHAnsi"/>
          <w:b/>
          <w:color w:val="000000" w:themeColor="text1"/>
          <w:sz w:val="22"/>
          <w:szCs w:val="22"/>
          <w:u w:val="single"/>
        </w:rPr>
        <w:t>Penas convencionales</w:t>
      </w:r>
    </w:p>
    <w:p w:rsidR="0029029B" w:rsidRDefault="0029029B" w:rsidP="0029029B">
      <w:pPr>
        <w:spacing w:after="160" w:line="259" w:lineRule="auto"/>
        <w:contextualSpacing/>
        <w:jc w:val="both"/>
        <w:rPr>
          <w:rFonts w:asciiTheme="minorHAnsi" w:hAnsiTheme="minorHAnsi"/>
          <w:color w:val="000000" w:themeColor="text1"/>
          <w:sz w:val="22"/>
          <w:szCs w:val="22"/>
        </w:rPr>
      </w:pPr>
      <w:r w:rsidRPr="0029029B">
        <w:rPr>
          <w:rFonts w:asciiTheme="minorHAnsi" w:hAnsiTheme="minorHAnsi"/>
          <w:color w:val="000000" w:themeColor="text1"/>
          <w:sz w:val="22"/>
          <w:szCs w:val="22"/>
        </w:rPr>
        <w:t xml:space="preserve">La pena convencional a cargo del proveedor por incumplimiento en la prestación de servicios, será del 10% del precio pactado por incumplimiento de las presentaciones total o parcialmente, dependiendo del bien o servicio </w:t>
      </w:r>
    </w:p>
    <w:p w:rsidR="0029029B" w:rsidRDefault="0029029B" w:rsidP="0029029B">
      <w:pPr>
        <w:spacing w:after="160" w:line="259" w:lineRule="auto"/>
        <w:contextualSpacing/>
        <w:jc w:val="both"/>
        <w:rPr>
          <w:rFonts w:asciiTheme="minorHAnsi" w:hAnsiTheme="minorHAnsi"/>
          <w:color w:val="000000" w:themeColor="text1"/>
          <w:sz w:val="22"/>
          <w:szCs w:val="22"/>
        </w:rPr>
      </w:pPr>
    </w:p>
    <w:p w:rsidR="0029029B" w:rsidRPr="0029029B" w:rsidRDefault="0029029B" w:rsidP="0029029B">
      <w:pPr>
        <w:spacing w:after="160" w:line="259" w:lineRule="auto"/>
        <w:contextualSpacing/>
        <w:jc w:val="both"/>
        <w:rPr>
          <w:rFonts w:asciiTheme="minorHAnsi" w:hAnsiTheme="minorHAnsi"/>
          <w:color w:val="000000" w:themeColor="text1"/>
          <w:sz w:val="22"/>
          <w:szCs w:val="22"/>
        </w:rPr>
      </w:pPr>
      <w:r w:rsidRPr="0029029B">
        <w:rPr>
          <w:rFonts w:asciiTheme="minorHAnsi" w:hAnsiTheme="minorHAnsi"/>
          <w:color w:val="000000" w:themeColor="text1"/>
          <w:sz w:val="22"/>
          <w:szCs w:val="22"/>
        </w:rPr>
        <w:t>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29029B" w:rsidRPr="0029029B" w:rsidRDefault="0029029B" w:rsidP="0029029B">
      <w:pPr>
        <w:contextualSpacing/>
        <w:jc w:val="both"/>
        <w:rPr>
          <w:rFonts w:asciiTheme="minorHAnsi" w:hAnsiTheme="minorHAnsi"/>
          <w:sz w:val="22"/>
          <w:szCs w:val="22"/>
        </w:rPr>
      </w:pPr>
    </w:p>
    <w:p w:rsidR="0029029B" w:rsidRPr="0029029B" w:rsidRDefault="0029029B" w:rsidP="0029029B">
      <w:pPr>
        <w:contextualSpacing/>
        <w:jc w:val="both"/>
        <w:rPr>
          <w:rFonts w:asciiTheme="minorHAnsi" w:hAnsiTheme="minorHAnsi"/>
          <w:sz w:val="22"/>
          <w:szCs w:val="22"/>
        </w:rPr>
      </w:pPr>
      <w:r w:rsidRPr="0029029B">
        <w:rPr>
          <w:rFonts w:asciiTheme="minorHAnsi" w:hAnsiTheme="minorHAnsi"/>
          <w:b/>
          <w:sz w:val="22"/>
          <w:szCs w:val="22"/>
          <w:u w:val="single"/>
        </w:rPr>
        <w:t>Garantía</w:t>
      </w:r>
      <w:r w:rsidRPr="0029029B">
        <w:rPr>
          <w:rFonts w:asciiTheme="minorHAnsi" w:hAnsiTheme="minorHAnsi"/>
          <w:sz w:val="22"/>
          <w:szCs w:val="22"/>
        </w:rPr>
        <w:t xml:space="preserve">. </w:t>
      </w:r>
    </w:p>
    <w:p w:rsidR="0029029B" w:rsidRDefault="0029029B" w:rsidP="0029029B">
      <w:pPr>
        <w:autoSpaceDE w:val="0"/>
        <w:autoSpaceDN w:val="0"/>
        <w:adjustRightInd w:val="0"/>
        <w:jc w:val="both"/>
        <w:rPr>
          <w:rFonts w:asciiTheme="minorHAnsi" w:hAnsiTheme="minorHAnsi" w:cs="ArialMT"/>
          <w:color w:val="000000" w:themeColor="text1"/>
          <w:sz w:val="22"/>
          <w:szCs w:val="22"/>
        </w:rPr>
      </w:pPr>
      <w:r w:rsidRPr="0029029B">
        <w:rPr>
          <w:rFonts w:asciiTheme="minorHAnsi" w:hAnsiTheme="minorHAnsi" w:cs="ArialMT"/>
          <w:color w:val="000000" w:themeColor="text1"/>
          <w:sz w:val="22"/>
          <w:szCs w:val="22"/>
        </w:rPr>
        <w:t xml:space="preserve">Se manifiesta garantía de cumplimiento del servicio.  </w:t>
      </w:r>
    </w:p>
    <w:p w:rsidR="0029029B" w:rsidRPr="0029029B" w:rsidRDefault="0029029B" w:rsidP="0029029B">
      <w:pPr>
        <w:autoSpaceDE w:val="0"/>
        <w:autoSpaceDN w:val="0"/>
        <w:adjustRightInd w:val="0"/>
        <w:jc w:val="both"/>
        <w:rPr>
          <w:rFonts w:asciiTheme="minorHAnsi" w:hAnsiTheme="minorHAnsi" w:cs="ArialMT"/>
          <w:color w:val="000000" w:themeColor="text1"/>
          <w:sz w:val="22"/>
          <w:szCs w:val="22"/>
        </w:rPr>
      </w:pPr>
    </w:p>
    <w:p w:rsidR="0029029B" w:rsidRPr="0029029B" w:rsidRDefault="0070449E" w:rsidP="00A72BA0">
      <w:pPr>
        <w:spacing w:after="200" w:line="276" w:lineRule="auto"/>
        <w:jc w:val="both"/>
        <w:rPr>
          <w:rFonts w:asciiTheme="minorHAnsi" w:hAnsiTheme="minorHAnsi" w:cstheme="minorHAnsi"/>
          <w:b/>
          <w:sz w:val="22"/>
          <w:szCs w:val="22"/>
        </w:rPr>
      </w:pPr>
      <w:r w:rsidRPr="0029029B">
        <w:rPr>
          <w:rFonts w:asciiTheme="minorHAnsi" w:hAnsiTheme="minorHAnsi" w:cstheme="minorHAnsi"/>
          <w:sz w:val="22"/>
          <w:szCs w:val="22"/>
        </w:rPr>
        <w:t xml:space="preserve"> </w:t>
      </w:r>
      <w:r w:rsidR="0029029B" w:rsidRPr="0029029B">
        <w:rPr>
          <w:rFonts w:asciiTheme="minorHAnsi" w:hAnsiTheme="minorHAnsi" w:cstheme="minorHAnsi"/>
          <w:b/>
          <w:sz w:val="22"/>
          <w:szCs w:val="22"/>
        </w:rPr>
        <w:t>N</w:t>
      </w:r>
      <w:r w:rsidR="00A72BA0" w:rsidRPr="0029029B">
        <w:rPr>
          <w:rFonts w:asciiTheme="minorHAnsi" w:hAnsiTheme="minorHAnsi" w:cstheme="minorHAnsi"/>
          <w:b/>
          <w:bCs/>
          <w:sz w:val="22"/>
          <w:szCs w:val="22"/>
        </w:rPr>
        <w:t>oveno punto.</w:t>
      </w:r>
      <w:r w:rsidR="00A72BA0" w:rsidRPr="0029029B">
        <w:rPr>
          <w:rFonts w:asciiTheme="minorHAnsi" w:hAnsiTheme="minorHAnsi" w:cstheme="minorHAnsi"/>
          <w:sz w:val="22"/>
          <w:szCs w:val="22"/>
        </w:rPr>
        <w:t xml:space="preserve"> </w:t>
      </w:r>
      <w:r w:rsidR="00A72BA0" w:rsidRPr="0029029B">
        <w:rPr>
          <w:rFonts w:asciiTheme="minorHAnsi" w:hAnsiTheme="minorHAnsi" w:cstheme="minorHAnsi"/>
          <w:b/>
          <w:sz w:val="22"/>
          <w:szCs w:val="22"/>
        </w:rPr>
        <w:t xml:space="preserve">Solicitud de Aprobación del Dictamen de Adjudicación Directa para la Renta de una Pipa de Agua solicitada por la Dirección de Servicios Públicos. </w:t>
      </w:r>
      <w:r w:rsidR="00A72BA0" w:rsidRPr="0029029B">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00A72BA0" w:rsidRPr="0029029B">
        <w:rPr>
          <w:rFonts w:asciiTheme="minorHAnsi" w:hAnsiTheme="minorHAnsi" w:cstheme="minorHAnsi"/>
          <w:sz w:val="22"/>
          <w:szCs w:val="22"/>
        </w:rPr>
        <w:t>Sánchez</w:t>
      </w:r>
      <w:proofErr w:type="spellEnd"/>
      <w:r w:rsidR="00A72BA0" w:rsidRPr="0029029B">
        <w:rPr>
          <w:rFonts w:asciiTheme="minorHAnsi" w:hAnsiTheme="minorHAnsi" w:cstheme="minorHAnsi"/>
          <w:sz w:val="22"/>
          <w:szCs w:val="22"/>
        </w:rPr>
        <w:t xml:space="preserve"> en su carácter de Secretario Técnico del Comité de Adquisiciones, que informe sobre este punto; a lo cual ella menciona que de parte de la Dirección de Servicios Públicos Municipales se le hizo la solicitud de la contratación de un camión pipa para riego de agua a diversos camellones, unidades deportivas y otras áreas verdes, puesto que a pesar de que se cuenta con una en el departamento de parques y jardines no es suficiente para mantener con buena imagen a estas áreas; por lo que se solicita la renta de un camión pipa por 40 días , una vez expuesto el punto y presentado el dictamen, El Lic. Jorge de Jesús Juárez Parra, en su carácter de representante del Lic. Alejandro Barragán Sánchez pone a consideración la aprobación del punto </w:t>
      </w:r>
      <w:r w:rsidR="00A72BA0" w:rsidRPr="0029029B">
        <w:rPr>
          <w:rFonts w:asciiTheme="minorHAnsi" w:hAnsiTheme="minorHAnsi" w:cstheme="minorHAnsi"/>
          <w:b/>
          <w:sz w:val="22"/>
          <w:szCs w:val="22"/>
        </w:rPr>
        <w:t>SE APRUEBA POR UNANIMIDAD DE LOS MIEMBROS DEL COMITÉ DE ADQUISICIONES PRESENTES con las siguientes características:</w:t>
      </w:r>
    </w:p>
    <w:p w:rsidR="0029029B" w:rsidRPr="0029029B" w:rsidRDefault="0029029B" w:rsidP="0029029B">
      <w:pPr>
        <w:ind w:right="20"/>
        <w:jc w:val="both"/>
        <w:rPr>
          <w:rFonts w:asciiTheme="minorHAnsi" w:hAnsiTheme="minorHAnsi" w:cs="Arial"/>
          <w:b/>
          <w:color w:val="000000" w:themeColor="text1"/>
          <w:sz w:val="22"/>
          <w:szCs w:val="22"/>
        </w:rPr>
      </w:pPr>
      <w:r w:rsidRPr="0029029B">
        <w:rPr>
          <w:rFonts w:asciiTheme="minorHAnsi" w:hAnsiTheme="minorHAnsi" w:cs="Arial"/>
          <w:b/>
          <w:color w:val="000000" w:themeColor="text1"/>
          <w:sz w:val="22"/>
          <w:szCs w:val="22"/>
        </w:rPr>
        <w:t>PROVEEDOR PARA LA ADJUDICACIÓN:</w:t>
      </w:r>
    </w:p>
    <w:p w:rsidR="0029029B" w:rsidRPr="0029029B" w:rsidRDefault="0029029B" w:rsidP="0029029B">
      <w:pPr>
        <w:spacing w:after="200" w:line="276" w:lineRule="auto"/>
        <w:jc w:val="both"/>
        <w:rPr>
          <w:rFonts w:asciiTheme="minorHAnsi" w:hAnsiTheme="minorHAnsi" w:cs="Arial"/>
          <w:color w:val="FFFFFF" w:themeColor="background1"/>
          <w:sz w:val="22"/>
          <w:szCs w:val="22"/>
        </w:rPr>
      </w:pPr>
      <w:r w:rsidRPr="0029029B">
        <w:rPr>
          <w:rFonts w:asciiTheme="minorHAnsi" w:hAnsiTheme="minorHAnsi" w:cs="Arial"/>
          <w:sz w:val="22"/>
          <w:szCs w:val="22"/>
        </w:rPr>
        <w:t>JOSÉ MIGUEL BAEZA ZÁRATE, en</w:t>
      </w:r>
      <w:r w:rsidRPr="0029029B">
        <w:rPr>
          <w:rFonts w:asciiTheme="minorHAnsi" w:hAnsiTheme="minorHAnsi" w:cs="Arial"/>
          <w:color w:val="000000"/>
          <w:sz w:val="22"/>
          <w:szCs w:val="22"/>
        </w:rPr>
        <w:t xml:space="preserve"> su carácter de Persona física, con R.F.C. BAZM910602HQ5, con domicilio en Calle General Miguel Contreras </w:t>
      </w:r>
      <w:proofErr w:type="gramStart"/>
      <w:r w:rsidRPr="0029029B">
        <w:rPr>
          <w:rFonts w:asciiTheme="minorHAnsi" w:hAnsiTheme="minorHAnsi" w:cs="Arial"/>
          <w:color w:val="000000"/>
          <w:sz w:val="22"/>
          <w:szCs w:val="22"/>
        </w:rPr>
        <w:t>Medellín  No.47</w:t>
      </w:r>
      <w:proofErr w:type="gramEnd"/>
      <w:r w:rsidRPr="0029029B">
        <w:rPr>
          <w:rFonts w:asciiTheme="minorHAnsi" w:hAnsiTheme="minorHAnsi" w:cs="Arial"/>
          <w:color w:val="000000"/>
          <w:sz w:val="22"/>
          <w:szCs w:val="22"/>
        </w:rPr>
        <w:t xml:space="preserve">, código postal 49080, en la colonia Otra No Especificada en el Catálogo en el Municipio de Zapotlán en Ciudad Guzmán, Jalisco, declara que cuenta con la experiencia suficiente en materia de prestación de servicios.  </w:t>
      </w:r>
      <w:r w:rsidRPr="0029029B">
        <w:rPr>
          <w:rFonts w:asciiTheme="minorHAnsi" w:hAnsiTheme="minorHAnsi" w:cs="Arial"/>
          <w:color w:val="FFFFFF" w:themeColor="background1"/>
          <w:sz w:val="22"/>
          <w:szCs w:val="22"/>
        </w:rPr>
        <w:t>VI</w:t>
      </w:r>
    </w:p>
    <w:p w:rsidR="0029029B" w:rsidRPr="0029029B" w:rsidRDefault="0029029B" w:rsidP="0029029B">
      <w:pPr>
        <w:pStyle w:val="Prrafodelista"/>
        <w:ind w:left="0"/>
        <w:jc w:val="both"/>
        <w:rPr>
          <w:rFonts w:asciiTheme="minorHAnsi" w:hAnsiTheme="minorHAnsi" w:cs="Arial"/>
          <w:b/>
          <w:color w:val="000000"/>
          <w:sz w:val="22"/>
          <w:szCs w:val="22"/>
        </w:rPr>
      </w:pPr>
      <w:r w:rsidRPr="0029029B">
        <w:rPr>
          <w:rFonts w:asciiTheme="minorHAnsi" w:hAnsiTheme="minorHAnsi" w:cs="Arial"/>
          <w:b/>
          <w:color w:val="000000"/>
          <w:sz w:val="22"/>
          <w:szCs w:val="22"/>
        </w:rPr>
        <w:t>EL MONTO DE LA CONTRATACIÓN Y FORMA DE PAGO</w:t>
      </w:r>
    </w:p>
    <w:p w:rsidR="0029029B" w:rsidRPr="0029029B" w:rsidRDefault="0029029B" w:rsidP="0029029B">
      <w:pPr>
        <w:jc w:val="both"/>
        <w:rPr>
          <w:rFonts w:asciiTheme="minorHAnsi" w:hAnsiTheme="minorHAnsi" w:cs="Arial"/>
          <w:color w:val="000000"/>
          <w:sz w:val="22"/>
          <w:szCs w:val="22"/>
        </w:rPr>
      </w:pPr>
    </w:p>
    <w:tbl>
      <w:tblPr>
        <w:tblStyle w:val="Tablaconcuadrcula"/>
        <w:tblW w:w="9936" w:type="dxa"/>
        <w:tblLook w:val="04A0" w:firstRow="1" w:lastRow="0" w:firstColumn="1" w:lastColumn="0" w:noHBand="0" w:noVBand="1"/>
      </w:tblPr>
      <w:tblGrid>
        <w:gridCol w:w="3539"/>
        <w:gridCol w:w="3084"/>
        <w:gridCol w:w="3313"/>
      </w:tblGrid>
      <w:tr w:rsidR="0029029B" w:rsidRPr="0029029B" w:rsidTr="00360CF0">
        <w:trPr>
          <w:trHeight w:val="265"/>
        </w:trPr>
        <w:tc>
          <w:tcPr>
            <w:tcW w:w="9936" w:type="dxa"/>
            <w:gridSpan w:val="3"/>
          </w:tcPr>
          <w:p w:rsidR="0029029B" w:rsidRPr="0029029B" w:rsidRDefault="0029029B" w:rsidP="00360CF0">
            <w:pPr>
              <w:jc w:val="center"/>
              <w:rPr>
                <w:rFonts w:asciiTheme="minorHAnsi" w:hAnsiTheme="minorHAnsi" w:cs="Arial"/>
                <w:color w:val="000000"/>
                <w:sz w:val="22"/>
                <w:szCs w:val="22"/>
              </w:rPr>
            </w:pPr>
            <w:r w:rsidRPr="0029029B">
              <w:rPr>
                <w:rFonts w:asciiTheme="minorHAnsi" w:hAnsiTheme="minorHAnsi" w:cs="Arial"/>
                <w:color w:val="000000"/>
                <w:sz w:val="22"/>
                <w:szCs w:val="22"/>
              </w:rPr>
              <w:t>CUADRO COMPARATIVO MÍNIMO 3 PROVEEDORES</w:t>
            </w:r>
          </w:p>
        </w:tc>
      </w:tr>
      <w:tr w:rsidR="0029029B" w:rsidRPr="0029029B" w:rsidTr="0029029B">
        <w:trPr>
          <w:trHeight w:val="530"/>
        </w:trPr>
        <w:tc>
          <w:tcPr>
            <w:tcW w:w="3539" w:type="dxa"/>
          </w:tcPr>
          <w:p w:rsidR="0029029B" w:rsidRPr="0029029B" w:rsidRDefault="0029029B" w:rsidP="00360CF0">
            <w:pPr>
              <w:jc w:val="both"/>
              <w:rPr>
                <w:rFonts w:asciiTheme="minorHAnsi" w:hAnsiTheme="minorHAnsi" w:cs="Arial"/>
                <w:color w:val="000000"/>
                <w:sz w:val="22"/>
                <w:szCs w:val="22"/>
              </w:rPr>
            </w:pPr>
            <w:r w:rsidRPr="0029029B">
              <w:rPr>
                <w:rFonts w:asciiTheme="minorHAnsi" w:hAnsiTheme="minorHAnsi" w:cs="Arial"/>
                <w:color w:val="000000"/>
                <w:sz w:val="22"/>
                <w:szCs w:val="22"/>
              </w:rPr>
              <w:t>MARCO ANTONIO ALVÁREZ ANTILLÓN</w:t>
            </w:r>
          </w:p>
        </w:tc>
        <w:tc>
          <w:tcPr>
            <w:tcW w:w="3084" w:type="dxa"/>
          </w:tcPr>
          <w:p w:rsidR="0029029B" w:rsidRPr="0029029B" w:rsidRDefault="0029029B" w:rsidP="00360CF0">
            <w:pPr>
              <w:jc w:val="both"/>
              <w:rPr>
                <w:rFonts w:asciiTheme="minorHAnsi" w:hAnsiTheme="minorHAnsi" w:cs="Arial"/>
                <w:color w:val="000000"/>
                <w:sz w:val="22"/>
                <w:szCs w:val="22"/>
              </w:rPr>
            </w:pPr>
            <w:r w:rsidRPr="0029029B">
              <w:rPr>
                <w:rFonts w:asciiTheme="minorHAnsi" w:hAnsiTheme="minorHAnsi" w:cs="Arial"/>
                <w:color w:val="000000"/>
                <w:sz w:val="22"/>
                <w:szCs w:val="22"/>
              </w:rPr>
              <w:t>JOSÉ ABACÚ SÁNCHEZ SANDOVAL</w:t>
            </w:r>
          </w:p>
        </w:tc>
        <w:tc>
          <w:tcPr>
            <w:tcW w:w="3313" w:type="dxa"/>
          </w:tcPr>
          <w:p w:rsidR="0029029B" w:rsidRPr="0029029B" w:rsidRDefault="0029029B" w:rsidP="00360CF0">
            <w:pPr>
              <w:jc w:val="both"/>
              <w:rPr>
                <w:rFonts w:asciiTheme="minorHAnsi" w:hAnsiTheme="minorHAnsi" w:cs="Arial"/>
                <w:color w:val="000000"/>
                <w:sz w:val="22"/>
                <w:szCs w:val="22"/>
              </w:rPr>
            </w:pPr>
            <w:r w:rsidRPr="0029029B">
              <w:rPr>
                <w:rFonts w:asciiTheme="minorHAnsi" w:hAnsiTheme="minorHAnsi" w:cs="Arial"/>
                <w:color w:val="000000"/>
                <w:sz w:val="22"/>
                <w:szCs w:val="22"/>
              </w:rPr>
              <w:t>JOSÉ MIGUEL BAEZA ZÁRATE</w:t>
            </w:r>
          </w:p>
        </w:tc>
      </w:tr>
      <w:tr w:rsidR="0029029B" w:rsidRPr="0029029B" w:rsidTr="0029029B">
        <w:trPr>
          <w:trHeight w:val="871"/>
        </w:trPr>
        <w:tc>
          <w:tcPr>
            <w:tcW w:w="3539" w:type="dxa"/>
          </w:tcPr>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Renta de camión pipa para agua de 10,000 litros</w:t>
            </w:r>
          </w:p>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 xml:space="preserve">8 horas diarias </w:t>
            </w:r>
          </w:p>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Renta por 40 días.</w:t>
            </w:r>
          </w:p>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 xml:space="preserve">Incluye chofer, combustible, gastos de mantenimiento, bomba de agua </w:t>
            </w:r>
          </w:p>
        </w:tc>
        <w:tc>
          <w:tcPr>
            <w:tcW w:w="3084" w:type="dxa"/>
          </w:tcPr>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Renta de camión pipa de 10,000 litros.</w:t>
            </w:r>
          </w:p>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No menciona jornada</w:t>
            </w:r>
          </w:p>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Renta por 40 días</w:t>
            </w:r>
          </w:p>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 xml:space="preserve">Incluye operación y diésel </w:t>
            </w:r>
          </w:p>
        </w:tc>
        <w:tc>
          <w:tcPr>
            <w:tcW w:w="3313" w:type="dxa"/>
          </w:tcPr>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 xml:space="preserve">Renta de camión cisterna de 13,000 litros por jornada de 8 horas al día. </w:t>
            </w:r>
          </w:p>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Renta por 40 días.</w:t>
            </w:r>
          </w:p>
          <w:p w:rsidR="0029029B" w:rsidRPr="0029029B" w:rsidRDefault="0029029B" w:rsidP="0029029B">
            <w:pPr>
              <w:pStyle w:val="Prrafodelista"/>
              <w:numPr>
                <w:ilvl w:val="0"/>
                <w:numId w:val="12"/>
              </w:numPr>
              <w:spacing w:after="200" w:line="276" w:lineRule="auto"/>
              <w:jc w:val="both"/>
              <w:rPr>
                <w:rFonts w:asciiTheme="minorHAnsi" w:hAnsiTheme="minorHAnsi" w:cs="Arial"/>
                <w:color w:val="000000"/>
                <w:sz w:val="22"/>
                <w:szCs w:val="22"/>
              </w:rPr>
            </w:pPr>
            <w:r w:rsidRPr="0029029B">
              <w:rPr>
                <w:rFonts w:asciiTheme="minorHAnsi" w:hAnsiTheme="minorHAnsi" w:cs="Arial"/>
                <w:color w:val="000000"/>
                <w:sz w:val="22"/>
                <w:szCs w:val="22"/>
              </w:rPr>
              <w:t>Incluye combustible y chofer</w:t>
            </w:r>
          </w:p>
        </w:tc>
      </w:tr>
      <w:tr w:rsidR="0029029B" w:rsidRPr="0029029B" w:rsidTr="0029029B">
        <w:trPr>
          <w:trHeight w:val="274"/>
        </w:trPr>
        <w:tc>
          <w:tcPr>
            <w:tcW w:w="3539"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color w:val="000000"/>
                <w:sz w:val="22"/>
                <w:szCs w:val="22"/>
              </w:rPr>
              <w:t>PRECIO UNITARIO $</w:t>
            </w:r>
          </w:p>
        </w:tc>
        <w:tc>
          <w:tcPr>
            <w:tcW w:w="3084"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color w:val="000000"/>
                <w:sz w:val="22"/>
                <w:szCs w:val="22"/>
              </w:rPr>
              <w:t>PRECIO UNITARIO  $ 3,500.00</w:t>
            </w:r>
          </w:p>
        </w:tc>
        <w:tc>
          <w:tcPr>
            <w:tcW w:w="3313"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color w:val="000000"/>
                <w:sz w:val="22"/>
                <w:szCs w:val="22"/>
              </w:rPr>
              <w:t>PRECIO UNITARIO  $3,100.00</w:t>
            </w:r>
          </w:p>
        </w:tc>
      </w:tr>
      <w:tr w:rsidR="0029029B" w:rsidRPr="0029029B" w:rsidTr="0029029B">
        <w:trPr>
          <w:trHeight w:val="265"/>
        </w:trPr>
        <w:tc>
          <w:tcPr>
            <w:tcW w:w="3539"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color w:val="000000"/>
                <w:sz w:val="22"/>
                <w:szCs w:val="22"/>
              </w:rPr>
              <w:t>SUBTOTAL         $140,000.00</w:t>
            </w:r>
          </w:p>
        </w:tc>
        <w:tc>
          <w:tcPr>
            <w:tcW w:w="3084"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color w:val="000000"/>
                <w:sz w:val="22"/>
                <w:szCs w:val="22"/>
              </w:rPr>
              <w:t>SUBTOTAL           $140,000.00</w:t>
            </w:r>
          </w:p>
        </w:tc>
        <w:tc>
          <w:tcPr>
            <w:tcW w:w="3313"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color w:val="000000"/>
                <w:sz w:val="22"/>
                <w:szCs w:val="22"/>
              </w:rPr>
              <w:t>SUBTOTAL              $124,000.00</w:t>
            </w:r>
          </w:p>
        </w:tc>
      </w:tr>
      <w:tr w:rsidR="0029029B" w:rsidRPr="0029029B" w:rsidTr="0029029B">
        <w:trPr>
          <w:trHeight w:val="265"/>
        </w:trPr>
        <w:tc>
          <w:tcPr>
            <w:tcW w:w="3539"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color w:val="000000"/>
                <w:sz w:val="22"/>
                <w:szCs w:val="22"/>
              </w:rPr>
              <w:t>IVA                      $22,400.00</w:t>
            </w:r>
          </w:p>
        </w:tc>
        <w:tc>
          <w:tcPr>
            <w:tcW w:w="3084"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color w:val="000000"/>
                <w:sz w:val="22"/>
                <w:szCs w:val="22"/>
              </w:rPr>
              <w:t>IVA                         $22,400.00</w:t>
            </w:r>
          </w:p>
        </w:tc>
        <w:tc>
          <w:tcPr>
            <w:tcW w:w="3313"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color w:val="000000"/>
                <w:sz w:val="22"/>
                <w:szCs w:val="22"/>
              </w:rPr>
              <w:t>IVA                             $19,840.00</w:t>
            </w:r>
          </w:p>
        </w:tc>
      </w:tr>
      <w:tr w:rsidR="0029029B" w:rsidRPr="0029029B" w:rsidTr="0029029B">
        <w:trPr>
          <w:trHeight w:val="280"/>
        </w:trPr>
        <w:tc>
          <w:tcPr>
            <w:tcW w:w="3539" w:type="dxa"/>
          </w:tcPr>
          <w:p w:rsidR="0029029B" w:rsidRPr="0029029B" w:rsidRDefault="0029029B" w:rsidP="00360CF0">
            <w:pPr>
              <w:rPr>
                <w:rFonts w:asciiTheme="minorHAnsi" w:hAnsiTheme="minorHAnsi" w:cs="Arial"/>
                <w:b/>
                <w:color w:val="000000"/>
                <w:sz w:val="22"/>
                <w:szCs w:val="22"/>
              </w:rPr>
            </w:pPr>
            <w:r w:rsidRPr="0029029B">
              <w:rPr>
                <w:rFonts w:asciiTheme="minorHAnsi" w:hAnsiTheme="minorHAnsi" w:cs="Arial"/>
                <w:b/>
                <w:color w:val="FF0000"/>
                <w:sz w:val="22"/>
                <w:szCs w:val="22"/>
              </w:rPr>
              <w:t>TOTAL               $ 162,400.00</w:t>
            </w:r>
          </w:p>
        </w:tc>
        <w:tc>
          <w:tcPr>
            <w:tcW w:w="3084"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b/>
                <w:color w:val="FF0000"/>
                <w:sz w:val="22"/>
                <w:szCs w:val="22"/>
              </w:rPr>
              <w:t>TOTAL                   $ 162,400.00</w:t>
            </w:r>
          </w:p>
        </w:tc>
        <w:tc>
          <w:tcPr>
            <w:tcW w:w="3313" w:type="dxa"/>
          </w:tcPr>
          <w:p w:rsidR="0029029B" w:rsidRPr="0029029B" w:rsidRDefault="0029029B" w:rsidP="00360CF0">
            <w:pPr>
              <w:rPr>
                <w:rFonts w:asciiTheme="minorHAnsi" w:hAnsiTheme="minorHAnsi" w:cs="Arial"/>
                <w:color w:val="000000"/>
                <w:sz w:val="22"/>
                <w:szCs w:val="22"/>
              </w:rPr>
            </w:pPr>
            <w:r w:rsidRPr="0029029B">
              <w:rPr>
                <w:rFonts w:asciiTheme="minorHAnsi" w:hAnsiTheme="minorHAnsi" w:cs="Arial"/>
                <w:b/>
                <w:color w:val="FF0000"/>
                <w:sz w:val="22"/>
                <w:szCs w:val="22"/>
              </w:rPr>
              <w:t>TOTAL                     $ 143,840.00</w:t>
            </w:r>
          </w:p>
        </w:tc>
      </w:tr>
    </w:tbl>
    <w:p w:rsidR="0029029B" w:rsidRPr="0029029B" w:rsidRDefault="0029029B" w:rsidP="0029029B">
      <w:pPr>
        <w:ind w:right="20"/>
        <w:jc w:val="both"/>
        <w:rPr>
          <w:rFonts w:asciiTheme="minorHAnsi" w:hAnsiTheme="minorHAnsi" w:cs="Arial"/>
          <w:b/>
          <w:color w:val="000000" w:themeColor="text1"/>
          <w:sz w:val="22"/>
          <w:szCs w:val="22"/>
        </w:rPr>
      </w:pPr>
    </w:p>
    <w:p w:rsidR="0029029B" w:rsidRDefault="0029029B" w:rsidP="0029029B">
      <w:pPr>
        <w:spacing w:before="120" w:after="120"/>
        <w:contextualSpacing/>
        <w:jc w:val="both"/>
        <w:rPr>
          <w:rFonts w:asciiTheme="minorHAnsi" w:hAnsiTheme="minorHAnsi" w:cs="Arial"/>
          <w:b/>
          <w:sz w:val="22"/>
          <w:szCs w:val="22"/>
          <w:u w:val="single"/>
        </w:rPr>
      </w:pPr>
    </w:p>
    <w:p w:rsidR="0029029B" w:rsidRPr="0029029B" w:rsidRDefault="0029029B" w:rsidP="0029029B">
      <w:pPr>
        <w:spacing w:before="120" w:after="120"/>
        <w:contextualSpacing/>
        <w:jc w:val="both"/>
        <w:rPr>
          <w:rFonts w:asciiTheme="minorHAnsi" w:hAnsiTheme="minorHAnsi" w:cs="Arial"/>
          <w:b/>
          <w:sz w:val="22"/>
          <w:szCs w:val="22"/>
          <w:u w:val="single"/>
        </w:rPr>
      </w:pPr>
      <w:r w:rsidRPr="0029029B">
        <w:rPr>
          <w:rFonts w:asciiTheme="minorHAnsi" w:hAnsiTheme="minorHAnsi" w:cs="Arial"/>
          <w:b/>
          <w:sz w:val="22"/>
          <w:szCs w:val="22"/>
          <w:u w:val="single"/>
        </w:rPr>
        <w:t xml:space="preserve">Entregables: </w:t>
      </w:r>
    </w:p>
    <w:p w:rsidR="0029029B" w:rsidRPr="0029029B" w:rsidRDefault="0029029B" w:rsidP="0029029B">
      <w:pPr>
        <w:spacing w:before="120" w:after="120"/>
        <w:contextualSpacing/>
        <w:jc w:val="both"/>
        <w:rPr>
          <w:rFonts w:asciiTheme="minorHAnsi" w:hAnsiTheme="minorHAnsi" w:cs="Arial"/>
          <w:b/>
          <w:sz w:val="22"/>
          <w:szCs w:val="22"/>
          <w:u w:val="single"/>
        </w:rPr>
      </w:pPr>
    </w:p>
    <w:p w:rsidR="0029029B" w:rsidRPr="0029029B" w:rsidRDefault="0029029B" w:rsidP="0029029B">
      <w:pPr>
        <w:spacing w:before="120" w:after="120"/>
        <w:contextualSpacing/>
        <w:jc w:val="both"/>
        <w:rPr>
          <w:rFonts w:asciiTheme="minorHAnsi" w:hAnsiTheme="minorHAnsi" w:cs="Arial"/>
          <w:b/>
          <w:sz w:val="22"/>
          <w:szCs w:val="22"/>
          <w:u w:val="single"/>
        </w:rPr>
      </w:pPr>
      <w:r w:rsidRPr="0029029B">
        <w:rPr>
          <w:rFonts w:asciiTheme="minorHAnsi" w:hAnsiTheme="minorHAnsi" w:cs="Arial"/>
          <w:b/>
          <w:sz w:val="22"/>
          <w:szCs w:val="22"/>
          <w:u w:val="single"/>
        </w:rPr>
        <w:t>40 días de servicio:</w:t>
      </w:r>
    </w:p>
    <w:p w:rsidR="0029029B" w:rsidRPr="0029029B" w:rsidRDefault="0029029B" w:rsidP="0029029B">
      <w:pPr>
        <w:pStyle w:val="Prrafodelista"/>
        <w:numPr>
          <w:ilvl w:val="0"/>
          <w:numId w:val="13"/>
        </w:numPr>
        <w:spacing w:before="120" w:after="120" w:line="276" w:lineRule="auto"/>
        <w:jc w:val="both"/>
        <w:rPr>
          <w:rFonts w:asciiTheme="minorHAnsi" w:hAnsiTheme="minorHAnsi" w:cs="Arial"/>
          <w:b/>
          <w:sz w:val="22"/>
          <w:szCs w:val="22"/>
          <w:u w:val="single"/>
        </w:rPr>
      </w:pPr>
      <w:r w:rsidRPr="0029029B">
        <w:rPr>
          <w:rFonts w:asciiTheme="minorHAnsi" w:hAnsiTheme="minorHAnsi" w:cs="Arial"/>
          <w:b/>
          <w:sz w:val="22"/>
          <w:szCs w:val="22"/>
          <w:u w:val="single"/>
        </w:rPr>
        <w:t>Riego de agua en pipa de 13,000 litros por 8 horas diarias por 40 días, en el municipio en los lugares que indique la Dirección de Servicios Públicos Municipales.</w:t>
      </w:r>
    </w:p>
    <w:p w:rsidR="0029029B" w:rsidRPr="0029029B" w:rsidRDefault="0029029B" w:rsidP="0029029B">
      <w:pPr>
        <w:spacing w:after="160" w:line="259" w:lineRule="auto"/>
        <w:contextualSpacing/>
        <w:rPr>
          <w:rFonts w:asciiTheme="minorHAnsi" w:hAnsiTheme="minorHAnsi" w:cstheme="minorHAnsi"/>
          <w:b/>
          <w:sz w:val="22"/>
          <w:szCs w:val="22"/>
          <w:u w:val="single"/>
        </w:rPr>
      </w:pPr>
      <w:r w:rsidRPr="0029029B">
        <w:rPr>
          <w:rFonts w:asciiTheme="minorHAnsi" w:hAnsiTheme="minorHAnsi" w:cstheme="minorHAnsi"/>
          <w:b/>
          <w:sz w:val="22"/>
          <w:szCs w:val="22"/>
          <w:u w:val="single"/>
        </w:rPr>
        <w:t>Lugar de Entrega.</w:t>
      </w:r>
    </w:p>
    <w:p w:rsidR="0029029B" w:rsidRPr="0029029B" w:rsidRDefault="0029029B" w:rsidP="0029029B">
      <w:pPr>
        <w:spacing w:after="160" w:line="259" w:lineRule="auto"/>
        <w:contextualSpacing/>
        <w:rPr>
          <w:rFonts w:asciiTheme="minorHAnsi" w:hAnsiTheme="minorHAnsi" w:cstheme="minorHAnsi"/>
          <w:b/>
          <w:sz w:val="22"/>
          <w:szCs w:val="22"/>
          <w:u w:val="single"/>
        </w:rPr>
      </w:pPr>
      <w:r w:rsidRPr="0029029B">
        <w:rPr>
          <w:rFonts w:asciiTheme="minorHAnsi" w:hAnsiTheme="minorHAnsi" w:cstheme="minorHAnsi"/>
          <w:color w:val="000000" w:themeColor="text1"/>
          <w:sz w:val="22"/>
          <w:szCs w:val="22"/>
        </w:rPr>
        <w:t xml:space="preserve">La prestación de servicio de renta de camión pipa que se menciona con anterioridad en el presente dictamen, se realizará por 40 días de acuerdo a la solicitud de la </w:t>
      </w:r>
      <w:r w:rsidRPr="0029029B">
        <w:rPr>
          <w:rFonts w:asciiTheme="minorHAnsi" w:eastAsia="Calibri" w:hAnsiTheme="minorHAnsi" w:cstheme="minorHAnsi"/>
          <w:sz w:val="22"/>
          <w:szCs w:val="22"/>
          <w:lang w:eastAsia="en-US"/>
        </w:rPr>
        <w:t>Dirección de Servicios Públicos Municipales.</w:t>
      </w:r>
    </w:p>
    <w:p w:rsidR="0029029B" w:rsidRPr="0029029B" w:rsidRDefault="0029029B" w:rsidP="0029029B">
      <w:pPr>
        <w:jc w:val="both"/>
        <w:rPr>
          <w:rFonts w:asciiTheme="minorHAnsi" w:eastAsia="Calibri" w:hAnsiTheme="minorHAnsi" w:cstheme="minorHAnsi"/>
          <w:sz w:val="22"/>
          <w:szCs w:val="22"/>
          <w:lang w:eastAsia="en-US"/>
        </w:rPr>
      </w:pPr>
    </w:p>
    <w:p w:rsidR="0029029B" w:rsidRPr="0029029B" w:rsidRDefault="0029029B" w:rsidP="0029029B">
      <w:pPr>
        <w:spacing w:after="160" w:line="259" w:lineRule="auto"/>
        <w:contextualSpacing/>
        <w:rPr>
          <w:rFonts w:asciiTheme="minorHAnsi" w:eastAsia="Calibri" w:hAnsiTheme="minorHAnsi" w:cstheme="minorHAnsi"/>
          <w:b/>
          <w:sz w:val="22"/>
          <w:szCs w:val="22"/>
          <w:u w:val="single"/>
          <w:lang w:eastAsia="en-US"/>
        </w:rPr>
      </w:pPr>
      <w:r w:rsidRPr="0029029B">
        <w:rPr>
          <w:rFonts w:asciiTheme="minorHAnsi" w:eastAsia="Calibri" w:hAnsiTheme="minorHAnsi" w:cstheme="minorHAnsi"/>
          <w:b/>
          <w:sz w:val="22"/>
          <w:szCs w:val="22"/>
          <w:u w:val="single"/>
          <w:lang w:eastAsia="en-US"/>
        </w:rPr>
        <w:t xml:space="preserve">Tiempo de Entrega: </w:t>
      </w:r>
    </w:p>
    <w:p w:rsidR="0029029B" w:rsidRPr="0029029B" w:rsidRDefault="0029029B" w:rsidP="0029029B">
      <w:pPr>
        <w:spacing w:after="160" w:line="259" w:lineRule="auto"/>
        <w:contextualSpacing/>
        <w:rPr>
          <w:rFonts w:asciiTheme="minorHAnsi" w:hAnsiTheme="minorHAnsi" w:cstheme="minorHAnsi"/>
          <w:b/>
          <w:sz w:val="22"/>
          <w:szCs w:val="22"/>
          <w:u w:val="single"/>
        </w:rPr>
      </w:pPr>
      <w:r w:rsidRPr="0029029B">
        <w:rPr>
          <w:rFonts w:asciiTheme="minorHAnsi" w:eastAsia="Calibri" w:hAnsiTheme="minorHAnsi" w:cstheme="minorHAnsi"/>
          <w:sz w:val="22"/>
          <w:szCs w:val="22"/>
          <w:lang w:eastAsia="en-US"/>
        </w:rPr>
        <w:t>El tiempo de Entrega será de 8 horas por día por 40 días, de acuerdo a lo que solicite la Dirección de Servicios Públicos Municipales.</w:t>
      </w:r>
    </w:p>
    <w:p w:rsidR="0029029B" w:rsidRPr="0029029B" w:rsidRDefault="0029029B" w:rsidP="0029029B">
      <w:pPr>
        <w:spacing w:after="160" w:line="259" w:lineRule="auto"/>
        <w:contextualSpacing/>
        <w:rPr>
          <w:rFonts w:asciiTheme="minorHAnsi" w:hAnsiTheme="minorHAnsi" w:cs="ArialMT"/>
          <w:b/>
          <w:sz w:val="22"/>
          <w:szCs w:val="22"/>
          <w:u w:val="single"/>
        </w:rPr>
      </w:pPr>
    </w:p>
    <w:p w:rsidR="0029029B" w:rsidRPr="0029029B" w:rsidRDefault="0029029B" w:rsidP="0029029B">
      <w:pPr>
        <w:spacing w:after="160" w:line="259" w:lineRule="auto"/>
        <w:contextualSpacing/>
        <w:rPr>
          <w:rFonts w:asciiTheme="minorHAnsi" w:hAnsiTheme="minorHAnsi" w:cs="ArialMT"/>
          <w:b/>
          <w:sz w:val="22"/>
          <w:szCs w:val="22"/>
          <w:u w:val="single"/>
        </w:rPr>
      </w:pPr>
      <w:r w:rsidRPr="0029029B">
        <w:rPr>
          <w:rFonts w:asciiTheme="minorHAnsi" w:hAnsiTheme="minorHAnsi" w:cs="ArialMT"/>
          <w:b/>
          <w:sz w:val="22"/>
          <w:szCs w:val="22"/>
          <w:u w:val="single"/>
        </w:rPr>
        <w:t>Forma de Pago.</w:t>
      </w:r>
    </w:p>
    <w:p w:rsidR="0029029B" w:rsidRPr="0029029B" w:rsidRDefault="0029029B" w:rsidP="0029029B">
      <w:pPr>
        <w:spacing w:line="256" w:lineRule="auto"/>
        <w:jc w:val="both"/>
        <w:rPr>
          <w:rFonts w:asciiTheme="minorHAnsi" w:hAnsiTheme="minorHAnsi" w:cs="ArialMT"/>
          <w:sz w:val="22"/>
          <w:szCs w:val="22"/>
        </w:rPr>
      </w:pPr>
      <w:r w:rsidRPr="0029029B">
        <w:rPr>
          <w:rFonts w:asciiTheme="minorHAnsi" w:hAnsiTheme="minorHAnsi" w:cs="ArialMT"/>
          <w:sz w:val="22"/>
          <w:szCs w:val="22"/>
        </w:rPr>
        <w:t>La realización de pago será por transferencia electrónica por el 100% del monto una vez concluido el servicio de los 40 días, o en caso de requerir anticipo por parte del proveedor éste deberá presentar una fianza por anticipo por el monto total del anticipo solicitado siendo el 50 % de anticipo el monto máximo a solicitar.</w:t>
      </w:r>
    </w:p>
    <w:p w:rsidR="0029029B" w:rsidRPr="0029029B" w:rsidRDefault="0029029B" w:rsidP="0029029B">
      <w:pPr>
        <w:spacing w:line="256" w:lineRule="auto"/>
        <w:jc w:val="both"/>
        <w:rPr>
          <w:rFonts w:asciiTheme="minorHAnsi" w:hAnsiTheme="minorHAnsi" w:cs="ArialMT"/>
          <w:sz w:val="22"/>
          <w:szCs w:val="22"/>
        </w:rPr>
      </w:pPr>
    </w:p>
    <w:p w:rsidR="0029029B" w:rsidRPr="0029029B" w:rsidRDefault="0029029B" w:rsidP="0029029B">
      <w:pPr>
        <w:spacing w:after="160" w:line="259" w:lineRule="auto"/>
        <w:contextualSpacing/>
        <w:jc w:val="both"/>
        <w:rPr>
          <w:rFonts w:asciiTheme="minorHAnsi" w:hAnsiTheme="minorHAnsi" w:cs="ArialMT"/>
          <w:b/>
          <w:sz w:val="22"/>
          <w:szCs w:val="22"/>
          <w:u w:val="single"/>
        </w:rPr>
      </w:pPr>
      <w:r w:rsidRPr="0029029B">
        <w:rPr>
          <w:rFonts w:asciiTheme="minorHAnsi" w:hAnsiTheme="minorHAnsi" w:cs="ArialMT"/>
          <w:b/>
          <w:sz w:val="22"/>
          <w:szCs w:val="22"/>
          <w:u w:val="single"/>
        </w:rPr>
        <w:t xml:space="preserve">Persona asignada para dar seguimiento y recepción de los bienes. </w:t>
      </w:r>
    </w:p>
    <w:p w:rsidR="0029029B" w:rsidRPr="0029029B" w:rsidRDefault="0029029B" w:rsidP="0029029B">
      <w:pPr>
        <w:contextualSpacing/>
        <w:jc w:val="both"/>
        <w:rPr>
          <w:rFonts w:asciiTheme="minorHAnsi" w:hAnsiTheme="minorHAnsi" w:cstheme="minorHAnsi"/>
          <w:sz w:val="22"/>
          <w:szCs w:val="22"/>
        </w:rPr>
      </w:pPr>
      <w:r w:rsidRPr="0029029B">
        <w:rPr>
          <w:rFonts w:asciiTheme="minorHAnsi" w:hAnsiTheme="minorHAnsi" w:cstheme="minorHAnsi"/>
          <w:sz w:val="22"/>
          <w:szCs w:val="22"/>
        </w:rPr>
        <w:t xml:space="preserve">El área responsable de dar seguimiento al cumplimiento de las obligaciones pactadas y de la entrega-recepción del servicio será el Ing. Jaime Antonio Cortés Ochoa Director de Servicios públicos Municipales. </w:t>
      </w:r>
    </w:p>
    <w:p w:rsidR="0029029B" w:rsidRPr="0029029B" w:rsidRDefault="0029029B" w:rsidP="0029029B">
      <w:pPr>
        <w:contextualSpacing/>
        <w:jc w:val="both"/>
        <w:rPr>
          <w:rFonts w:asciiTheme="minorHAnsi" w:hAnsiTheme="minorHAnsi" w:cstheme="minorHAnsi"/>
          <w:sz w:val="22"/>
          <w:szCs w:val="22"/>
        </w:rPr>
      </w:pPr>
    </w:p>
    <w:p w:rsidR="0029029B" w:rsidRPr="0029029B" w:rsidRDefault="0029029B" w:rsidP="0029029B">
      <w:pPr>
        <w:spacing w:after="160" w:line="259" w:lineRule="auto"/>
        <w:contextualSpacing/>
        <w:jc w:val="both"/>
        <w:rPr>
          <w:rFonts w:asciiTheme="minorHAnsi" w:hAnsiTheme="minorHAnsi"/>
          <w:b/>
          <w:color w:val="000000" w:themeColor="text1"/>
          <w:sz w:val="22"/>
          <w:szCs w:val="22"/>
          <w:u w:val="single"/>
        </w:rPr>
      </w:pPr>
      <w:r w:rsidRPr="0029029B">
        <w:rPr>
          <w:rFonts w:asciiTheme="minorHAnsi" w:hAnsiTheme="minorHAnsi"/>
          <w:b/>
          <w:color w:val="000000" w:themeColor="text1"/>
          <w:sz w:val="22"/>
          <w:szCs w:val="22"/>
          <w:u w:val="single"/>
        </w:rPr>
        <w:t>Penas convencionales</w:t>
      </w:r>
    </w:p>
    <w:p w:rsidR="0029029B" w:rsidRPr="0029029B" w:rsidRDefault="0029029B" w:rsidP="0029029B">
      <w:pPr>
        <w:spacing w:after="160" w:line="259" w:lineRule="auto"/>
        <w:contextualSpacing/>
        <w:jc w:val="both"/>
        <w:rPr>
          <w:rFonts w:asciiTheme="minorHAnsi" w:hAnsiTheme="minorHAnsi"/>
          <w:color w:val="000000" w:themeColor="text1"/>
          <w:sz w:val="22"/>
          <w:szCs w:val="22"/>
        </w:rPr>
      </w:pPr>
      <w:r w:rsidRPr="0029029B">
        <w:rPr>
          <w:rFonts w:asciiTheme="minorHAnsi" w:hAnsiTheme="minorHAnsi"/>
          <w:color w:val="000000" w:themeColor="text1"/>
          <w:sz w:val="22"/>
          <w:szCs w:val="22"/>
        </w:rPr>
        <w:t>La pena convencional a cargo del proveedor por incumplimiento en la prestación de servicios, será del 3%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29029B" w:rsidRPr="0029029B" w:rsidRDefault="0029029B" w:rsidP="0029029B">
      <w:pPr>
        <w:spacing w:after="160" w:line="259" w:lineRule="auto"/>
        <w:contextualSpacing/>
        <w:jc w:val="both"/>
        <w:rPr>
          <w:rFonts w:asciiTheme="minorHAnsi" w:hAnsiTheme="minorHAnsi"/>
          <w:color w:val="000000" w:themeColor="text1"/>
          <w:sz w:val="22"/>
          <w:szCs w:val="22"/>
        </w:rPr>
      </w:pPr>
    </w:p>
    <w:p w:rsidR="0029029B" w:rsidRPr="0029029B" w:rsidRDefault="0029029B" w:rsidP="0029029B">
      <w:pPr>
        <w:spacing w:after="160" w:line="259" w:lineRule="auto"/>
        <w:contextualSpacing/>
        <w:jc w:val="both"/>
        <w:rPr>
          <w:rFonts w:asciiTheme="minorHAnsi" w:hAnsiTheme="minorHAnsi"/>
          <w:b/>
          <w:color w:val="000000" w:themeColor="text1"/>
          <w:sz w:val="22"/>
          <w:szCs w:val="22"/>
          <w:u w:val="single"/>
        </w:rPr>
      </w:pPr>
      <w:r w:rsidRPr="0029029B">
        <w:rPr>
          <w:rFonts w:asciiTheme="minorHAnsi" w:hAnsiTheme="minorHAnsi"/>
          <w:b/>
          <w:color w:val="000000" w:themeColor="text1"/>
          <w:sz w:val="22"/>
          <w:szCs w:val="22"/>
          <w:u w:val="single"/>
        </w:rPr>
        <w:t>Garantía</w:t>
      </w:r>
    </w:p>
    <w:p w:rsidR="0029029B" w:rsidRPr="0029029B" w:rsidRDefault="0029029B" w:rsidP="0029029B">
      <w:pPr>
        <w:spacing w:before="120" w:after="120"/>
        <w:jc w:val="both"/>
        <w:rPr>
          <w:rFonts w:asciiTheme="minorHAnsi" w:hAnsiTheme="minorHAnsi" w:cs="Arial"/>
          <w:sz w:val="22"/>
          <w:szCs w:val="22"/>
        </w:rPr>
      </w:pPr>
      <w:r w:rsidRPr="0029029B">
        <w:rPr>
          <w:rFonts w:asciiTheme="minorHAnsi" w:hAnsiTheme="minorHAnsi" w:cs="Arial"/>
          <w:sz w:val="22"/>
          <w:szCs w:val="22"/>
        </w:rPr>
        <w:t xml:space="preserve">El proveedor adjudicado deberá presentar garantía de cumplimiento por el 10% del monto total del contrato antes de la firma del mismo. </w:t>
      </w:r>
    </w:p>
    <w:p w:rsidR="00440E33" w:rsidRPr="0029029B" w:rsidRDefault="00A72BA0" w:rsidP="006D7F58">
      <w:pPr>
        <w:pStyle w:val="Prrafodelista"/>
        <w:ind w:left="0"/>
        <w:jc w:val="both"/>
        <w:rPr>
          <w:rFonts w:asciiTheme="minorHAnsi" w:hAnsiTheme="minorHAnsi" w:cstheme="minorHAnsi"/>
          <w:sz w:val="22"/>
          <w:szCs w:val="22"/>
        </w:rPr>
      </w:pPr>
      <w:r w:rsidRPr="0029029B">
        <w:rPr>
          <w:rFonts w:asciiTheme="minorHAnsi" w:hAnsiTheme="minorHAnsi" w:cstheme="minorHAnsi"/>
          <w:sz w:val="22"/>
          <w:szCs w:val="22"/>
        </w:rPr>
        <w:t xml:space="preserve"> </w:t>
      </w:r>
      <w:r w:rsidRPr="0029029B">
        <w:rPr>
          <w:rFonts w:asciiTheme="minorHAnsi" w:hAnsiTheme="minorHAnsi" w:cstheme="minorHAnsi"/>
          <w:b/>
          <w:sz w:val="22"/>
          <w:szCs w:val="22"/>
        </w:rPr>
        <w:t>Décimo</w:t>
      </w:r>
      <w:r w:rsidR="00440E33" w:rsidRPr="0029029B">
        <w:rPr>
          <w:rFonts w:asciiTheme="minorHAnsi" w:hAnsiTheme="minorHAnsi" w:cstheme="minorHAnsi"/>
          <w:b/>
          <w:sz w:val="22"/>
          <w:szCs w:val="22"/>
        </w:rPr>
        <w:t xml:space="preserve"> Punto. - ASUNTOS VARIOS </w:t>
      </w:r>
      <w:r w:rsidR="00440E33" w:rsidRPr="0029029B">
        <w:rPr>
          <w:rFonts w:asciiTheme="minorHAnsi" w:hAnsiTheme="minorHAnsi" w:cstheme="minorHAnsi"/>
          <w:sz w:val="22"/>
          <w:szCs w:val="22"/>
        </w:rPr>
        <w:t xml:space="preserve">No hay ningún asunto vario. </w:t>
      </w:r>
    </w:p>
    <w:p w:rsidR="0029029B" w:rsidRDefault="0029029B" w:rsidP="00440E33">
      <w:pPr>
        <w:pStyle w:val="Prrafodelista"/>
        <w:ind w:left="0"/>
        <w:jc w:val="both"/>
        <w:rPr>
          <w:rFonts w:asciiTheme="minorHAnsi" w:hAnsiTheme="minorHAnsi" w:cstheme="minorHAnsi"/>
          <w:b/>
          <w:sz w:val="22"/>
          <w:szCs w:val="22"/>
        </w:rPr>
      </w:pPr>
    </w:p>
    <w:p w:rsidR="00440E33" w:rsidRPr="0029029B" w:rsidRDefault="00A72BA0" w:rsidP="00440E33">
      <w:pPr>
        <w:pStyle w:val="Prrafodelista"/>
        <w:ind w:left="0"/>
        <w:jc w:val="both"/>
        <w:rPr>
          <w:rFonts w:asciiTheme="minorHAnsi" w:hAnsiTheme="minorHAnsi" w:cstheme="minorHAnsi"/>
          <w:b/>
          <w:sz w:val="22"/>
          <w:szCs w:val="22"/>
        </w:rPr>
      </w:pPr>
      <w:r w:rsidRPr="0029029B">
        <w:rPr>
          <w:rFonts w:asciiTheme="minorHAnsi" w:hAnsiTheme="minorHAnsi" w:cstheme="minorHAnsi"/>
          <w:b/>
          <w:sz w:val="22"/>
          <w:szCs w:val="22"/>
        </w:rPr>
        <w:t xml:space="preserve">Décimo </w:t>
      </w:r>
      <w:proofErr w:type="gramStart"/>
      <w:r w:rsidRPr="0029029B">
        <w:rPr>
          <w:rFonts w:asciiTheme="minorHAnsi" w:hAnsiTheme="minorHAnsi" w:cstheme="minorHAnsi"/>
          <w:b/>
          <w:sz w:val="22"/>
          <w:szCs w:val="22"/>
        </w:rPr>
        <w:t>primer</w:t>
      </w:r>
      <w:r w:rsidR="00440E33" w:rsidRPr="0029029B">
        <w:rPr>
          <w:rFonts w:asciiTheme="minorHAnsi" w:hAnsiTheme="minorHAnsi" w:cstheme="minorHAnsi"/>
          <w:b/>
          <w:sz w:val="22"/>
          <w:szCs w:val="22"/>
        </w:rPr>
        <w:t xml:space="preserve">  punto</w:t>
      </w:r>
      <w:proofErr w:type="gramEnd"/>
      <w:r w:rsidR="00440E33" w:rsidRPr="0029029B">
        <w:rPr>
          <w:rFonts w:asciiTheme="minorHAnsi" w:hAnsiTheme="minorHAnsi" w:cstheme="minorHAnsi"/>
          <w:b/>
          <w:sz w:val="22"/>
          <w:szCs w:val="22"/>
        </w:rPr>
        <w:t>.- CLAUSURA POR PARTE DEL PRESIDENTE DEL COMITÉ DE ADQUISICIONES.</w:t>
      </w:r>
    </w:p>
    <w:p w:rsidR="00440E33" w:rsidRPr="0029029B" w:rsidRDefault="00440E33" w:rsidP="00440E33">
      <w:pPr>
        <w:pStyle w:val="Prrafodelista"/>
        <w:ind w:left="0"/>
        <w:jc w:val="both"/>
        <w:rPr>
          <w:rFonts w:asciiTheme="minorHAnsi" w:hAnsiTheme="minorHAnsi" w:cstheme="minorHAnsi"/>
          <w:sz w:val="22"/>
          <w:szCs w:val="22"/>
        </w:rPr>
      </w:pPr>
      <w:r w:rsidRPr="0029029B">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w:t>
      </w:r>
      <w:r w:rsidR="00A72BA0" w:rsidRPr="0029029B">
        <w:rPr>
          <w:rFonts w:asciiTheme="minorHAnsi" w:hAnsiTheme="minorHAnsi" w:cstheme="minorHAnsi"/>
          <w:sz w:val="22"/>
          <w:szCs w:val="22"/>
        </w:rPr>
        <w:t>s del comité siendo las 12</w:t>
      </w:r>
      <w:r w:rsidRPr="0029029B">
        <w:rPr>
          <w:rFonts w:asciiTheme="minorHAnsi" w:hAnsiTheme="minorHAnsi" w:cstheme="minorHAnsi"/>
          <w:sz w:val="22"/>
          <w:szCs w:val="22"/>
        </w:rPr>
        <w:t>:</w:t>
      </w:r>
      <w:r w:rsidR="00A72BA0" w:rsidRPr="0029029B">
        <w:rPr>
          <w:rFonts w:asciiTheme="minorHAnsi" w:hAnsiTheme="minorHAnsi" w:cstheme="minorHAnsi"/>
          <w:sz w:val="22"/>
          <w:szCs w:val="22"/>
        </w:rPr>
        <w:t>38 horas</w:t>
      </w:r>
      <w:r w:rsidRPr="0029029B">
        <w:rPr>
          <w:rFonts w:asciiTheme="minorHAnsi" w:hAnsiTheme="minorHAnsi" w:cstheme="minorHAnsi"/>
          <w:sz w:val="22"/>
          <w:szCs w:val="22"/>
        </w:rPr>
        <w:t xml:space="preserve"> del </w:t>
      </w:r>
      <w:r w:rsidR="00A72BA0" w:rsidRPr="0029029B">
        <w:rPr>
          <w:rFonts w:asciiTheme="minorHAnsi" w:hAnsiTheme="minorHAnsi" w:cstheme="minorHAnsi"/>
          <w:sz w:val="22"/>
          <w:szCs w:val="22"/>
        </w:rPr>
        <w:t>26</w:t>
      </w:r>
      <w:r w:rsidRPr="0029029B">
        <w:rPr>
          <w:rFonts w:asciiTheme="minorHAnsi" w:hAnsiTheme="minorHAnsi" w:cstheme="minorHAnsi"/>
          <w:sz w:val="22"/>
          <w:szCs w:val="22"/>
        </w:rPr>
        <w:t xml:space="preserve"> de abril de 2023 se da por</w:t>
      </w:r>
      <w:r w:rsidR="00A72BA0" w:rsidRPr="0029029B">
        <w:rPr>
          <w:rFonts w:asciiTheme="minorHAnsi" w:hAnsiTheme="minorHAnsi" w:cstheme="minorHAnsi"/>
          <w:sz w:val="22"/>
          <w:szCs w:val="22"/>
        </w:rPr>
        <w:t xml:space="preserve"> clausurada la trigésimo cuarta</w:t>
      </w:r>
      <w:r w:rsidRPr="0029029B">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rsidR="00440E33" w:rsidRPr="0029029B" w:rsidRDefault="00440E33" w:rsidP="00440E33">
      <w:pPr>
        <w:jc w:val="both"/>
        <w:rPr>
          <w:rFonts w:asciiTheme="minorHAnsi" w:hAnsiTheme="minorHAnsi" w:cstheme="minorHAnsi"/>
          <w:b/>
          <w:sz w:val="22"/>
          <w:szCs w:val="22"/>
        </w:rPr>
      </w:pPr>
      <w:r w:rsidRPr="0029029B">
        <w:rPr>
          <w:rFonts w:asciiTheme="minorHAnsi" w:hAnsiTheme="minorHAnsi" w:cstheme="minorHAnsi"/>
          <w:b/>
          <w:sz w:val="22"/>
          <w:szCs w:val="22"/>
        </w:rPr>
        <w:t>------------------------------------------------------------------CIERRE DE ACTA----------------------------------------------------------</w:t>
      </w:r>
    </w:p>
    <w:p w:rsidR="006D7F58" w:rsidRDefault="006D7F58" w:rsidP="00440E33">
      <w:pPr>
        <w:jc w:val="both"/>
        <w:rPr>
          <w:rFonts w:asciiTheme="minorHAnsi" w:hAnsiTheme="minorHAnsi" w:cstheme="minorHAnsi"/>
          <w:sz w:val="22"/>
          <w:szCs w:val="22"/>
        </w:rPr>
      </w:pPr>
    </w:p>
    <w:p w:rsidR="006D7F58" w:rsidRDefault="006D7F58" w:rsidP="00440E33">
      <w:pPr>
        <w:jc w:val="both"/>
        <w:rPr>
          <w:rFonts w:asciiTheme="minorHAnsi" w:hAnsiTheme="minorHAnsi" w:cstheme="minorHAnsi"/>
          <w:sz w:val="22"/>
          <w:szCs w:val="22"/>
        </w:rPr>
      </w:pPr>
    </w:p>
    <w:p w:rsidR="006D7F58" w:rsidRDefault="006D7F58" w:rsidP="00440E33">
      <w:pPr>
        <w:jc w:val="both"/>
        <w:rPr>
          <w:rFonts w:asciiTheme="minorHAnsi" w:hAnsiTheme="minorHAnsi" w:cstheme="minorHAnsi"/>
          <w:sz w:val="22"/>
          <w:szCs w:val="22"/>
        </w:rPr>
      </w:pPr>
    </w:p>
    <w:p w:rsidR="006D7F58" w:rsidRDefault="006D7F58" w:rsidP="00440E33">
      <w:pPr>
        <w:jc w:val="both"/>
        <w:rPr>
          <w:rFonts w:asciiTheme="minorHAnsi" w:hAnsiTheme="minorHAnsi" w:cstheme="minorHAnsi"/>
          <w:sz w:val="22"/>
          <w:szCs w:val="22"/>
        </w:rPr>
      </w:pPr>
    </w:p>
    <w:p w:rsidR="00440E33" w:rsidRPr="0029029B" w:rsidRDefault="00440E33" w:rsidP="00440E33">
      <w:pPr>
        <w:jc w:val="both"/>
        <w:rPr>
          <w:rFonts w:asciiTheme="minorHAnsi" w:hAnsiTheme="minorHAnsi" w:cstheme="minorHAnsi"/>
          <w:sz w:val="22"/>
          <w:szCs w:val="22"/>
        </w:rPr>
      </w:pPr>
      <w:r w:rsidRPr="0029029B">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w:t>
      </w:r>
      <w:r w:rsidR="00A72BA0" w:rsidRPr="0029029B">
        <w:rPr>
          <w:rFonts w:asciiTheme="minorHAnsi" w:hAnsiTheme="minorHAnsi" w:cstheme="minorHAnsi"/>
          <w:sz w:val="22"/>
          <w:szCs w:val="22"/>
        </w:rPr>
        <w:t>cluido el acto, siendo las 12:38</w:t>
      </w:r>
      <w:r w:rsidRPr="0029029B">
        <w:rPr>
          <w:rFonts w:asciiTheme="minorHAnsi" w:hAnsiTheme="minorHAnsi" w:cstheme="minorHAnsi"/>
          <w:sz w:val="22"/>
          <w:szCs w:val="22"/>
        </w:rPr>
        <w:t xml:space="preserve"> horas en el lugar y fecha de su inicio.</w:t>
      </w:r>
    </w:p>
    <w:p w:rsidR="00440E33" w:rsidRPr="0029029B" w:rsidRDefault="00440E33" w:rsidP="00440E33">
      <w:pPr>
        <w:jc w:val="both"/>
        <w:rPr>
          <w:rFonts w:asciiTheme="minorHAnsi" w:hAnsiTheme="minorHAnsi" w:cstheme="minorHAnsi"/>
          <w:sz w:val="22"/>
          <w:szCs w:val="22"/>
        </w:rPr>
      </w:pPr>
    </w:p>
    <w:p w:rsidR="00440E33" w:rsidRPr="0029029B" w:rsidRDefault="00440E33" w:rsidP="00440E33">
      <w:pPr>
        <w:jc w:val="center"/>
        <w:rPr>
          <w:rFonts w:asciiTheme="minorHAnsi" w:hAnsiTheme="minorHAnsi" w:cstheme="minorHAnsi"/>
          <w:b/>
          <w:sz w:val="22"/>
          <w:szCs w:val="22"/>
        </w:rPr>
      </w:pPr>
      <w:r w:rsidRPr="0029029B">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440E33" w:rsidRPr="0029029B" w:rsidTr="00B66CBA">
        <w:trPr>
          <w:trHeight w:val="274"/>
        </w:trPr>
        <w:tc>
          <w:tcPr>
            <w:tcW w:w="6369" w:type="dxa"/>
          </w:tcPr>
          <w:p w:rsidR="00440E33" w:rsidRPr="0029029B" w:rsidRDefault="00440E33" w:rsidP="00B66CBA">
            <w:pPr>
              <w:rPr>
                <w:rFonts w:asciiTheme="minorHAnsi" w:hAnsiTheme="minorHAnsi" w:cstheme="minorHAnsi"/>
                <w:sz w:val="22"/>
                <w:szCs w:val="22"/>
              </w:rPr>
            </w:pPr>
            <w:r w:rsidRPr="0029029B">
              <w:rPr>
                <w:rFonts w:asciiTheme="minorHAnsi" w:hAnsiTheme="minorHAnsi" w:cstheme="minorHAnsi"/>
                <w:b/>
                <w:sz w:val="22"/>
                <w:szCs w:val="22"/>
              </w:rPr>
              <w:t>NOMBRE</w:t>
            </w:r>
          </w:p>
        </w:tc>
        <w:tc>
          <w:tcPr>
            <w:tcW w:w="3666" w:type="dxa"/>
          </w:tcPr>
          <w:p w:rsidR="00440E33" w:rsidRPr="0029029B" w:rsidRDefault="00440E33" w:rsidP="00B66CBA">
            <w:pPr>
              <w:jc w:val="center"/>
              <w:rPr>
                <w:rFonts w:asciiTheme="minorHAnsi" w:hAnsiTheme="minorHAnsi" w:cstheme="minorHAnsi"/>
                <w:b/>
                <w:sz w:val="22"/>
                <w:szCs w:val="22"/>
              </w:rPr>
            </w:pPr>
            <w:r w:rsidRPr="0029029B">
              <w:rPr>
                <w:rFonts w:asciiTheme="minorHAnsi" w:hAnsiTheme="minorHAnsi" w:cstheme="minorHAnsi"/>
                <w:b/>
                <w:sz w:val="22"/>
                <w:szCs w:val="22"/>
              </w:rPr>
              <w:t>FIRMA</w:t>
            </w:r>
          </w:p>
        </w:tc>
      </w:tr>
      <w:tr w:rsidR="00440E33" w:rsidRPr="0029029B" w:rsidTr="00B66CBA">
        <w:trPr>
          <w:trHeight w:val="808"/>
        </w:trPr>
        <w:tc>
          <w:tcPr>
            <w:tcW w:w="6369" w:type="dxa"/>
          </w:tcPr>
          <w:p w:rsidR="00440E33" w:rsidRPr="0029029B" w:rsidRDefault="00440E33" w:rsidP="00B66CBA">
            <w:pPr>
              <w:jc w:val="both"/>
              <w:rPr>
                <w:rFonts w:asciiTheme="minorHAnsi" w:hAnsiTheme="minorHAnsi" w:cstheme="minorHAnsi"/>
                <w:sz w:val="22"/>
                <w:szCs w:val="22"/>
              </w:rPr>
            </w:pPr>
            <w:r w:rsidRPr="0029029B">
              <w:rPr>
                <w:rFonts w:asciiTheme="minorHAnsi" w:hAnsiTheme="minorHAnsi" w:cstheme="minorHAnsi"/>
                <w:b/>
                <w:sz w:val="22"/>
                <w:szCs w:val="22"/>
              </w:rPr>
              <w:t xml:space="preserve">Regidor Lic. Jorge Júarez Parra </w:t>
            </w:r>
            <w:r w:rsidRPr="0029029B">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440E33" w:rsidRPr="0029029B" w:rsidRDefault="00440E33" w:rsidP="00B66CBA">
            <w:pPr>
              <w:jc w:val="center"/>
              <w:rPr>
                <w:rFonts w:asciiTheme="minorHAnsi" w:hAnsiTheme="minorHAnsi" w:cstheme="minorHAnsi"/>
                <w:b/>
                <w:sz w:val="22"/>
                <w:szCs w:val="22"/>
              </w:rPr>
            </w:pPr>
          </w:p>
        </w:tc>
      </w:tr>
      <w:tr w:rsidR="00440E33" w:rsidRPr="0029029B" w:rsidTr="00B66CBA">
        <w:trPr>
          <w:trHeight w:val="808"/>
        </w:trPr>
        <w:tc>
          <w:tcPr>
            <w:tcW w:w="6369" w:type="dxa"/>
          </w:tcPr>
          <w:p w:rsidR="00A72BA0" w:rsidRPr="0029029B" w:rsidRDefault="00A72BA0" w:rsidP="00A72BA0">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C. Ana Cecilia Sánchez González</w:t>
            </w:r>
          </w:p>
          <w:p w:rsidR="00A72BA0" w:rsidRPr="0029029B" w:rsidRDefault="00A72BA0" w:rsidP="00A72BA0">
            <w:pPr>
              <w:rPr>
                <w:rFonts w:asciiTheme="minorHAnsi" w:hAnsiTheme="minorHAnsi" w:cstheme="minorHAnsi"/>
                <w:sz w:val="22"/>
                <w:szCs w:val="22"/>
                <w:lang w:eastAsia="en-US"/>
              </w:rPr>
            </w:pPr>
            <w:r w:rsidRPr="0029029B">
              <w:rPr>
                <w:rFonts w:asciiTheme="minorHAnsi" w:hAnsiTheme="minorHAnsi" w:cstheme="minorHAnsi"/>
                <w:sz w:val="22"/>
                <w:szCs w:val="22"/>
                <w:lang w:eastAsia="en-US"/>
              </w:rPr>
              <w:t>En representación de la</w:t>
            </w:r>
            <w:r w:rsidRPr="0029029B">
              <w:rPr>
                <w:rFonts w:asciiTheme="minorHAnsi" w:hAnsiTheme="minorHAnsi" w:cstheme="minorHAnsi"/>
                <w:b/>
                <w:sz w:val="22"/>
                <w:szCs w:val="22"/>
                <w:lang w:eastAsia="en-US"/>
              </w:rPr>
              <w:t xml:space="preserve"> Mtra. Noemí Gutiérrez Guzmán</w:t>
            </w:r>
          </w:p>
          <w:p w:rsidR="00A72BA0" w:rsidRPr="0029029B" w:rsidRDefault="00A72BA0" w:rsidP="00A72BA0">
            <w:pPr>
              <w:jc w:val="both"/>
              <w:rPr>
                <w:rFonts w:asciiTheme="minorHAnsi" w:hAnsiTheme="minorHAnsi" w:cstheme="minorHAnsi"/>
                <w:sz w:val="22"/>
                <w:szCs w:val="22"/>
                <w:lang w:eastAsia="en-US"/>
              </w:rPr>
            </w:pPr>
            <w:r w:rsidRPr="0029029B">
              <w:rPr>
                <w:rFonts w:asciiTheme="minorHAnsi" w:hAnsiTheme="minorHAnsi" w:cstheme="minorHAnsi"/>
                <w:sz w:val="22"/>
                <w:szCs w:val="22"/>
                <w:lang w:eastAsia="en-US"/>
              </w:rPr>
              <w:t xml:space="preserve">Presidenta de la Cámara Nacional de Comercio Servicios y </w:t>
            </w:r>
          </w:p>
          <w:p w:rsidR="00A72BA0" w:rsidRPr="0029029B" w:rsidRDefault="00A72BA0" w:rsidP="00A72BA0">
            <w:pPr>
              <w:jc w:val="both"/>
              <w:rPr>
                <w:rFonts w:asciiTheme="minorHAnsi" w:hAnsiTheme="minorHAnsi" w:cstheme="minorHAnsi"/>
                <w:sz w:val="22"/>
                <w:szCs w:val="22"/>
                <w:lang w:eastAsia="en-US"/>
              </w:rPr>
            </w:pPr>
            <w:r w:rsidRPr="0029029B">
              <w:rPr>
                <w:rFonts w:asciiTheme="minorHAnsi" w:hAnsiTheme="minorHAnsi" w:cstheme="minorHAnsi"/>
                <w:sz w:val="22"/>
                <w:szCs w:val="22"/>
                <w:lang w:eastAsia="en-US"/>
              </w:rPr>
              <w:t xml:space="preserve">Turismo de Ciudad Guzmán, Jal.  </w:t>
            </w:r>
          </w:p>
          <w:p w:rsidR="00440E33" w:rsidRPr="0029029B" w:rsidRDefault="00440E33" w:rsidP="00B66CBA">
            <w:pPr>
              <w:rPr>
                <w:rFonts w:asciiTheme="minorHAnsi" w:hAnsiTheme="minorHAnsi" w:cstheme="minorHAnsi"/>
                <w:b/>
                <w:sz w:val="22"/>
                <w:szCs w:val="22"/>
                <w:lang w:eastAsia="en-US"/>
              </w:rPr>
            </w:pPr>
          </w:p>
        </w:tc>
        <w:tc>
          <w:tcPr>
            <w:tcW w:w="3666" w:type="dxa"/>
          </w:tcPr>
          <w:p w:rsidR="00440E33" w:rsidRPr="0029029B" w:rsidRDefault="00440E33" w:rsidP="00B66CBA">
            <w:pPr>
              <w:rPr>
                <w:rFonts w:asciiTheme="minorHAnsi" w:hAnsiTheme="minorHAnsi" w:cstheme="minorHAnsi"/>
                <w:sz w:val="22"/>
                <w:szCs w:val="22"/>
                <w:highlight w:val="yellow"/>
              </w:rPr>
            </w:pPr>
          </w:p>
        </w:tc>
      </w:tr>
      <w:tr w:rsidR="00440E33" w:rsidRPr="0029029B" w:rsidTr="00B66CBA">
        <w:trPr>
          <w:trHeight w:val="823"/>
        </w:trPr>
        <w:tc>
          <w:tcPr>
            <w:tcW w:w="6369" w:type="dxa"/>
          </w:tcPr>
          <w:p w:rsidR="00440E33" w:rsidRPr="0029029B" w:rsidRDefault="00440E33" w:rsidP="00B66CBA">
            <w:pPr>
              <w:jc w:val="both"/>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Ing. Juan Flores Aguiar</w:t>
            </w:r>
          </w:p>
          <w:p w:rsidR="00440E33" w:rsidRPr="0029029B" w:rsidRDefault="00440E33" w:rsidP="00B66CBA">
            <w:pPr>
              <w:jc w:val="both"/>
              <w:rPr>
                <w:rFonts w:asciiTheme="minorHAnsi" w:hAnsiTheme="minorHAnsi" w:cstheme="minorHAnsi"/>
                <w:sz w:val="22"/>
                <w:szCs w:val="22"/>
                <w:lang w:eastAsia="en-US"/>
              </w:rPr>
            </w:pPr>
            <w:r w:rsidRPr="0029029B">
              <w:rPr>
                <w:rFonts w:asciiTheme="minorHAnsi" w:hAnsiTheme="minorHAnsi" w:cstheme="minorHAnsi"/>
                <w:sz w:val="22"/>
                <w:szCs w:val="22"/>
                <w:lang w:eastAsia="en-US"/>
              </w:rPr>
              <w:t>Presidente del Colegio de Ingenieros del Sur del Estado de Jalisco</w:t>
            </w:r>
          </w:p>
        </w:tc>
        <w:tc>
          <w:tcPr>
            <w:tcW w:w="3666" w:type="dxa"/>
          </w:tcPr>
          <w:p w:rsidR="00440E33" w:rsidRPr="0029029B" w:rsidRDefault="00440E33" w:rsidP="00B66CBA">
            <w:pPr>
              <w:rPr>
                <w:rFonts w:asciiTheme="minorHAnsi" w:hAnsiTheme="minorHAnsi" w:cstheme="minorHAnsi"/>
                <w:sz w:val="22"/>
                <w:szCs w:val="22"/>
                <w:highlight w:val="yellow"/>
              </w:rPr>
            </w:pPr>
          </w:p>
        </w:tc>
      </w:tr>
      <w:tr w:rsidR="00440E33" w:rsidRPr="0029029B" w:rsidTr="00B66CBA">
        <w:trPr>
          <w:trHeight w:val="808"/>
        </w:trPr>
        <w:tc>
          <w:tcPr>
            <w:tcW w:w="6369" w:type="dxa"/>
          </w:tcPr>
          <w:p w:rsidR="00440E33" w:rsidRPr="0029029B" w:rsidRDefault="00440E33" w:rsidP="00B66CBA">
            <w:pPr>
              <w:jc w:val="both"/>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 xml:space="preserve">Arq. Francisco Javier Magaña </w:t>
            </w:r>
          </w:p>
          <w:p w:rsidR="00440E33" w:rsidRPr="0029029B" w:rsidRDefault="00440E33" w:rsidP="00B66CBA">
            <w:pPr>
              <w:jc w:val="both"/>
              <w:rPr>
                <w:rFonts w:asciiTheme="minorHAnsi" w:hAnsiTheme="minorHAnsi" w:cstheme="minorHAnsi"/>
                <w:sz w:val="22"/>
                <w:szCs w:val="22"/>
                <w:lang w:eastAsia="en-US"/>
              </w:rPr>
            </w:pPr>
            <w:r w:rsidRPr="0029029B">
              <w:rPr>
                <w:rFonts w:asciiTheme="minorHAnsi" w:hAnsiTheme="minorHAnsi" w:cstheme="minorHAnsi"/>
                <w:sz w:val="22"/>
                <w:szCs w:val="22"/>
                <w:lang w:eastAsia="en-US"/>
              </w:rPr>
              <w:t>Representante del Colegio de Arquitectos del Sur del Estado de Jalisco.</w:t>
            </w:r>
          </w:p>
        </w:tc>
        <w:tc>
          <w:tcPr>
            <w:tcW w:w="3666" w:type="dxa"/>
          </w:tcPr>
          <w:p w:rsidR="00440E33" w:rsidRPr="0029029B" w:rsidRDefault="00440E33" w:rsidP="00B66CBA">
            <w:pPr>
              <w:rPr>
                <w:rFonts w:asciiTheme="minorHAnsi" w:hAnsiTheme="minorHAnsi" w:cstheme="minorHAnsi"/>
                <w:b/>
                <w:sz w:val="22"/>
                <w:szCs w:val="22"/>
                <w:highlight w:val="yellow"/>
              </w:rPr>
            </w:pPr>
          </w:p>
        </w:tc>
      </w:tr>
      <w:tr w:rsidR="00440E33" w:rsidRPr="0029029B" w:rsidTr="00B66CBA">
        <w:trPr>
          <w:trHeight w:val="548"/>
        </w:trPr>
        <w:tc>
          <w:tcPr>
            <w:tcW w:w="6369" w:type="dxa"/>
          </w:tcPr>
          <w:p w:rsidR="00440E33" w:rsidRPr="0029029B" w:rsidRDefault="00440E33" w:rsidP="00B66CBA">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Lic. Jennifer Yadira Zavala Magallanes</w:t>
            </w:r>
          </w:p>
          <w:p w:rsidR="00440E33" w:rsidRPr="0029029B" w:rsidRDefault="00440E33" w:rsidP="00B66CBA">
            <w:pPr>
              <w:tabs>
                <w:tab w:val="left" w:pos="2859"/>
              </w:tabs>
              <w:contextualSpacing/>
              <w:rPr>
                <w:rFonts w:asciiTheme="minorHAnsi" w:hAnsiTheme="minorHAnsi" w:cstheme="minorHAnsi"/>
                <w:sz w:val="22"/>
                <w:szCs w:val="22"/>
                <w:lang w:eastAsia="en-US"/>
              </w:rPr>
            </w:pPr>
            <w:r w:rsidRPr="0029029B">
              <w:rPr>
                <w:rFonts w:asciiTheme="minorHAnsi" w:hAnsiTheme="minorHAnsi" w:cstheme="minorHAnsi"/>
                <w:sz w:val="22"/>
                <w:szCs w:val="22"/>
              </w:rPr>
              <w:t>Representante Del Centro Universitario Del Sur (Jefe De Suministros).</w:t>
            </w:r>
          </w:p>
        </w:tc>
        <w:tc>
          <w:tcPr>
            <w:tcW w:w="3666" w:type="dxa"/>
          </w:tcPr>
          <w:p w:rsidR="00440E33" w:rsidRPr="0029029B" w:rsidRDefault="00440E33" w:rsidP="00B66CBA">
            <w:pPr>
              <w:rPr>
                <w:rFonts w:asciiTheme="minorHAnsi" w:hAnsiTheme="minorHAnsi" w:cstheme="minorHAnsi"/>
                <w:b/>
                <w:sz w:val="22"/>
                <w:szCs w:val="22"/>
                <w:highlight w:val="yellow"/>
              </w:rPr>
            </w:pPr>
          </w:p>
        </w:tc>
      </w:tr>
      <w:tr w:rsidR="00440E33" w:rsidRPr="0029029B" w:rsidTr="00B66CBA">
        <w:trPr>
          <w:trHeight w:val="533"/>
        </w:trPr>
        <w:tc>
          <w:tcPr>
            <w:tcW w:w="6369" w:type="dxa"/>
          </w:tcPr>
          <w:p w:rsidR="00A72BA0" w:rsidRPr="0029029B" w:rsidRDefault="00A72BA0" w:rsidP="00A72BA0">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Lic. Edith Saharaith Montes de Oca Gómez</w:t>
            </w:r>
          </w:p>
          <w:p w:rsidR="00A72BA0" w:rsidRPr="0029029B" w:rsidRDefault="00A72BA0" w:rsidP="00A72BA0">
            <w:pPr>
              <w:rPr>
                <w:rFonts w:asciiTheme="minorHAnsi" w:hAnsiTheme="minorHAnsi" w:cstheme="minorHAnsi"/>
                <w:b/>
                <w:sz w:val="22"/>
                <w:szCs w:val="22"/>
                <w:lang w:eastAsia="en-US"/>
              </w:rPr>
            </w:pPr>
            <w:r w:rsidRPr="0029029B">
              <w:rPr>
                <w:rFonts w:asciiTheme="minorHAnsi" w:hAnsiTheme="minorHAnsi" w:cstheme="minorHAnsi"/>
                <w:b/>
                <w:sz w:val="22"/>
                <w:szCs w:val="22"/>
                <w:lang w:eastAsia="en-US"/>
              </w:rPr>
              <w:t>En representación de la Lic. Nidia Araceli Zúñiga Salazar</w:t>
            </w:r>
          </w:p>
          <w:p w:rsidR="00A72BA0" w:rsidRPr="0029029B" w:rsidRDefault="00A72BA0" w:rsidP="00A72BA0">
            <w:pPr>
              <w:rPr>
                <w:rFonts w:asciiTheme="minorHAnsi" w:hAnsiTheme="minorHAnsi" w:cstheme="minorHAnsi"/>
                <w:sz w:val="22"/>
                <w:szCs w:val="22"/>
                <w:lang w:eastAsia="en-US"/>
              </w:rPr>
            </w:pPr>
            <w:r w:rsidRPr="0029029B">
              <w:rPr>
                <w:rFonts w:asciiTheme="minorHAnsi" w:hAnsiTheme="minorHAnsi" w:cstheme="minorHAnsi"/>
                <w:sz w:val="22"/>
                <w:szCs w:val="22"/>
                <w:lang w:eastAsia="en-US"/>
              </w:rPr>
              <w:t>Titular del Órgano Interno de Control</w:t>
            </w:r>
          </w:p>
          <w:p w:rsidR="00440E33" w:rsidRPr="0029029B" w:rsidRDefault="00440E33" w:rsidP="00B66CBA">
            <w:pPr>
              <w:rPr>
                <w:rFonts w:asciiTheme="minorHAnsi" w:hAnsiTheme="minorHAnsi" w:cstheme="minorHAnsi"/>
                <w:sz w:val="22"/>
                <w:szCs w:val="22"/>
              </w:rPr>
            </w:pPr>
          </w:p>
        </w:tc>
        <w:tc>
          <w:tcPr>
            <w:tcW w:w="3666" w:type="dxa"/>
          </w:tcPr>
          <w:p w:rsidR="00440E33" w:rsidRPr="0029029B" w:rsidRDefault="00440E33" w:rsidP="00B66CBA">
            <w:pPr>
              <w:rPr>
                <w:rFonts w:asciiTheme="minorHAnsi" w:hAnsiTheme="minorHAnsi" w:cstheme="minorHAnsi"/>
                <w:sz w:val="22"/>
                <w:szCs w:val="22"/>
              </w:rPr>
            </w:pPr>
          </w:p>
        </w:tc>
      </w:tr>
    </w:tbl>
    <w:p w:rsidR="00440E33" w:rsidRPr="0029029B" w:rsidRDefault="00440E33" w:rsidP="00440E33">
      <w:pPr>
        <w:jc w:val="center"/>
        <w:rPr>
          <w:rFonts w:asciiTheme="minorHAnsi" w:hAnsiTheme="minorHAnsi" w:cstheme="minorHAnsi"/>
          <w:b/>
          <w:sz w:val="22"/>
          <w:szCs w:val="22"/>
        </w:rPr>
      </w:pPr>
    </w:p>
    <w:p w:rsidR="00440E33" w:rsidRPr="0029029B" w:rsidRDefault="00440E33" w:rsidP="00440E33">
      <w:pPr>
        <w:jc w:val="center"/>
        <w:rPr>
          <w:rFonts w:asciiTheme="minorHAnsi" w:hAnsiTheme="minorHAnsi" w:cstheme="minorHAnsi"/>
          <w:b/>
          <w:sz w:val="22"/>
          <w:szCs w:val="22"/>
        </w:rPr>
      </w:pPr>
    </w:p>
    <w:p w:rsidR="00440E33" w:rsidRPr="0029029B" w:rsidRDefault="00440E33" w:rsidP="00440E33">
      <w:pPr>
        <w:ind w:firstLine="709"/>
        <w:jc w:val="center"/>
        <w:rPr>
          <w:rFonts w:asciiTheme="minorHAnsi" w:eastAsia="Calibri" w:hAnsiTheme="minorHAnsi" w:cstheme="minorHAnsi"/>
          <w:b/>
          <w:sz w:val="22"/>
          <w:szCs w:val="22"/>
          <w:lang w:eastAsia="en-US"/>
        </w:rPr>
      </w:pPr>
      <w:r w:rsidRPr="0029029B">
        <w:rPr>
          <w:rFonts w:asciiTheme="minorHAnsi" w:eastAsia="Calibri" w:hAnsiTheme="minorHAnsi" w:cstheme="minorHAnsi"/>
          <w:b/>
          <w:sz w:val="22"/>
          <w:szCs w:val="22"/>
          <w:lang w:eastAsia="en-US"/>
        </w:rPr>
        <w:t xml:space="preserve">M.C.I. Rosa María Sánchez </w:t>
      </w:r>
      <w:proofErr w:type="spellStart"/>
      <w:r w:rsidRPr="0029029B">
        <w:rPr>
          <w:rFonts w:asciiTheme="minorHAnsi" w:eastAsia="Calibri" w:hAnsiTheme="minorHAnsi" w:cstheme="minorHAnsi"/>
          <w:b/>
          <w:sz w:val="22"/>
          <w:szCs w:val="22"/>
          <w:lang w:eastAsia="en-US"/>
        </w:rPr>
        <w:t>Sánchez</w:t>
      </w:r>
      <w:proofErr w:type="spellEnd"/>
    </w:p>
    <w:p w:rsidR="00440E33" w:rsidRPr="0029029B" w:rsidRDefault="00440E33" w:rsidP="00440E33">
      <w:pPr>
        <w:ind w:firstLine="709"/>
        <w:jc w:val="center"/>
        <w:rPr>
          <w:rFonts w:asciiTheme="minorHAnsi" w:hAnsiTheme="minorHAnsi" w:cstheme="minorHAnsi"/>
          <w:sz w:val="22"/>
          <w:szCs w:val="22"/>
        </w:rPr>
      </w:pPr>
      <w:r w:rsidRPr="0029029B">
        <w:rPr>
          <w:rFonts w:asciiTheme="minorHAnsi" w:eastAsia="Calibri" w:hAnsiTheme="minorHAnsi" w:cstheme="minorHAnsi"/>
          <w:sz w:val="22"/>
          <w:szCs w:val="22"/>
          <w:lang w:eastAsia="en-US"/>
        </w:rPr>
        <w:t xml:space="preserve">Directora de Proveeduría Municipal y Secretario Técnico del Comité de </w:t>
      </w:r>
      <w:r w:rsidRPr="0029029B">
        <w:rPr>
          <w:rFonts w:asciiTheme="minorHAnsi" w:hAnsiTheme="minorHAnsi" w:cstheme="minorHAnsi"/>
          <w:sz w:val="22"/>
          <w:szCs w:val="22"/>
        </w:rPr>
        <w:t>Adquisiciones</w:t>
      </w:r>
      <w:r w:rsidRPr="0029029B">
        <w:rPr>
          <w:rFonts w:asciiTheme="minorHAnsi" w:eastAsia="Calibri" w:hAnsiTheme="minorHAnsi" w:cstheme="minorHAnsi"/>
          <w:sz w:val="22"/>
          <w:szCs w:val="22"/>
          <w:lang w:eastAsia="en-US"/>
        </w:rPr>
        <w:t xml:space="preserve"> Gubernamentales, Contratación</w:t>
      </w:r>
      <w:r w:rsidRPr="0029029B">
        <w:rPr>
          <w:rFonts w:asciiTheme="minorHAnsi" w:hAnsiTheme="minorHAnsi" w:cstheme="minorHAnsi"/>
          <w:sz w:val="22"/>
          <w:szCs w:val="22"/>
        </w:rPr>
        <w:t xml:space="preserve"> de Servicios, Arrendamientos y Enajenaciones, para el Municipio de Zapotlán el Grande.</w:t>
      </w:r>
    </w:p>
    <w:p w:rsidR="00440E33" w:rsidRPr="0029029B" w:rsidRDefault="00440E33" w:rsidP="00440E33">
      <w:pPr>
        <w:pStyle w:val="Sinespaciado"/>
        <w:jc w:val="center"/>
        <w:rPr>
          <w:rFonts w:asciiTheme="minorHAnsi" w:hAnsiTheme="minorHAnsi" w:cstheme="minorHAnsi"/>
        </w:rPr>
      </w:pPr>
      <w:r w:rsidRPr="0029029B">
        <w:rPr>
          <w:rFonts w:asciiTheme="minorHAnsi" w:hAnsiTheme="minorHAnsi" w:cstheme="minorHAnsi"/>
        </w:rPr>
        <w:t>“2023 AÑO DEL 140 ANIVERSARIO DEL NATALICIO DE JOSÉ CLEMENTE OROZCO”</w:t>
      </w:r>
    </w:p>
    <w:p w:rsidR="00440E33" w:rsidRPr="0029029B" w:rsidRDefault="00440E33" w:rsidP="00440E33">
      <w:pPr>
        <w:pStyle w:val="Sinespaciado"/>
        <w:jc w:val="center"/>
        <w:rPr>
          <w:rFonts w:asciiTheme="minorHAnsi" w:hAnsiTheme="minorHAnsi" w:cstheme="minorHAnsi"/>
        </w:rPr>
      </w:pPr>
      <w:r w:rsidRPr="0029029B">
        <w:rPr>
          <w:rFonts w:asciiTheme="minorHAnsi" w:hAnsiTheme="minorHAnsi" w:cstheme="minorHAnsi"/>
        </w:rPr>
        <w:t>Ciudad Guzmán, Municipio de Zapotlán el Grande, Jalisco, a</w:t>
      </w:r>
      <w:r w:rsidR="00A72BA0" w:rsidRPr="0029029B">
        <w:rPr>
          <w:rFonts w:asciiTheme="minorHAnsi" w:hAnsiTheme="minorHAnsi" w:cstheme="minorHAnsi"/>
        </w:rPr>
        <w:t xml:space="preserve"> 26</w:t>
      </w:r>
      <w:r w:rsidRPr="0029029B">
        <w:rPr>
          <w:rFonts w:asciiTheme="minorHAnsi" w:hAnsiTheme="minorHAnsi" w:cstheme="minorHAnsi"/>
        </w:rPr>
        <w:t xml:space="preserve"> de abril del año 2023</w:t>
      </w:r>
    </w:p>
    <w:p w:rsidR="00440E33" w:rsidRPr="0029029B" w:rsidRDefault="00440E33" w:rsidP="00440E33">
      <w:pPr>
        <w:ind w:firstLine="709"/>
        <w:jc w:val="center"/>
        <w:rPr>
          <w:rFonts w:asciiTheme="minorHAnsi" w:hAnsiTheme="minorHAnsi" w:cstheme="minorHAnsi"/>
          <w:b/>
          <w:sz w:val="22"/>
          <w:szCs w:val="22"/>
        </w:rPr>
      </w:pPr>
    </w:p>
    <w:p w:rsidR="00440E33" w:rsidRPr="006D7F58" w:rsidRDefault="00440E33" w:rsidP="00440E33">
      <w:pPr>
        <w:jc w:val="center"/>
        <w:rPr>
          <w:rFonts w:asciiTheme="minorHAnsi" w:hAnsiTheme="minorHAnsi" w:cstheme="minorHAnsi"/>
          <w:sz w:val="20"/>
          <w:szCs w:val="22"/>
        </w:rPr>
      </w:pPr>
      <w:r w:rsidRPr="006D7F58">
        <w:rPr>
          <w:rFonts w:asciiTheme="minorHAnsi" w:hAnsiTheme="minorHAnsi" w:cstheme="minorHAnsi"/>
          <w:i/>
          <w:sz w:val="20"/>
          <w:szCs w:val="22"/>
        </w:rPr>
        <w:t>Esta hoja de firmas pertenece al acta trigésima</w:t>
      </w:r>
      <w:r w:rsidR="00A72BA0" w:rsidRPr="006D7F58">
        <w:rPr>
          <w:rFonts w:asciiTheme="minorHAnsi" w:hAnsiTheme="minorHAnsi" w:cstheme="minorHAnsi"/>
          <w:i/>
          <w:sz w:val="20"/>
          <w:szCs w:val="22"/>
        </w:rPr>
        <w:t xml:space="preserve"> cuarta</w:t>
      </w:r>
      <w:r w:rsidRPr="006D7F58">
        <w:rPr>
          <w:rFonts w:asciiTheme="minorHAnsi" w:hAnsiTheme="minorHAnsi" w:cstheme="minorHAnsi"/>
          <w:i/>
          <w:sz w:val="20"/>
          <w:szCs w:val="22"/>
        </w:rPr>
        <w:t xml:space="preserve"> Sesión Ordinaria del Comité de Adquisiciones Gubernamentales, Contratación de Servicios, Arrendamientos y Enajenaciones para el Municipio de Zapotlán el Grande.</w:t>
      </w:r>
    </w:p>
    <w:p w:rsidR="00440E33" w:rsidRPr="0029029B" w:rsidRDefault="00440E33" w:rsidP="00440E33">
      <w:pPr>
        <w:rPr>
          <w:rFonts w:asciiTheme="minorHAnsi" w:hAnsiTheme="minorHAnsi" w:cstheme="minorHAnsi"/>
          <w:sz w:val="22"/>
          <w:szCs w:val="22"/>
        </w:rPr>
      </w:pPr>
    </w:p>
    <w:p w:rsidR="00440E33" w:rsidRPr="0029029B" w:rsidRDefault="00440E33" w:rsidP="00440E33">
      <w:pPr>
        <w:rPr>
          <w:rFonts w:asciiTheme="minorHAnsi" w:hAnsiTheme="minorHAnsi" w:cstheme="minorHAnsi"/>
          <w:sz w:val="22"/>
          <w:szCs w:val="22"/>
        </w:rPr>
      </w:pPr>
    </w:p>
    <w:p w:rsidR="00440E33" w:rsidRPr="0029029B" w:rsidRDefault="00440E33" w:rsidP="00440E33">
      <w:pPr>
        <w:rPr>
          <w:rFonts w:asciiTheme="minorHAnsi" w:hAnsiTheme="minorHAnsi"/>
          <w:sz w:val="22"/>
          <w:szCs w:val="22"/>
        </w:rPr>
      </w:pPr>
    </w:p>
    <w:p w:rsidR="00440E33" w:rsidRPr="0029029B" w:rsidRDefault="00440E33" w:rsidP="00440E33">
      <w:pPr>
        <w:rPr>
          <w:rFonts w:asciiTheme="minorHAnsi" w:hAnsiTheme="minorHAnsi"/>
          <w:sz w:val="22"/>
          <w:szCs w:val="22"/>
        </w:rPr>
      </w:pPr>
    </w:p>
    <w:p w:rsidR="00440E33" w:rsidRPr="0029029B" w:rsidRDefault="00440E33" w:rsidP="00440E33">
      <w:pPr>
        <w:rPr>
          <w:rFonts w:asciiTheme="minorHAnsi" w:hAnsiTheme="minorHAnsi"/>
          <w:sz w:val="22"/>
          <w:szCs w:val="22"/>
        </w:rPr>
      </w:pPr>
      <w:bookmarkStart w:id="0" w:name="_GoBack"/>
      <w:bookmarkEnd w:id="0"/>
    </w:p>
    <w:p w:rsidR="00AF3EFD" w:rsidRPr="0029029B" w:rsidRDefault="00AF3EFD">
      <w:pPr>
        <w:rPr>
          <w:rFonts w:asciiTheme="minorHAnsi" w:hAnsiTheme="minorHAnsi"/>
          <w:sz w:val="22"/>
          <w:szCs w:val="22"/>
        </w:rPr>
      </w:pPr>
    </w:p>
    <w:sectPr w:rsidR="00AF3EFD" w:rsidRPr="0029029B" w:rsidSect="005C094A">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EE" w:rsidRDefault="00284FEE">
      <w:r>
        <w:separator/>
      </w:r>
    </w:p>
  </w:endnote>
  <w:endnote w:type="continuationSeparator" w:id="0">
    <w:p w:rsidR="00284FEE" w:rsidRDefault="0028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EE" w:rsidRDefault="00284FEE">
      <w:r>
        <w:separator/>
      </w:r>
    </w:p>
  </w:footnote>
  <w:footnote w:type="continuationSeparator" w:id="0">
    <w:p w:rsidR="00284FEE" w:rsidRDefault="00284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284FEE">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A72BA0">
    <w:pPr>
      <w:pStyle w:val="Encabezado"/>
    </w:pPr>
    <w:r>
      <w:rPr>
        <w:noProof/>
        <w:lang w:eastAsia="es-MX"/>
      </w:rPr>
      <w:drawing>
        <wp:anchor distT="152400" distB="152400" distL="152400" distR="152400" simplePos="0" relativeHeight="251656704" behindDoc="0" locked="0" layoutInCell="1" allowOverlap="1" wp14:anchorId="40B9B580" wp14:editId="2F74C140">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84FEE">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7728;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5680" behindDoc="1" locked="0" layoutInCell="1" allowOverlap="1" wp14:anchorId="2D266E3F" wp14:editId="366030FE">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284FEE">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670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E8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47AB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2E3D52"/>
    <w:multiLevelType w:val="hybridMultilevel"/>
    <w:tmpl w:val="571EB686"/>
    <w:lvl w:ilvl="0" w:tplc="2F82E394">
      <w:numFmt w:val="bullet"/>
      <w:lvlText w:val=""/>
      <w:lvlJc w:val="left"/>
      <w:pPr>
        <w:ind w:left="720" w:hanging="360"/>
      </w:pPr>
      <w:rPr>
        <w:rFonts w:ascii="Symbol" w:eastAsia="MS Mincho"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D614CB"/>
    <w:multiLevelType w:val="hybridMultilevel"/>
    <w:tmpl w:val="D4E63A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83388F"/>
    <w:multiLevelType w:val="hybridMultilevel"/>
    <w:tmpl w:val="8B6C2324"/>
    <w:lvl w:ilvl="0" w:tplc="7A1E37B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D1C1361"/>
    <w:multiLevelType w:val="hybridMultilevel"/>
    <w:tmpl w:val="364C6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5A461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F24B9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0D0CC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D26D33"/>
    <w:multiLevelType w:val="hybridMultilevel"/>
    <w:tmpl w:val="08E8006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9"/>
  </w:num>
  <w:num w:numId="3">
    <w:abstractNumId w:val="1"/>
  </w:num>
  <w:num w:numId="4">
    <w:abstractNumId w:val="8"/>
  </w:num>
  <w:num w:numId="5">
    <w:abstractNumId w:val="3"/>
  </w:num>
  <w:num w:numId="6">
    <w:abstractNumId w:val="0"/>
  </w:num>
  <w:num w:numId="7">
    <w:abstractNumId w:val="10"/>
  </w:num>
  <w:num w:numId="8">
    <w:abstractNumId w:val="11"/>
  </w:num>
  <w:num w:numId="9">
    <w:abstractNumId w:val="5"/>
  </w:num>
  <w:num w:numId="10">
    <w:abstractNumId w:val="4"/>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33"/>
    <w:rsid w:val="00183AFE"/>
    <w:rsid w:val="00284FEE"/>
    <w:rsid w:val="0029029B"/>
    <w:rsid w:val="002D5798"/>
    <w:rsid w:val="00440E33"/>
    <w:rsid w:val="00463B58"/>
    <w:rsid w:val="00694397"/>
    <w:rsid w:val="006D7F58"/>
    <w:rsid w:val="0070449E"/>
    <w:rsid w:val="008F55EB"/>
    <w:rsid w:val="009D5174"/>
    <w:rsid w:val="00A72BA0"/>
    <w:rsid w:val="00AF3EFD"/>
    <w:rsid w:val="00B83AD6"/>
    <w:rsid w:val="00D23215"/>
    <w:rsid w:val="00E90F42"/>
    <w:rsid w:val="00EA2B70"/>
    <w:rsid w:val="00F74B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D5F60AD-D21B-48FA-A412-7D877AC7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33"/>
    <w:pPr>
      <w:spacing w:after="0" w:line="240" w:lineRule="auto"/>
    </w:pPr>
    <w:rPr>
      <w:rFonts w:ascii="Cambria" w:eastAsia="MS Mincho" w:hAnsi="Cambria" w:cs="Times New Roman"/>
      <w:sz w:val="24"/>
      <w:szCs w:val="24"/>
      <w:lang w:eastAsia="es-ES"/>
    </w:rPr>
  </w:style>
  <w:style w:type="paragraph" w:styleId="Ttulo2">
    <w:name w:val="heading 2"/>
    <w:basedOn w:val="Normal"/>
    <w:link w:val="Ttulo2Car"/>
    <w:uiPriority w:val="1"/>
    <w:qFormat/>
    <w:rsid w:val="00183AFE"/>
    <w:pPr>
      <w:widowControl w:val="0"/>
      <w:autoSpaceDE w:val="0"/>
      <w:autoSpaceDN w:val="0"/>
      <w:ind w:left="2444" w:right="2282"/>
      <w:jc w:val="center"/>
      <w:outlineLvl w:val="1"/>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E33"/>
    <w:pPr>
      <w:tabs>
        <w:tab w:val="center" w:pos="4252"/>
        <w:tab w:val="right" w:pos="8504"/>
      </w:tabs>
    </w:pPr>
  </w:style>
  <w:style w:type="character" w:customStyle="1" w:styleId="EncabezadoCar">
    <w:name w:val="Encabezado Car"/>
    <w:basedOn w:val="Fuentedeprrafopredeter"/>
    <w:link w:val="Encabezado"/>
    <w:uiPriority w:val="99"/>
    <w:rsid w:val="00440E33"/>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440E33"/>
    <w:pPr>
      <w:ind w:left="720"/>
      <w:contextualSpacing/>
    </w:pPr>
  </w:style>
  <w:style w:type="character" w:customStyle="1" w:styleId="PrrafodelistaCar">
    <w:name w:val="Párrafo de lista Car"/>
    <w:link w:val="Prrafodelista"/>
    <w:uiPriority w:val="34"/>
    <w:locked/>
    <w:rsid w:val="00440E33"/>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440E33"/>
    <w:rPr>
      <w:rFonts w:ascii="Calibri" w:eastAsia="Times New Roman" w:hAnsi="Calibri" w:cs="Calibri"/>
      <w:lang w:val="es-ES"/>
    </w:rPr>
  </w:style>
  <w:style w:type="paragraph" w:styleId="Sinespaciado">
    <w:name w:val="No Spacing"/>
    <w:link w:val="SinespaciadoCar"/>
    <w:uiPriority w:val="1"/>
    <w:qFormat/>
    <w:rsid w:val="00440E33"/>
    <w:pPr>
      <w:spacing w:after="0" w:line="240" w:lineRule="auto"/>
    </w:pPr>
    <w:rPr>
      <w:rFonts w:ascii="Calibri" w:eastAsia="Times New Roman" w:hAnsi="Calibri" w:cs="Calibri"/>
      <w:lang w:val="es-ES"/>
    </w:rPr>
  </w:style>
  <w:style w:type="table" w:styleId="Tablaconcuadrcula">
    <w:name w:val="Table Grid"/>
    <w:basedOn w:val="Tablanormal"/>
    <w:uiPriority w:val="59"/>
    <w:rsid w:val="00440E3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183AFE"/>
    <w:rPr>
      <w:color w:val="0563C1" w:themeColor="hyperlink"/>
      <w:u w:val="single"/>
    </w:rPr>
  </w:style>
  <w:style w:type="paragraph" w:customStyle="1" w:styleId="Default">
    <w:name w:val="Default"/>
    <w:rsid w:val="00183AF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2Car">
    <w:name w:val="Título 2 Car"/>
    <w:basedOn w:val="Fuentedeprrafopredeter"/>
    <w:link w:val="Ttulo2"/>
    <w:uiPriority w:val="1"/>
    <w:rsid w:val="00183AFE"/>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5763</Words>
  <Characters>31702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2</cp:revision>
  <dcterms:created xsi:type="dcterms:W3CDTF">2023-04-27T19:02:00Z</dcterms:created>
  <dcterms:modified xsi:type="dcterms:W3CDTF">2023-04-27T19:02:00Z</dcterms:modified>
</cp:coreProperties>
</file>