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A4" w:rsidRDefault="00A454A4" w:rsidP="00A454A4">
      <w:pPr>
        <w:jc w:val="right"/>
        <w:rPr>
          <w:rFonts w:cstheme="minorHAnsi"/>
          <w:b/>
          <w:color w:val="808080" w:themeColor="background1" w:themeShade="80"/>
        </w:rPr>
      </w:pPr>
    </w:p>
    <w:p w:rsidR="00A454A4" w:rsidRPr="00870ED4" w:rsidRDefault="00A454A4" w:rsidP="00A454A4">
      <w:pPr>
        <w:jc w:val="right"/>
        <w:rPr>
          <w:rFonts w:cstheme="minorHAnsi"/>
          <w:b/>
          <w:color w:val="808080" w:themeColor="background1" w:themeShade="80"/>
        </w:rPr>
      </w:pPr>
    </w:p>
    <w:p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36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Miercoles 07 de junio 12</w:t>
      </w:r>
      <w:r>
        <w:rPr>
          <w:rFonts w:asciiTheme="minorHAnsi" w:hAnsiTheme="minorHAnsi"/>
          <w:color w:val="000000"/>
          <w:sz w:val="28"/>
        </w:rPr>
        <w:t>:0</w:t>
      </w:r>
      <w:r w:rsidRPr="00A13218">
        <w:rPr>
          <w:rFonts w:asciiTheme="minorHAnsi" w:hAnsiTheme="minorHAnsi"/>
          <w:color w:val="000000"/>
          <w:sz w:val="28"/>
        </w:rPr>
        <w:t>0 horas</w:t>
      </w:r>
    </w:p>
    <w:p w:rsidR="00A454A4" w:rsidRPr="00870ED4" w:rsidRDefault="00A454A4" w:rsidP="00A454A4">
      <w:pPr>
        <w:contextualSpacing/>
        <w:jc w:val="center"/>
        <w:rPr>
          <w:rFonts w:cstheme="minorHAnsi"/>
          <w:b/>
        </w:rPr>
      </w:pPr>
    </w:p>
    <w:p w:rsidR="00A454A4" w:rsidRPr="00B8300D" w:rsidRDefault="00A454A4" w:rsidP="00A454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:rsidR="00A454A4" w:rsidRPr="00B8300D" w:rsidRDefault="00A454A4" w:rsidP="00A454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>Lectura</w:t>
      </w:r>
      <w:r>
        <w:rPr>
          <w:rFonts w:cstheme="minorHAnsi"/>
          <w:sz w:val="22"/>
          <w:szCs w:val="22"/>
        </w:rPr>
        <w:t xml:space="preserve">, modificación </w:t>
      </w:r>
      <w:r w:rsidRPr="00FA2DE9">
        <w:rPr>
          <w:rFonts w:cstheme="minorHAnsi"/>
          <w:sz w:val="22"/>
          <w:szCs w:val="22"/>
        </w:rPr>
        <w:t xml:space="preserve"> y aprobación del orden del día. </w:t>
      </w:r>
    </w:p>
    <w:p w:rsidR="00A454A4" w:rsidRPr="00A454A4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>“ADQUISICIÓN DE COMPACTADOR NEUMATICO PARA EL MUNICIPIO DE ZAPOTLÁN EL GRANDE, JALISCO”</w:t>
      </w:r>
      <w:r>
        <w:t xml:space="preserve"> </w:t>
      </w:r>
    </w:p>
    <w:p w:rsidR="00A454A4" w:rsidRPr="00EB62CF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t>Solicitud de aprobación de adjudicación directa para al Adquisición de un Compactador Neumático para el Municipio de Zapotlán el Grande, Jalisco, derivado de la declaración desierta d ela convocatoria de la licitación Pública GMZGDP-16</w:t>
      </w:r>
      <w:r w:rsidR="00A7607E">
        <w:t>/2023</w:t>
      </w:r>
      <w:bookmarkStart w:id="0" w:name="_GoBack"/>
      <w:bookmarkEnd w:id="0"/>
      <w:r>
        <w:t xml:space="preserve">. </w:t>
      </w:r>
    </w:p>
    <w:p w:rsidR="00A454A4" w:rsidRPr="00EB62CF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:rsidR="00A454A4" w:rsidRPr="00EB62CF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So9licitud para declarar desierta</w:t>
      </w:r>
      <w:r>
        <w:rPr>
          <w:rFonts w:eastAsia="Times New Roman" w:cstheme="minorHAnsi"/>
          <w:sz w:val="22"/>
          <w:szCs w:val="22"/>
          <w:lang w:val="es-ES"/>
        </w:rPr>
        <w:t xml:space="preserve">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:rsidR="00A454A4" w:rsidRPr="00EB62CF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:rsidR="00A454A4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:rsidR="00A454A4" w:rsidRPr="00EB62CF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 xml:space="preserve">Solicitud de Validación para la adjudicación directa de Trajes Sastre Femeninos derivados de las declaraciones desiertas de las 2 convocatorias de la licitación GMZGDP/2023  </w:t>
      </w:r>
      <w:r w:rsidRPr="00EB62CF">
        <w:rPr>
          <w:rFonts w:eastAsia="Times New Roman" w:cstheme="majorHAnsi"/>
          <w:lang w:val="es-ES"/>
        </w:rPr>
        <w:t>“ADQUISICIÓN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:rsidR="00A454A4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Clausura por parte del Presidente del Comité de Adquisiciones.</w:t>
      </w:r>
    </w:p>
    <w:p w:rsidR="00821F1F" w:rsidRDefault="00821F1F" w:rsidP="00A454A4">
      <w:pPr>
        <w:spacing w:line="276" w:lineRule="auto"/>
        <w:contextualSpacing/>
        <w:jc w:val="center"/>
      </w:pPr>
    </w:p>
    <w:sectPr w:rsidR="00821F1F" w:rsidSect="002626E4">
      <w:headerReference w:type="even" r:id="rId5"/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A760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A7607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063FC78F" wp14:editId="57D77916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004D38EA" wp14:editId="2D8D1D29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A760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A4"/>
    <w:rsid w:val="00821F1F"/>
    <w:rsid w:val="009B3041"/>
    <w:rsid w:val="00A454A4"/>
    <w:rsid w:val="00A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5CFF1F3-FCFF-42F8-9709-4743809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A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4A4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454A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454A4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454A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07E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cp:lastPrinted>2023-06-07T16:23:00Z</cp:lastPrinted>
  <dcterms:created xsi:type="dcterms:W3CDTF">2023-06-07T16:13:00Z</dcterms:created>
  <dcterms:modified xsi:type="dcterms:W3CDTF">2023-06-07T16:26:00Z</dcterms:modified>
</cp:coreProperties>
</file>