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D61" w:rsidRDefault="00773D61" w:rsidP="00773D61">
      <w:pPr>
        <w:jc w:val="right"/>
        <w:rPr>
          <w:rFonts w:cstheme="minorHAnsi"/>
          <w:b/>
          <w:color w:val="808080" w:themeColor="background1" w:themeShade="80"/>
        </w:rPr>
      </w:pPr>
    </w:p>
    <w:p w:rsidR="00773D61" w:rsidRPr="00870ED4" w:rsidRDefault="00773D61" w:rsidP="00773D61">
      <w:pPr>
        <w:jc w:val="right"/>
        <w:rPr>
          <w:rFonts w:cstheme="minorHAnsi"/>
          <w:b/>
          <w:color w:val="808080" w:themeColor="background1" w:themeShade="80"/>
        </w:rPr>
      </w:pPr>
    </w:p>
    <w:p w:rsidR="00773D61" w:rsidRPr="00A13218" w:rsidRDefault="00773D61" w:rsidP="00773D61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color w:val="000000"/>
          <w:sz w:val="28"/>
        </w:rPr>
      </w:pPr>
      <w:r w:rsidRPr="00A13218">
        <w:rPr>
          <w:rFonts w:asciiTheme="minorHAnsi" w:hAnsiTheme="minorHAnsi"/>
          <w:color w:val="000000"/>
          <w:sz w:val="28"/>
        </w:rPr>
        <w:t>ORDEN DEL DÍA</w:t>
      </w:r>
    </w:p>
    <w:p w:rsidR="00773D61" w:rsidRPr="00A13218" w:rsidRDefault="00773D61" w:rsidP="00773D61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color w:val="000000"/>
          <w:sz w:val="28"/>
        </w:rPr>
      </w:pPr>
      <w:r>
        <w:rPr>
          <w:rFonts w:asciiTheme="minorHAnsi" w:hAnsiTheme="minorHAnsi"/>
          <w:color w:val="000000"/>
          <w:sz w:val="28"/>
        </w:rPr>
        <w:t>41</w:t>
      </w:r>
      <w:r w:rsidRPr="00A13218">
        <w:rPr>
          <w:rFonts w:asciiTheme="minorHAnsi" w:hAnsiTheme="minorHAnsi"/>
          <w:color w:val="000000"/>
          <w:sz w:val="28"/>
        </w:rPr>
        <w:t>a. Sesión Ordinaria</w:t>
      </w:r>
    </w:p>
    <w:p w:rsidR="00773D61" w:rsidRPr="00A13218" w:rsidRDefault="00773D61" w:rsidP="00773D61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color w:val="000000"/>
          <w:sz w:val="28"/>
        </w:rPr>
      </w:pPr>
      <w:r w:rsidRPr="00A13218">
        <w:rPr>
          <w:rFonts w:asciiTheme="minorHAnsi" w:hAnsiTheme="minorHAnsi"/>
          <w:color w:val="000000"/>
          <w:sz w:val="28"/>
        </w:rPr>
        <w:t>Comité de Adquisiciones Gubernamentales, Contratación de Servicios, Arrendamientos y Enajenaciones para el Municipio de Zapotlán el Grande.</w:t>
      </w:r>
    </w:p>
    <w:p w:rsidR="00773D61" w:rsidRPr="00A13218" w:rsidRDefault="00773D61" w:rsidP="00773D61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8"/>
        </w:rPr>
      </w:pPr>
      <w:r>
        <w:rPr>
          <w:rFonts w:asciiTheme="minorHAnsi" w:hAnsiTheme="minorHAnsi"/>
          <w:color w:val="000000"/>
          <w:sz w:val="28"/>
        </w:rPr>
        <w:t xml:space="preserve">                                               </w:t>
      </w:r>
      <w:r>
        <w:rPr>
          <w:rFonts w:asciiTheme="minorHAnsi" w:hAnsiTheme="minorHAnsi"/>
          <w:color w:val="000000"/>
          <w:sz w:val="28"/>
        </w:rPr>
        <w:t>M</w:t>
      </w:r>
      <w:r>
        <w:rPr>
          <w:rFonts w:asciiTheme="minorHAnsi" w:hAnsiTheme="minorHAnsi"/>
          <w:color w:val="000000"/>
          <w:sz w:val="28"/>
        </w:rPr>
        <w:t>artes 08 de agosto 10:0</w:t>
      </w:r>
      <w:r w:rsidRPr="00A13218">
        <w:rPr>
          <w:rFonts w:asciiTheme="minorHAnsi" w:hAnsiTheme="minorHAnsi"/>
          <w:color w:val="000000"/>
          <w:sz w:val="28"/>
        </w:rPr>
        <w:t>0 horas</w:t>
      </w:r>
    </w:p>
    <w:p w:rsidR="00773D61" w:rsidRPr="00870ED4" w:rsidRDefault="00773D61" w:rsidP="00773D61">
      <w:pPr>
        <w:contextualSpacing/>
        <w:jc w:val="center"/>
        <w:rPr>
          <w:rFonts w:cstheme="minorHAnsi"/>
          <w:b/>
        </w:rPr>
      </w:pPr>
    </w:p>
    <w:p w:rsidR="00773D61" w:rsidRPr="0002342F" w:rsidRDefault="00773D61" w:rsidP="00773D61">
      <w:pPr>
        <w:spacing w:line="276" w:lineRule="auto"/>
        <w:contextualSpacing/>
        <w:jc w:val="center"/>
        <w:rPr>
          <w:rFonts w:cstheme="minorHAnsi"/>
          <w:b/>
          <w:szCs w:val="20"/>
        </w:rPr>
      </w:pPr>
      <w:r w:rsidRPr="0002342F">
        <w:rPr>
          <w:rFonts w:cstheme="minorHAnsi"/>
          <w:b/>
          <w:szCs w:val="20"/>
        </w:rPr>
        <w:t>ORDEN DEL DIA</w:t>
      </w:r>
    </w:p>
    <w:p w:rsidR="00773D61" w:rsidRPr="0002342F" w:rsidRDefault="00773D61" w:rsidP="00773D61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Cs w:val="20"/>
        </w:rPr>
      </w:pPr>
      <w:r w:rsidRPr="0002342F">
        <w:rPr>
          <w:rFonts w:cstheme="minorHAnsi"/>
          <w:szCs w:val="20"/>
        </w:rPr>
        <w:t>Lista de asistencia.</w:t>
      </w:r>
    </w:p>
    <w:p w:rsidR="00773D61" w:rsidRPr="0002342F" w:rsidRDefault="00773D61" w:rsidP="00773D61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Cs w:val="20"/>
        </w:rPr>
      </w:pPr>
      <w:r w:rsidRPr="0002342F">
        <w:rPr>
          <w:rFonts w:cstheme="minorHAnsi"/>
          <w:szCs w:val="20"/>
        </w:rPr>
        <w:t>Declaración de quorum para sesionar.</w:t>
      </w:r>
    </w:p>
    <w:p w:rsidR="00773D61" w:rsidRPr="0002342F" w:rsidRDefault="00773D61" w:rsidP="00773D61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  <w:szCs w:val="20"/>
          <w:lang w:val="es-ES"/>
        </w:rPr>
      </w:pPr>
      <w:r w:rsidRPr="0002342F">
        <w:rPr>
          <w:rFonts w:cstheme="minorHAnsi"/>
          <w:szCs w:val="20"/>
        </w:rPr>
        <w:t>Lectura</w:t>
      </w:r>
      <w:r>
        <w:rPr>
          <w:rFonts w:cstheme="minorHAnsi"/>
          <w:szCs w:val="20"/>
        </w:rPr>
        <w:t>, modificación</w:t>
      </w:r>
      <w:bookmarkStart w:id="0" w:name="_GoBack"/>
      <w:bookmarkEnd w:id="0"/>
      <w:r w:rsidRPr="0002342F">
        <w:rPr>
          <w:rFonts w:cstheme="minorHAnsi"/>
          <w:szCs w:val="20"/>
        </w:rPr>
        <w:t xml:space="preserve"> y aprobación del orden del día. </w:t>
      </w:r>
    </w:p>
    <w:p w:rsidR="00773D61" w:rsidRPr="0002342F" w:rsidRDefault="00773D61" w:rsidP="00773D61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Cs w:val="20"/>
        </w:rPr>
      </w:pPr>
      <w:r w:rsidRPr="0002342F">
        <w:rPr>
          <w:rFonts w:cstheme="minorHAnsi"/>
          <w:szCs w:val="20"/>
        </w:rPr>
        <w:t xml:space="preserve">Análisis, y en su caso aprobación de Dictámenes de Adjudicación Directa Para la Contratación de Artistas para el FESTIVAL DE LA CIUDAD 2023, a celebrarse del 15 al 20 de agosto. Solicitados por la jefatura de Cultura. </w:t>
      </w:r>
    </w:p>
    <w:p w:rsidR="00773D61" w:rsidRDefault="00773D61" w:rsidP="00773D61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Cs w:val="20"/>
        </w:rPr>
      </w:pPr>
      <w:r w:rsidRPr="0002342F">
        <w:rPr>
          <w:rFonts w:cstheme="minorHAnsi"/>
          <w:szCs w:val="20"/>
        </w:rPr>
        <w:t xml:space="preserve">Análisis, y en su caso aprobación de Dictámenes de Adjudicación Directa Para la Contratación de Servicio de renta de Audio, Iluminación y Escenario para el FESTIVAL DE LA CIUDAD 2023, a celebrarse del 15 al 20 de agosto. Solicitados por la jefatura de Cultura. </w:t>
      </w:r>
    </w:p>
    <w:p w:rsidR="00773D61" w:rsidRPr="0002342F" w:rsidRDefault="00773D61" w:rsidP="00773D61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Análisis y en su caso aprobación de adjudicación Directa para servicios de Alimentos y decoración de la tradicional cena del 15 de septiembre.</w:t>
      </w:r>
    </w:p>
    <w:p w:rsidR="00773D61" w:rsidRPr="0002342F" w:rsidRDefault="00773D61" w:rsidP="00773D61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Cs w:val="20"/>
        </w:rPr>
      </w:pPr>
      <w:r w:rsidRPr="0002342F">
        <w:rPr>
          <w:rFonts w:cstheme="minorHAnsi"/>
          <w:szCs w:val="20"/>
        </w:rPr>
        <w:t xml:space="preserve">Validación de procedimiento de tiempos de solicitud de garantías de la licitación GMZGDP-07/2023 “MARCA CIUDAD PARA EL MUNICIPIO DE ZAPOTLÁN EL GRANDE, JALISCO.” </w:t>
      </w:r>
    </w:p>
    <w:p w:rsidR="00773D61" w:rsidRPr="0002342F" w:rsidRDefault="00773D61" w:rsidP="00773D61">
      <w:pPr>
        <w:pStyle w:val="Prrafodelista"/>
        <w:numPr>
          <w:ilvl w:val="0"/>
          <w:numId w:val="1"/>
        </w:numPr>
        <w:spacing w:after="200"/>
        <w:jc w:val="both"/>
        <w:rPr>
          <w:rFonts w:cstheme="minorHAnsi"/>
          <w:szCs w:val="20"/>
        </w:rPr>
      </w:pPr>
      <w:r w:rsidRPr="0002342F">
        <w:rPr>
          <w:rFonts w:cstheme="minorHAnsi"/>
          <w:szCs w:val="20"/>
        </w:rPr>
        <w:t>Asuntos varios</w:t>
      </w:r>
    </w:p>
    <w:p w:rsidR="00773D61" w:rsidRPr="0002342F" w:rsidRDefault="00773D61" w:rsidP="00773D61">
      <w:pPr>
        <w:pStyle w:val="Prrafodelista"/>
        <w:numPr>
          <w:ilvl w:val="0"/>
          <w:numId w:val="1"/>
        </w:numPr>
        <w:spacing w:after="200"/>
        <w:jc w:val="both"/>
        <w:rPr>
          <w:rFonts w:cstheme="minorHAnsi"/>
          <w:szCs w:val="20"/>
        </w:rPr>
      </w:pPr>
      <w:r w:rsidRPr="0002342F">
        <w:rPr>
          <w:rFonts w:cstheme="minorHAnsi"/>
          <w:szCs w:val="20"/>
        </w:rPr>
        <w:t>Clausura por parte del Presidente del Comité de Adquisiciones.</w:t>
      </w:r>
    </w:p>
    <w:p w:rsidR="00773D61" w:rsidRPr="0002342F" w:rsidRDefault="00773D61" w:rsidP="00773D61">
      <w:pPr>
        <w:spacing w:line="276" w:lineRule="auto"/>
        <w:contextualSpacing/>
        <w:jc w:val="center"/>
        <w:rPr>
          <w:rFonts w:cstheme="minorHAnsi"/>
          <w:b/>
          <w:sz w:val="18"/>
          <w:szCs w:val="20"/>
        </w:rPr>
      </w:pPr>
    </w:p>
    <w:p w:rsidR="00773D61" w:rsidRPr="0002342F" w:rsidRDefault="00773D61" w:rsidP="00773D61">
      <w:pPr>
        <w:spacing w:line="276" w:lineRule="auto"/>
        <w:contextualSpacing/>
        <w:jc w:val="center"/>
      </w:pPr>
    </w:p>
    <w:p w:rsidR="00773D61" w:rsidRDefault="00773D61" w:rsidP="00773D61"/>
    <w:p w:rsidR="00773D61" w:rsidRDefault="00773D61" w:rsidP="00773D61"/>
    <w:p w:rsidR="00821F1F" w:rsidRDefault="00821F1F"/>
    <w:sectPr w:rsidR="00821F1F" w:rsidSect="002626E4">
      <w:headerReference w:type="even" r:id="rId5"/>
      <w:headerReference w:type="default" r:id="rId6"/>
      <w:headerReference w:type="firs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6CE" w:rsidRDefault="00773D61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alt="" style="position:absolute;margin-left:0;margin-top:0;width:612pt;height:11in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6CE" w:rsidRDefault="00773D61">
    <w:pPr>
      <w:pStyle w:val="Encabezado"/>
    </w:pPr>
    <w:r>
      <w:rPr>
        <w:lang w:val="es-MX" w:eastAsia="es-MX"/>
      </w:rPr>
      <w:drawing>
        <wp:anchor distT="152400" distB="152400" distL="152400" distR="152400" simplePos="0" relativeHeight="251660288" behindDoc="0" locked="0" layoutInCell="1" allowOverlap="1" wp14:anchorId="047BFA87" wp14:editId="2346C504">
          <wp:simplePos x="0" y="0"/>
          <wp:positionH relativeFrom="margin">
            <wp:posOffset>3981450</wp:posOffset>
          </wp:positionH>
          <wp:positionV relativeFrom="page">
            <wp:posOffset>266700</wp:posOffset>
          </wp:positionV>
          <wp:extent cx="2152650" cy="828675"/>
          <wp:effectExtent l="0" t="0" r="0" b="9525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6" name="officeArt object" descr="08a62885-d59d-4d9f-9521-6c06316e12e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8a62885-d59d-4d9f-9521-6c06316e12e0.jpeg" descr="08a62885-d59d-4d9f-9521-6c06316e12e0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2650" cy="8286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5.05pt;margin-top:-64.1pt;width:612pt;height:11in;z-index:-251654144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  <w:r w:rsidRPr="00A53ADA">
      <w:rPr>
        <w:lang w:val="es-MX" w:eastAsia="es-MX"/>
      </w:rPr>
      <w:drawing>
        <wp:anchor distT="0" distB="0" distL="114300" distR="114300" simplePos="0" relativeHeight="251659264" behindDoc="1" locked="0" layoutInCell="1" allowOverlap="1" wp14:anchorId="6D00F83A" wp14:editId="593FB7BD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6CE" w:rsidRDefault="00773D61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95285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D61"/>
    <w:rsid w:val="00773D61"/>
    <w:rsid w:val="00821F1F"/>
    <w:rsid w:val="009B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60F0FC6D-28E2-416A-8FF6-F3F128A66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D61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3D6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3D61"/>
    <w:rPr>
      <w:rFonts w:eastAsiaTheme="minorEastAsia"/>
      <w:noProof/>
      <w:sz w:val="24"/>
      <w:szCs w:val="24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773D61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773D61"/>
    <w:rPr>
      <w:rFonts w:eastAsiaTheme="minorEastAsia"/>
      <w:noProof/>
      <w:sz w:val="24"/>
      <w:szCs w:val="24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773D61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Madrigal Lopez</dc:creator>
  <cp:keywords/>
  <dc:description/>
  <cp:lastModifiedBy>Maria Isabel Madrigal Lopez</cp:lastModifiedBy>
  <cp:revision>1</cp:revision>
  <dcterms:created xsi:type="dcterms:W3CDTF">2023-08-08T16:00:00Z</dcterms:created>
  <dcterms:modified xsi:type="dcterms:W3CDTF">2023-08-08T16:00:00Z</dcterms:modified>
</cp:coreProperties>
</file>