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2424" w14:textId="6E692D9C" w:rsidR="00C65482" w:rsidRPr="00C01150" w:rsidRDefault="00AA233E" w:rsidP="008C21E8">
      <w:pPr>
        <w:jc w:val="center"/>
        <w:rPr>
          <w:rFonts w:ascii="Arial" w:hAnsi="Arial" w:cs="Arial"/>
          <w:b/>
          <w:bCs/>
          <w:sz w:val="24"/>
          <w:szCs w:val="24"/>
        </w:rPr>
      </w:pPr>
      <w:bookmarkStart w:id="0" w:name="_Hlk153800246"/>
      <w:r w:rsidRPr="00C01150">
        <w:rPr>
          <w:rFonts w:ascii="Arial" w:hAnsi="Arial" w:cs="Arial"/>
          <w:b/>
          <w:bCs/>
          <w:sz w:val="24"/>
          <w:szCs w:val="24"/>
        </w:rPr>
        <w:t xml:space="preserve">CONTINUACION DE LA SESION ORDINARIA </w:t>
      </w:r>
      <w:r w:rsidR="00AD6462">
        <w:rPr>
          <w:rFonts w:ascii="Arial" w:hAnsi="Arial" w:cs="Arial"/>
          <w:b/>
          <w:bCs/>
          <w:sz w:val="24"/>
          <w:szCs w:val="24"/>
        </w:rPr>
        <w:t>1</w:t>
      </w:r>
      <w:r w:rsidR="00CF3026">
        <w:rPr>
          <w:rFonts w:ascii="Arial" w:hAnsi="Arial" w:cs="Arial"/>
          <w:b/>
          <w:bCs/>
          <w:sz w:val="24"/>
          <w:szCs w:val="24"/>
        </w:rPr>
        <w:t>1</w:t>
      </w:r>
      <w:r w:rsidRPr="00C01150">
        <w:rPr>
          <w:rFonts w:ascii="Arial" w:hAnsi="Arial" w:cs="Arial"/>
          <w:b/>
          <w:bCs/>
          <w:sz w:val="24"/>
          <w:szCs w:val="24"/>
        </w:rPr>
        <w:t xml:space="preserve"> (</w:t>
      </w:r>
      <w:r w:rsidR="00CF3026">
        <w:rPr>
          <w:rFonts w:ascii="Arial" w:hAnsi="Arial" w:cs="Arial"/>
          <w:b/>
          <w:bCs/>
          <w:sz w:val="24"/>
          <w:szCs w:val="24"/>
        </w:rPr>
        <w:t>ONCE</w:t>
      </w:r>
      <w:r w:rsidRPr="00C01150">
        <w:rPr>
          <w:rFonts w:ascii="Arial" w:hAnsi="Arial" w:cs="Arial"/>
          <w:b/>
          <w:bCs/>
          <w:sz w:val="24"/>
          <w:szCs w:val="24"/>
        </w:rPr>
        <w:t>) DE LA COMISION EDILICIA PERMANENTE DE DERECHOS HUMANOS, EQUIDAD DE GENERO Y ASUNTOS INDIGENAS.</w:t>
      </w:r>
    </w:p>
    <w:bookmarkEnd w:id="0"/>
    <w:p w14:paraId="2A902425" w14:textId="62375DF4" w:rsidR="00C65482" w:rsidRPr="00C01150" w:rsidRDefault="00C01150" w:rsidP="00C01150">
      <w:pPr>
        <w:jc w:val="center"/>
        <w:rPr>
          <w:rFonts w:ascii="Arial" w:hAnsi="Arial" w:cs="Arial"/>
          <w:b/>
          <w:bCs/>
          <w:sz w:val="24"/>
          <w:szCs w:val="24"/>
        </w:rPr>
      </w:pPr>
      <w:r w:rsidRPr="00C01150">
        <w:rPr>
          <w:rFonts w:ascii="Arial" w:hAnsi="Arial" w:cs="Arial"/>
          <w:b/>
          <w:bCs/>
          <w:sz w:val="24"/>
          <w:szCs w:val="24"/>
        </w:rPr>
        <w:t>0</w:t>
      </w:r>
      <w:r w:rsidR="00A32924">
        <w:rPr>
          <w:rFonts w:ascii="Arial" w:hAnsi="Arial" w:cs="Arial"/>
          <w:b/>
          <w:bCs/>
          <w:sz w:val="24"/>
          <w:szCs w:val="24"/>
        </w:rPr>
        <w:t xml:space="preserve">9 </w:t>
      </w:r>
      <w:r w:rsidRPr="00C01150">
        <w:rPr>
          <w:rFonts w:ascii="Arial" w:hAnsi="Arial" w:cs="Arial"/>
          <w:b/>
          <w:bCs/>
          <w:sz w:val="24"/>
          <w:szCs w:val="24"/>
        </w:rPr>
        <w:t>de agosto de 2023</w:t>
      </w:r>
    </w:p>
    <w:p w14:paraId="2A902426" w14:textId="128178D6" w:rsidR="00C65482" w:rsidRDefault="003C0778">
      <w:pPr>
        <w:jc w:val="both"/>
        <w:rPr>
          <w:rFonts w:ascii="Arial" w:hAnsi="Arial" w:cs="Arial"/>
          <w:sz w:val="24"/>
          <w:szCs w:val="24"/>
        </w:rPr>
      </w:pPr>
      <w:r w:rsidRPr="00C01150">
        <w:rPr>
          <w:rFonts w:ascii="Arial" w:hAnsi="Arial" w:cs="Arial"/>
          <w:b/>
          <w:bCs/>
          <w:sz w:val="24"/>
          <w:szCs w:val="24"/>
        </w:rPr>
        <w:t xml:space="preserve">Eva María de Jesús Barreto: </w:t>
      </w:r>
      <w:r w:rsidR="00AA233E" w:rsidRPr="00C01150">
        <w:rPr>
          <w:rFonts w:ascii="Arial" w:hAnsi="Arial" w:cs="Arial"/>
          <w:sz w:val="24"/>
          <w:szCs w:val="24"/>
        </w:rPr>
        <w:t xml:space="preserve">Buenos días compañeros </w:t>
      </w:r>
      <w:r w:rsidR="00AD6462">
        <w:rPr>
          <w:rFonts w:ascii="Arial" w:hAnsi="Arial" w:cs="Arial"/>
          <w:sz w:val="24"/>
          <w:szCs w:val="24"/>
        </w:rPr>
        <w:t xml:space="preserve">vamos a dar inicio a la sesion ordinaria número </w:t>
      </w:r>
      <w:r w:rsidR="00A32924">
        <w:rPr>
          <w:rFonts w:ascii="Arial" w:hAnsi="Arial" w:cs="Arial"/>
          <w:sz w:val="24"/>
          <w:szCs w:val="24"/>
        </w:rPr>
        <w:t xml:space="preserve">once </w:t>
      </w:r>
      <w:r w:rsidR="00AD6462">
        <w:rPr>
          <w:rFonts w:ascii="Arial" w:hAnsi="Arial" w:cs="Arial"/>
          <w:sz w:val="24"/>
          <w:szCs w:val="24"/>
        </w:rPr>
        <w:t xml:space="preserve">de la comisión edilicia </w:t>
      </w:r>
      <w:r w:rsidR="004A095D">
        <w:rPr>
          <w:rFonts w:ascii="Arial" w:hAnsi="Arial" w:cs="Arial"/>
          <w:sz w:val="24"/>
          <w:szCs w:val="24"/>
        </w:rPr>
        <w:t>permanente de Derechos Humanos Equidad de Género y Asuntos Indígenas</w:t>
      </w:r>
      <w:r w:rsidR="00AA233E" w:rsidRPr="00C01150">
        <w:rPr>
          <w:rFonts w:ascii="Arial" w:hAnsi="Arial" w:cs="Arial"/>
          <w:sz w:val="24"/>
          <w:szCs w:val="24"/>
        </w:rPr>
        <w:t xml:space="preserve">, </w:t>
      </w:r>
      <w:r w:rsidR="00A32924">
        <w:rPr>
          <w:rFonts w:ascii="Arial" w:hAnsi="Arial" w:cs="Arial"/>
          <w:sz w:val="24"/>
          <w:szCs w:val="24"/>
        </w:rPr>
        <w:t>estamos reunidos hoy en la sala Juan S. Vizcaino hoy 09</w:t>
      </w:r>
      <w:r w:rsidR="00380BFA">
        <w:rPr>
          <w:rFonts w:ascii="Arial" w:hAnsi="Arial" w:cs="Arial"/>
          <w:sz w:val="24"/>
          <w:szCs w:val="24"/>
        </w:rPr>
        <w:t xml:space="preserve"> </w:t>
      </w:r>
      <w:r w:rsidR="00A32924">
        <w:rPr>
          <w:rFonts w:ascii="Arial" w:hAnsi="Arial" w:cs="Arial"/>
          <w:sz w:val="24"/>
          <w:szCs w:val="24"/>
        </w:rPr>
        <w:t>nueve</w:t>
      </w:r>
      <w:r w:rsidR="00AA233E" w:rsidRPr="00C01150">
        <w:rPr>
          <w:rFonts w:ascii="Arial" w:hAnsi="Arial" w:cs="Arial"/>
          <w:sz w:val="24"/>
          <w:szCs w:val="24"/>
        </w:rPr>
        <w:t xml:space="preserve"> de agosto del 2023, </w:t>
      </w:r>
      <w:r w:rsidR="00380BFA">
        <w:rPr>
          <w:rFonts w:ascii="Arial" w:hAnsi="Arial" w:cs="Arial"/>
          <w:sz w:val="24"/>
          <w:szCs w:val="24"/>
        </w:rPr>
        <w:t>siendo las 1</w:t>
      </w:r>
      <w:r w:rsidR="00A32924">
        <w:rPr>
          <w:rFonts w:ascii="Arial" w:hAnsi="Arial" w:cs="Arial"/>
          <w:sz w:val="24"/>
          <w:szCs w:val="24"/>
        </w:rPr>
        <w:t>2</w:t>
      </w:r>
      <w:r w:rsidR="00380BFA">
        <w:rPr>
          <w:rFonts w:ascii="Arial" w:hAnsi="Arial" w:cs="Arial"/>
          <w:sz w:val="24"/>
          <w:szCs w:val="24"/>
        </w:rPr>
        <w:t>:</w:t>
      </w:r>
      <w:r w:rsidR="00A32924">
        <w:rPr>
          <w:rFonts w:ascii="Arial" w:hAnsi="Arial" w:cs="Arial"/>
          <w:sz w:val="24"/>
          <w:szCs w:val="24"/>
        </w:rPr>
        <w:t>24</w:t>
      </w:r>
      <w:r w:rsidR="00380BFA">
        <w:rPr>
          <w:rFonts w:ascii="Arial" w:hAnsi="Arial" w:cs="Arial"/>
          <w:sz w:val="24"/>
          <w:szCs w:val="24"/>
        </w:rPr>
        <w:t xml:space="preserve"> horas voy a dar inicio con la lista de asistencia y declaración de quorum legal </w:t>
      </w:r>
      <w:r w:rsidR="00B95DE7" w:rsidRPr="00C01150">
        <w:rPr>
          <w:rFonts w:ascii="Arial" w:hAnsi="Arial" w:cs="Arial"/>
          <w:sz w:val="24"/>
          <w:szCs w:val="24"/>
        </w:rPr>
        <w:t>---------------</w:t>
      </w:r>
      <w:r w:rsidR="003A4C07" w:rsidRPr="00C01150">
        <w:rPr>
          <w:rFonts w:ascii="Arial" w:hAnsi="Arial" w:cs="Arial"/>
          <w:sz w:val="24"/>
          <w:szCs w:val="24"/>
        </w:rPr>
        <w:t>--------</w:t>
      </w:r>
    </w:p>
    <w:p w14:paraId="3BAB8442" w14:textId="48C38F56" w:rsidR="00380BFA" w:rsidRPr="00380BFA" w:rsidRDefault="00380BFA">
      <w:pPr>
        <w:jc w:val="both"/>
        <w:rPr>
          <w:rFonts w:ascii="Arial" w:hAnsi="Arial" w:cs="Arial"/>
          <w:b/>
          <w:bCs/>
          <w:sz w:val="24"/>
          <w:szCs w:val="24"/>
        </w:rPr>
      </w:pPr>
      <w:r w:rsidRPr="00380BFA">
        <w:rPr>
          <w:rFonts w:ascii="Arial" w:hAnsi="Arial" w:cs="Arial"/>
          <w:b/>
          <w:bCs/>
          <w:sz w:val="24"/>
          <w:szCs w:val="24"/>
        </w:rPr>
        <w:t>PUNTO NO. 1</w:t>
      </w:r>
      <w:r>
        <w:rPr>
          <w:rFonts w:ascii="Arial" w:hAnsi="Arial" w:cs="Arial"/>
          <w:b/>
          <w:bCs/>
          <w:sz w:val="24"/>
          <w:szCs w:val="24"/>
        </w:rPr>
        <w:t xml:space="preserve">.- Lista de Asistencia y Declaración del Quorum Legal </w:t>
      </w:r>
    </w:p>
    <w:p w14:paraId="2A902427" w14:textId="77777777" w:rsidR="00C65482" w:rsidRDefault="00C65482">
      <w:pPr>
        <w:jc w:val="both"/>
        <w:rPr>
          <w:rFonts w:ascii="Arial" w:hAnsi="Arial" w:cs="Arial"/>
          <w:b/>
          <w:bCs/>
          <w:sz w:val="32"/>
          <w:szCs w:val="32"/>
        </w:rPr>
      </w:pPr>
    </w:p>
    <w:tbl>
      <w:tblPr>
        <w:tblStyle w:val="Tablaconcuadrcula"/>
        <w:tblW w:w="8613" w:type="dxa"/>
        <w:tblLook w:val="04A0" w:firstRow="1" w:lastRow="0" w:firstColumn="1" w:lastColumn="0" w:noHBand="0" w:noVBand="1"/>
      </w:tblPr>
      <w:tblGrid>
        <w:gridCol w:w="1654"/>
        <w:gridCol w:w="4803"/>
        <w:gridCol w:w="1061"/>
        <w:gridCol w:w="1095"/>
      </w:tblGrid>
      <w:tr w:rsidR="00C65482" w14:paraId="2A90242B" w14:textId="77777777" w:rsidTr="00A32924">
        <w:trPr>
          <w:trHeight w:val="466"/>
        </w:trPr>
        <w:tc>
          <w:tcPr>
            <w:tcW w:w="6457" w:type="dxa"/>
            <w:gridSpan w:val="2"/>
          </w:tcPr>
          <w:p w14:paraId="2A902428" w14:textId="77777777" w:rsidR="00C65482" w:rsidRPr="00F66601" w:rsidRDefault="00AA233E">
            <w:pPr>
              <w:spacing w:after="200" w:line="276" w:lineRule="auto"/>
              <w:jc w:val="center"/>
              <w:rPr>
                <w:rFonts w:ascii="Arial" w:eastAsia="Calibri" w:hAnsi="Arial" w:cs="Arial"/>
                <w:b/>
                <w:bCs/>
                <w:sz w:val="20"/>
                <w:szCs w:val="20"/>
              </w:rPr>
            </w:pPr>
            <w:bookmarkStart w:id="1" w:name="_Hlk146801114"/>
            <w:r w:rsidRPr="00F66601">
              <w:rPr>
                <w:rFonts w:ascii="Arial" w:eastAsia="Calibri" w:hAnsi="Arial" w:cs="Arial"/>
                <w:b/>
                <w:bCs/>
                <w:sz w:val="20"/>
                <w:szCs w:val="20"/>
              </w:rPr>
              <w:t xml:space="preserve">COMISIÓN CONVOCANTE </w:t>
            </w:r>
            <w:r w:rsidRPr="00F66601">
              <w:rPr>
                <w:rFonts w:ascii="Arial" w:hAnsi="Arial" w:cs="Arial"/>
                <w:b/>
                <w:bCs/>
                <w:sz w:val="20"/>
                <w:szCs w:val="20"/>
              </w:rPr>
              <w:t>DERECHOS HUMANOS, EQUIDAD DE GÉNERO Y ASUNTOS INDÍGENAS.</w:t>
            </w:r>
          </w:p>
        </w:tc>
        <w:tc>
          <w:tcPr>
            <w:tcW w:w="1061" w:type="dxa"/>
          </w:tcPr>
          <w:p w14:paraId="2A902429"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Presente</w:t>
            </w:r>
          </w:p>
        </w:tc>
        <w:tc>
          <w:tcPr>
            <w:tcW w:w="1095" w:type="dxa"/>
          </w:tcPr>
          <w:p w14:paraId="2A90242A"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Ausente </w:t>
            </w:r>
          </w:p>
        </w:tc>
      </w:tr>
      <w:tr w:rsidR="00C65482" w14:paraId="2A902430" w14:textId="77777777" w:rsidTr="00A32924">
        <w:trPr>
          <w:trHeight w:val="225"/>
        </w:trPr>
        <w:tc>
          <w:tcPr>
            <w:tcW w:w="1654" w:type="dxa"/>
          </w:tcPr>
          <w:p w14:paraId="2A90242C"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03" w:type="dxa"/>
          </w:tcPr>
          <w:p w14:paraId="2A90242D" w14:textId="45C7742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Eva </w:t>
            </w:r>
            <w:r w:rsidR="00A32924" w:rsidRPr="00F66601">
              <w:rPr>
                <w:rFonts w:ascii="Arial" w:eastAsia="Calibri" w:hAnsi="Arial" w:cs="Arial"/>
                <w:sz w:val="20"/>
                <w:szCs w:val="20"/>
              </w:rPr>
              <w:t>María</w:t>
            </w:r>
            <w:r w:rsidRPr="00F66601">
              <w:rPr>
                <w:rFonts w:ascii="Arial" w:eastAsia="Calibri" w:hAnsi="Arial" w:cs="Arial"/>
                <w:sz w:val="20"/>
                <w:szCs w:val="20"/>
              </w:rPr>
              <w:t xml:space="preserve"> de Jesús Barreto </w:t>
            </w:r>
          </w:p>
        </w:tc>
        <w:tc>
          <w:tcPr>
            <w:tcW w:w="1061" w:type="dxa"/>
          </w:tcPr>
          <w:p w14:paraId="2A90242E" w14:textId="77777777" w:rsidR="00C65482" w:rsidRPr="00F66601" w:rsidRDefault="00AA233E">
            <w:pPr>
              <w:spacing w:after="200" w:line="276" w:lineRule="auto"/>
              <w:jc w:val="center"/>
              <w:rPr>
                <w:rFonts w:ascii="Arial" w:eastAsia="Calibri" w:hAnsi="Arial" w:cs="Arial"/>
                <w:sz w:val="20"/>
                <w:szCs w:val="20"/>
              </w:rPr>
            </w:pPr>
            <w:r w:rsidRPr="00F66601">
              <w:rPr>
                <w:rFonts w:ascii="Arial" w:eastAsia="Calibri" w:hAnsi="Arial" w:cs="Arial"/>
                <w:noProof/>
              </w:rPr>
              <w:drawing>
                <wp:anchor distT="0" distB="0" distL="114300" distR="114300" simplePos="0" relativeHeight="251661312" behindDoc="1" locked="0" layoutInCell="1" allowOverlap="1" wp14:anchorId="2A9024B8" wp14:editId="2A9024B9">
                  <wp:simplePos x="0" y="0"/>
                  <wp:positionH relativeFrom="column">
                    <wp:posOffset>146050</wp:posOffset>
                  </wp:positionH>
                  <wp:positionV relativeFrom="paragraph">
                    <wp:posOffset>635</wp:posOffset>
                  </wp:positionV>
                  <wp:extent cx="201295" cy="201295"/>
                  <wp:effectExtent l="0" t="0" r="8255" b="8255"/>
                  <wp:wrapNone/>
                  <wp:docPr id="1340078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78649"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5" w:type="dxa"/>
          </w:tcPr>
          <w:p w14:paraId="2A90242F" w14:textId="77777777" w:rsidR="00C65482" w:rsidRPr="00F66601" w:rsidRDefault="00C65482">
            <w:pPr>
              <w:spacing w:after="200" w:line="276" w:lineRule="auto"/>
              <w:rPr>
                <w:rFonts w:ascii="Arial" w:eastAsia="Calibri" w:hAnsi="Arial" w:cs="Arial"/>
                <w:sz w:val="20"/>
                <w:szCs w:val="20"/>
              </w:rPr>
            </w:pPr>
          </w:p>
        </w:tc>
      </w:tr>
      <w:tr w:rsidR="00C65482" w14:paraId="2A902435" w14:textId="77777777" w:rsidTr="00A32924">
        <w:trPr>
          <w:trHeight w:val="433"/>
        </w:trPr>
        <w:tc>
          <w:tcPr>
            <w:tcW w:w="1654" w:type="dxa"/>
          </w:tcPr>
          <w:p w14:paraId="2A902431"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03" w:type="dxa"/>
          </w:tcPr>
          <w:p w14:paraId="2A902432" w14:textId="0D081AB8" w:rsidR="00C65482" w:rsidRPr="00F66601" w:rsidRDefault="00A32924">
            <w:pPr>
              <w:spacing w:after="200" w:line="276" w:lineRule="auto"/>
              <w:rPr>
                <w:rFonts w:ascii="Arial" w:eastAsia="Calibri" w:hAnsi="Arial" w:cs="Arial"/>
                <w:sz w:val="20"/>
                <w:szCs w:val="20"/>
              </w:rPr>
            </w:pPr>
            <w:r>
              <w:rPr>
                <w:rFonts w:ascii="Arial" w:eastAsia="Calibri" w:hAnsi="Arial" w:cs="Arial"/>
                <w:sz w:val="20"/>
                <w:szCs w:val="20"/>
              </w:rPr>
              <w:t xml:space="preserve">Lic. </w:t>
            </w:r>
            <w:r w:rsidR="00AA233E" w:rsidRPr="00F66601">
              <w:rPr>
                <w:rFonts w:ascii="Arial" w:eastAsia="Calibri" w:hAnsi="Arial" w:cs="Arial"/>
                <w:sz w:val="20"/>
                <w:szCs w:val="20"/>
              </w:rPr>
              <w:t xml:space="preserve">Yuritzi Alejandra Hermosillo Tejeda </w:t>
            </w:r>
          </w:p>
        </w:tc>
        <w:tc>
          <w:tcPr>
            <w:tcW w:w="1061" w:type="dxa"/>
          </w:tcPr>
          <w:p w14:paraId="2A902433" w14:textId="58F1A57E" w:rsidR="00C65482" w:rsidRPr="00F66601" w:rsidRDefault="00AA233E">
            <w:pPr>
              <w:tabs>
                <w:tab w:val="left" w:pos="345"/>
                <w:tab w:val="center" w:pos="398"/>
              </w:tabs>
              <w:spacing w:after="200" w:line="276" w:lineRule="auto"/>
              <w:rPr>
                <w:rFonts w:ascii="Arial" w:eastAsia="Calibri" w:hAnsi="Arial" w:cs="Arial"/>
                <w:sz w:val="20"/>
                <w:szCs w:val="20"/>
              </w:rPr>
            </w:pPr>
            <w:r w:rsidRPr="00F66601">
              <w:rPr>
                <w:rFonts w:ascii="Arial" w:eastAsia="Calibri" w:hAnsi="Arial" w:cs="Arial"/>
                <w:sz w:val="20"/>
                <w:szCs w:val="20"/>
              </w:rPr>
              <w:tab/>
            </w:r>
            <w:r w:rsidRPr="00F66601">
              <w:rPr>
                <w:rFonts w:ascii="Arial" w:eastAsia="Calibri" w:hAnsi="Arial" w:cs="Arial"/>
                <w:sz w:val="20"/>
                <w:szCs w:val="20"/>
              </w:rPr>
              <w:tab/>
            </w:r>
            <w:r w:rsidRPr="00F66601">
              <w:rPr>
                <w:rFonts w:ascii="Arial" w:hAnsi="Arial" w:cs="Arial"/>
                <w:noProof/>
              </w:rPr>
              <w:drawing>
                <wp:anchor distT="0" distB="0" distL="114300" distR="114300" simplePos="0" relativeHeight="251660288" behindDoc="1" locked="0" layoutInCell="1" allowOverlap="1" wp14:anchorId="2A9024BA" wp14:editId="2A9024BB">
                  <wp:simplePos x="0" y="0"/>
                  <wp:positionH relativeFrom="column">
                    <wp:posOffset>146050</wp:posOffset>
                  </wp:positionH>
                  <wp:positionV relativeFrom="paragraph">
                    <wp:posOffset>1905</wp:posOffset>
                  </wp:positionV>
                  <wp:extent cx="200025" cy="200025"/>
                  <wp:effectExtent l="0" t="0" r="9525" b="9525"/>
                  <wp:wrapNone/>
                  <wp:docPr id="1266518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8186"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5" w:type="dxa"/>
          </w:tcPr>
          <w:p w14:paraId="2A902434" w14:textId="77777777" w:rsidR="00C65482" w:rsidRPr="00F66601" w:rsidRDefault="00C65482">
            <w:pPr>
              <w:spacing w:after="200" w:line="276" w:lineRule="auto"/>
              <w:rPr>
                <w:rFonts w:ascii="Arial" w:eastAsia="Calibri" w:hAnsi="Arial" w:cs="Arial"/>
                <w:sz w:val="20"/>
                <w:szCs w:val="20"/>
              </w:rPr>
            </w:pPr>
          </w:p>
        </w:tc>
      </w:tr>
      <w:tr w:rsidR="00C65482" w14:paraId="2A90243A" w14:textId="77777777" w:rsidTr="00A32924">
        <w:trPr>
          <w:trHeight w:val="427"/>
        </w:trPr>
        <w:tc>
          <w:tcPr>
            <w:tcW w:w="1654" w:type="dxa"/>
          </w:tcPr>
          <w:p w14:paraId="2A902436"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03" w:type="dxa"/>
          </w:tcPr>
          <w:p w14:paraId="2A902437" w14:textId="0D0F8F13" w:rsidR="00C65482" w:rsidRPr="00F66601" w:rsidRDefault="00A32924">
            <w:pPr>
              <w:spacing w:after="200" w:line="276" w:lineRule="auto"/>
              <w:rPr>
                <w:rFonts w:ascii="Arial" w:eastAsia="Calibri" w:hAnsi="Arial" w:cs="Arial"/>
                <w:sz w:val="20"/>
                <w:szCs w:val="20"/>
              </w:rPr>
            </w:pPr>
            <w:r>
              <w:rPr>
                <w:rFonts w:ascii="Arial" w:eastAsia="Calibri" w:hAnsi="Arial" w:cs="Arial"/>
                <w:sz w:val="20"/>
                <w:szCs w:val="20"/>
              </w:rPr>
              <w:t xml:space="preserve">Lic. </w:t>
            </w:r>
            <w:r w:rsidRPr="00F66601">
              <w:rPr>
                <w:rFonts w:ascii="Arial" w:eastAsia="Calibri" w:hAnsi="Arial" w:cs="Arial"/>
                <w:sz w:val="20"/>
                <w:szCs w:val="20"/>
              </w:rPr>
              <w:t>Raúl</w:t>
            </w:r>
            <w:r w:rsidR="00AA233E" w:rsidRPr="00F66601">
              <w:rPr>
                <w:rFonts w:ascii="Arial" w:eastAsia="Calibri" w:hAnsi="Arial" w:cs="Arial"/>
                <w:sz w:val="20"/>
                <w:szCs w:val="20"/>
              </w:rPr>
              <w:t xml:space="preserve"> Chávez García </w:t>
            </w:r>
          </w:p>
        </w:tc>
        <w:tc>
          <w:tcPr>
            <w:tcW w:w="1061" w:type="dxa"/>
          </w:tcPr>
          <w:p w14:paraId="2A902438" w14:textId="4994E251" w:rsidR="00C65482" w:rsidRPr="00F66601" w:rsidRDefault="00380BFA">
            <w:pPr>
              <w:spacing w:after="200" w:line="276" w:lineRule="auto"/>
              <w:rPr>
                <w:rFonts w:ascii="Arial" w:eastAsia="Calibri" w:hAnsi="Arial" w:cs="Arial"/>
                <w:sz w:val="20"/>
                <w:szCs w:val="20"/>
              </w:rPr>
            </w:pPr>
            <w:r w:rsidRPr="00F66601">
              <w:rPr>
                <w:rFonts w:ascii="Arial" w:hAnsi="Arial" w:cs="Arial"/>
                <w:noProof/>
              </w:rPr>
              <w:drawing>
                <wp:anchor distT="0" distB="0" distL="114300" distR="114300" simplePos="0" relativeHeight="251659264" behindDoc="1" locked="0" layoutInCell="1" allowOverlap="1" wp14:anchorId="2A9024BC" wp14:editId="37E4FBA9">
                  <wp:simplePos x="0" y="0"/>
                  <wp:positionH relativeFrom="column">
                    <wp:posOffset>107950</wp:posOffset>
                  </wp:positionH>
                  <wp:positionV relativeFrom="paragraph">
                    <wp:posOffset>41275</wp:posOffset>
                  </wp:positionV>
                  <wp:extent cx="200025" cy="200025"/>
                  <wp:effectExtent l="0" t="0" r="9525" b="9525"/>
                  <wp:wrapNone/>
                  <wp:docPr id="369340271" name="Imagen 36934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0271" name="Imagen 369340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5" w:type="dxa"/>
          </w:tcPr>
          <w:p w14:paraId="2A902439" w14:textId="14EFAB8C" w:rsidR="00C65482" w:rsidRPr="00F66601" w:rsidRDefault="00C65482">
            <w:pPr>
              <w:spacing w:after="200" w:line="276" w:lineRule="auto"/>
              <w:jc w:val="center"/>
              <w:rPr>
                <w:rFonts w:ascii="Arial" w:eastAsia="Calibri" w:hAnsi="Arial" w:cs="Arial"/>
                <w:sz w:val="20"/>
                <w:szCs w:val="20"/>
              </w:rPr>
            </w:pPr>
          </w:p>
        </w:tc>
      </w:tr>
      <w:tr w:rsidR="00C65482" w14:paraId="2A90243C" w14:textId="77777777">
        <w:trPr>
          <w:trHeight w:val="255"/>
        </w:trPr>
        <w:tc>
          <w:tcPr>
            <w:tcW w:w="8613" w:type="dxa"/>
            <w:gridSpan w:val="4"/>
          </w:tcPr>
          <w:p w14:paraId="2A90243B" w14:textId="4A69ADE2" w:rsidR="00C65482" w:rsidRPr="00F66601" w:rsidRDefault="00AA233E">
            <w:pPr>
              <w:tabs>
                <w:tab w:val="left" w:pos="2610"/>
              </w:tabs>
              <w:spacing w:after="200" w:line="276" w:lineRule="auto"/>
              <w:jc w:val="center"/>
              <w:rPr>
                <w:rFonts w:ascii="Arial" w:eastAsia="Calibri" w:hAnsi="Arial" w:cs="Arial"/>
                <w:sz w:val="20"/>
                <w:szCs w:val="20"/>
              </w:rPr>
            </w:pPr>
            <w:r w:rsidRPr="00F66601">
              <w:rPr>
                <w:rFonts w:ascii="Arial" w:eastAsia="Calibri" w:hAnsi="Arial" w:cs="Arial"/>
                <w:b/>
                <w:sz w:val="20"/>
                <w:szCs w:val="20"/>
              </w:rPr>
              <w:t xml:space="preserve">COMISIÓN COADYUVANTE DE </w:t>
            </w:r>
            <w:r w:rsidR="00A32924">
              <w:rPr>
                <w:rFonts w:ascii="Arial" w:eastAsia="Calibri" w:hAnsi="Arial" w:cs="Arial"/>
                <w:b/>
                <w:sz w:val="20"/>
                <w:szCs w:val="20"/>
              </w:rPr>
              <w:t xml:space="preserve">REGLAMENTOS Y GOBERNACIÓN </w:t>
            </w:r>
          </w:p>
        </w:tc>
      </w:tr>
      <w:tr w:rsidR="00C65482" w14:paraId="2A902441" w14:textId="77777777" w:rsidTr="00A32924">
        <w:trPr>
          <w:trHeight w:val="165"/>
        </w:trPr>
        <w:tc>
          <w:tcPr>
            <w:tcW w:w="1654" w:type="dxa"/>
          </w:tcPr>
          <w:p w14:paraId="2A90243D"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03" w:type="dxa"/>
          </w:tcPr>
          <w:p w14:paraId="2A90243E" w14:textId="2AD30AC5"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A32924">
              <w:rPr>
                <w:rFonts w:ascii="Arial" w:eastAsia="Calibri" w:hAnsi="Arial" w:cs="Arial"/>
                <w:sz w:val="20"/>
                <w:szCs w:val="20"/>
              </w:rPr>
              <w:t>Magali Casillas Contreras</w:t>
            </w:r>
          </w:p>
        </w:tc>
        <w:tc>
          <w:tcPr>
            <w:tcW w:w="1061" w:type="dxa"/>
          </w:tcPr>
          <w:p w14:paraId="2A90243F" w14:textId="7777777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noProof/>
              </w:rPr>
              <w:drawing>
                <wp:inline distT="0" distB="0" distL="0" distR="0" wp14:anchorId="2A9024BE" wp14:editId="2A9024BF">
                  <wp:extent cx="201295" cy="201295"/>
                  <wp:effectExtent l="0" t="0" r="8255" b="8255"/>
                  <wp:docPr id="3892626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685"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5" w:type="dxa"/>
          </w:tcPr>
          <w:p w14:paraId="2A902440" w14:textId="77777777" w:rsidR="00C65482" w:rsidRPr="00F66601" w:rsidRDefault="00C65482">
            <w:pPr>
              <w:spacing w:after="200" w:line="276" w:lineRule="auto"/>
              <w:rPr>
                <w:rFonts w:ascii="Arial" w:eastAsia="Calibri" w:hAnsi="Arial" w:cs="Arial"/>
                <w:sz w:val="20"/>
                <w:szCs w:val="20"/>
              </w:rPr>
            </w:pPr>
          </w:p>
        </w:tc>
      </w:tr>
      <w:tr w:rsidR="00C65482" w14:paraId="2A902446" w14:textId="77777777" w:rsidTr="00A32924">
        <w:tc>
          <w:tcPr>
            <w:tcW w:w="1654" w:type="dxa"/>
          </w:tcPr>
          <w:p w14:paraId="2A902442"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03" w:type="dxa"/>
          </w:tcPr>
          <w:p w14:paraId="2A902443" w14:textId="07562F5B"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A32924">
              <w:rPr>
                <w:rFonts w:ascii="Arial" w:eastAsia="Calibri" w:hAnsi="Arial" w:cs="Arial"/>
                <w:sz w:val="20"/>
                <w:szCs w:val="20"/>
              </w:rPr>
              <w:t xml:space="preserve">Jorge de Jesús Juárez Parra </w:t>
            </w:r>
            <w:r w:rsidR="00380BFA" w:rsidRPr="00F66601">
              <w:rPr>
                <w:rFonts w:ascii="Arial" w:eastAsia="Calibri" w:hAnsi="Arial" w:cs="Arial"/>
                <w:sz w:val="20"/>
                <w:szCs w:val="20"/>
              </w:rPr>
              <w:t xml:space="preserve"> </w:t>
            </w:r>
          </w:p>
        </w:tc>
        <w:tc>
          <w:tcPr>
            <w:tcW w:w="1061" w:type="dxa"/>
          </w:tcPr>
          <w:p w14:paraId="2A902444" w14:textId="7777777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noProof/>
              </w:rPr>
              <w:drawing>
                <wp:inline distT="0" distB="0" distL="0" distR="0" wp14:anchorId="2A9024C0" wp14:editId="2A9024C1">
                  <wp:extent cx="201295" cy="201295"/>
                  <wp:effectExtent l="0" t="0" r="8255" b="8255"/>
                  <wp:docPr id="19801988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8867"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5" w:type="dxa"/>
          </w:tcPr>
          <w:p w14:paraId="2A902445" w14:textId="77777777" w:rsidR="00C65482" w:rsidRPr="00F66601" w:rsidRDefault="00C65482">
            <w:pPr>
              <w:spacing w:after="200" w:line="276" w:lineRule="auto"/>
              <w:rPr>
                <w:rFonts w:ascii="Arial" w:eastAsia="Calibri" w:hAnsi="Arial" w:cs="Arial"/>
                <w:sz w:val="20"/>
                <w:szCs w:val="20"/>
              </w:rPr>
            </w:pPr>
          </w:p>
        </w:tc>
      </w:tr>
      <w:tr w:rsidR="00C65482" w14:paraId="2A90244B" w14:textId="77777777" w:rsidTr="00A32924">
        <w:tc>
          <w:tcPr>
            <w:tcW w:w="1654" w:type="dxa"/>
          </w:tcPr>
          <w:p w14:paraId="2A902447"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03" w:type="dxa"/>
          </w:tcPr>
          <w:p w14:paraId="2A902448" w14:textId="194C7995" w:rsidR="00C65482" w:rsidRPr="00F66601" w:rsidRDefault="00A32924">
            <w:pPr>
              <w:spacing w:after="200" w:line="276" w:lineRule="auto"/>
              <w:rPr>
                <w:rFonts w:ascii="Arial" w:eastAsia="Calibri" w:hAnsi="Arial" w:cs="Arial"/>
                <w:sz w:val="20"/>
                <w:szCs w:val="20"/>
              </w:rPr>
            </w:pPr>
            <w:r>
              <w:rPr>
                <w:rFonts w:ascii="Arial" w:eastAsia="Calibri" w:hAnsi="Arial" w:cs="Arial"/>
                <w:sz w:val="20"/>
                <w:szCs w:val="20"/>
              </w:rPr>
              <w:t>Ing</w:t>
            </w:r>
            <w:r w:rsidR="00AA233E" w:rsidRPr="00F66601">
              <w:rPr>
                <w:rFonts w:ascii="Arial" w:eastAsia="Calibri" w:hAnsi="Arial" w:cs="Arial"/>
                <w:sz w:val="20"/>
                <w:szCs w:val="20"/>
              </w:rPr>
              <w:t xml:space="preserve">. </w:t>
            </w:r>
            <w:r>
              <w:rPr>
                <w:rFonts w:ascii="Arial" w:eastAsia="Calibri" w:hAnsi="Arial" w:cs="Arial"/>
                <w:sz w:val="20"/>
                <w:szCs w:val="20"/>
              </w:rPr>
              <w:t xml:space="preserve">Jesús Ramírez Sánchez </w:t>
            </w:r>
            <w:r w:rsidR="00380BFA" w:rsidRPr="00F66601">
              <w:rPr>
                <w:rFonts w:ascii="Arial" w:eastAsia="Calibri" w:hAnsi="Arial" w:cs="Arial"/>
                <w:sz w:val="20"/>
                <w:szCs w:val="20"/>
              </w:rPr>
              <w:t xml:space="preserve"> </w:t>
            </w:r>
          </w:p>
        </w:tc>
        <w:tc>
          <w:tcPr>
            <w:tcW w:w="1061" w:type="dxa"/>
          </w:tcPr>
          <w:p w14:paraId="2A902449" w14:textId="74860D8F" w:rsidR="00C65482" w:rsidRPr="00F66601" w:rsidRDefault="00C65482">
            <w:pPr>
              <w:spacing w:after="200" w:line="276" w:lineRule="auto"/>
              <w:rPr>
                <w:rFonts w:ascii="Arial" w:eastAsia="Calibri" w:hAnsi="Arial" w:cs="Arial"/>
                <w:sz w:val="20"/>
                <w:szCs w:val="20"/>
              </w:rPr>
            </w:pPr>
          </w:p>
        </w:tc>
        <w:tc>
          <w:tcPr>
            <w:tcW w:w="1095" w:type="dxa"/>
          </w:tcPr>
          <w:p w14:paraId="2A90244A" w14:textId="4B24A6DB" w:rsidR="00C65482" w:rsidRPr="00F66601" w:rsidRDefault="001D1D3F">
            <w:pPr>
              <w:spacing w:after="200" w:line="276" w:lineRule="auto"/>
              <w:rPr>
                <w:rFonts w:ascii="Arial" w:eastAsia="Calibri" w:hAnsi="Arial" w:cs="Arial"/>
                <w:sz w:val="20"/>
                <w:szCs w:val="20"/>
              </w:rPr>
            </w:pPr>
            <w:r w:rsidRPr="00F66601">
              <w:rPr>
                <w:rFonts w:ascii="Arial" w:eastAsia="Calibri" w:hAnsi="Arial" w:cs="Arial"/>
                <w:noProof/>
              </w:rPr>
              <w:drawing>
                <wp:inline distT="0" distB="0" distL="0" distR="0" wp14:anchorId="5821FC78" wp14:editId="2ADF6A6D">
                  <wp:extent cx="201295" cy="201295"/>
                  <wp:effectExtent l="0" t="0" r="8255" b="8255"/>
                  <wp:docPr id="18288323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32352"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r>
      <w:bookmarkEnd w:id="1"/>
    </w:tbl>
    <w:p w14:paraId="2A902469" w14:textId="77777777" w:rsidR="00C65482" w:rsidRDefault="00C65482">
      <w:pPr>
        <w:jc w:val="both"/>
        <w:rPr>
          <w:rFonts w:ascii="Arial" w:hAnsi="Arial" w:cs="Arial"/>
          <w:b/>
          <w:bCs/>
          <w:sz w:val="32"/>
          <w:szCs w:val="32"/>
        </w:rPr>
      </w:pPr>
    </w:p>
    <w:p w14:paraId="6C32EC5F" w14:textId="03D3F191" w:rsidR="001D1D3F" w:rsidRDefault="00AA233E">
      <w:pPr>
        <w:jc w:val="both"/>
        <w:rPr>
          <w:rFonts w:ascii="Arial" w:hAnsi="Arial" w:cs="Arial"/>
          <w:sz w:val="24"/>
          <w:szCs w:val="24"/>
        </w:rPr>
      </w:pPr>
      <w:r w:rsidRPr="00C01150">
        <w:rPr>
          <w:rFonts w:ascii="Arial" w:hAnsi="Arial" w:cs="Arial"/>
          <w:b/>
          <w:bCs/>
          <w:sz w:val="24"/>
          <w:szCs w:val="24"/>
        </w:rPr>
        <w:t>Eva María de Jesús Barreto:</w:t>
      </w:r>
      <w:r w:rsidR="001D1D3F">
        <w:rPr>
          <w:rFonts w:ascii="Arial" w:hAnsi="Arial" w:cs="Arial"/>
          <w:b/>
          <w:bCs/>
          <w:sz w:val="24"/>
          <w:szCs w:val="24"/>
        </w:rPr>
        <w:t xml:space="preserve"> </w:t>
      </w:r>
      <w:r w:rsidR="001D1D3F" w:rsidRPr="001D1D3F">
        <w:rPr>
          <w:rFonts w:ascii="Arial" w:hAnsi="Arial" w:cs="Arial"/>
          <w:sz w:val="24"/>
          <w:szCs w:val="24"/>
        </w:rPr>
        <w:t>Doy cuenta</w:t>
      </w:r>
      <w:r w:rsidR="001D1D3F">
        <w:rPr>
          <w:rFonts w:ascii="Arial" w:hAnsi="Arial" w:cs="Arial"/>
          <w:b/>
          <w:bCs/>
          <w:sz w:val="24"/>
          <w:szCs w:val="24"/>
        </w:rPr>
        <w:t xml:space="preserve"> </w:t>
      </w:r>
      <w:r w:rsidR="00A32924">
        <w:rPr>
          <w:rFonts w:ascii="Arial" w:hAnsi="Arial" w:cs="Arial"/>
          <w:sz w:val="24"/>
          <w:szCs w:val="24"/>
        </w:rPr>
        <w:t xml:space="preserve">del </w:t>
      </w:r>
      <w:r w:rsidR="001D1D3F">
        <w:rPr>
          <w:rFonts w:ascii="Arial" w:hAnsi="Arial" w:cs="Arial"/>
          <w:sz w:val="24"/>
          <w:szCs w:val="24"/>
        </w:rPr>
        <w:t>justificante</w:t>
      </w:r>
      <w:r w:rsidR="00A32924">
        <w:rPr>
          <w:rFonts w:ascii="Arial" w:hAnsi="Arial" w:cs="Arial"/>
          <w:sz w:val="24"/>
          <w:szCs w:val="24"/>
        </w:rPr>
        <w:t xml:space="preserve"> presentado por el Ingeniero Jesús Ramírez Sánchez, por lo que </w:t>
      </w:r>
      <w:r w:rsidR="00BF2183">
        <w:rPr>
          <w:rFonts w:ascii="Arial" w:hAnsi="Arial" w:cs="Arial"/>
          <w:sz w:val="24"/>
          <w:szCs w:val="24"/>
        </w:rPr>
        <w:t>se declara Quorum Legal</w:t>
      </w:r>
      <w:r w:rsidR="00A32924">
        <w:rPr>
          <w:rFonts w:ascii="Arial" w:hAnsi="Arial" w:cs="Arial"/>
          <w:sz w:val="24"/>
          <w:szCs w:val="24"/>
        </w:rPr>
        <w:t xml:space="preserve">. Procedo a hacer la lectura y aprobación del orden del día. </w:t>
      </w:r>
    </w:p>
    <w:p w14:paraId="241C96FE" w14:textId="77777777" w:rsidR="00BF2183" w:rsidRDefault="00BF2183">
      <w:pPr>
        <w:jc w:val="both"/>
        <w:rPr>
          <w:rFonts w:ascii="Arial" w:hAnsi="Arial" w:cs="Arial"/>
          <w:sz w:val="24"/>
          <w:szCs w:val="24"/>
        </w:rPr>
      </w:pPr>
    </w:p>
    <w:p w14:paraId="1AAE63B8" w14:textId="0EF33A9F" w:rsidR="00BF2183" w:rsidRDefault="00BF2183">
      <w:pPr>
        <w:jc w:val="both"/>
        <w:rPr>
          <w:rFonts w:ascii="Arial" w:hAnsi="Arial" w:cs="Arial"/>
          <w:b/>
          <w:bCs/>
          <w:sz w:val="24"/>
          <w:szCs w:val="24"/>
        </w:rPr>
      </w:pPr>
      <w:r w:rsidRPr="00BF2183">
        <w:rPr>
          <w:rFonts w:ascii="Arial" w:hAnsi="Arial" w:cs="Arial"/>
          <w:b/>
          <w:bCs/>
          <w:sz w:val="24"/>
          <w:szCs w:val="24"/>
        </w:rPr>
        <w:t>PUNTO NUMERO 2.- APROBACION DEL ORDEN DEL DÍA</w:t>
      </w:r>
    </w:p>
    <w:p w14:paraId="4B741251" w14:textId="21D7A520"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 xml:space="preserve">Lista de Asistencia </w:t>
      </w:r>
    </w:p>
    <w:p w14:paraId="6EC8A030" w14:textId="6DB11D78"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Aprobación del orden del día</w:t>
      </w:r>
    </w:p>
    <w:p w14:paraId="15324A78" w14:textId="5627579A"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 xml:space="preserve">Estudio, análisis y en su caso, dictaminación de la iniciativa de </w:t>
      </w:r>
      <w:r w:rsidR="00A32924">
        <w:rPr>
          <w:rFonts w:ascii="Arial" w:hAnsi="Arial" w:cs="Arial"/>
          <w:sz w:val="24"/>
          <w:szCs w:val="24"/>
        </w:rPr>
        <w:t xml:space="preserve">ordenamiento que turna a las comisiones edilicias permanentes </w:t>
      </w:r>
      <w:r>
        <w:rPr>
          <w:rFonts w:ascii="Arial" w:hAnsi="Arial" w:cs="Arial"/>
          <w:sz w:val="24"/>
          <w:szCs w:val="24"/>
        </w:rPr>
        <w:t xml:space="preserve">Derechos Humanos, Equidad de Género y Asuntos Indígenas como convocante, </w:t>
      </w:r>
      <w:r w:rsidR="00A32924">
        <w:rPr>
          <w:rFonts w:ascii="Arial" w:hAnsi="Arial" w:cs="Arial"/>
          <w:sz w:val="24"/>
          <w:szCs w:val="24"/>
        </w:rPr>
        <w:t>comisión edilicia de Reglamentos y Gobernación como coadyuvante</w:t>
      </w:r>
      <w:r>
        <w:rPr>
          <w:rFonts w:ascii="Arial" w:hAnsi="Arial" w:cs="Arial"/>
          <w:sz w:val="24"/>
          <w:szCs w:val="24"/>
        </w:rPr>
        <w:t xml:space="preserve">, que tienen por objeto </w:t>
      </w:r>
      <w:r w:rsidR="00A32924">
        <w:rPr>
          <w:rFonts w:ascii="Arial" w:hAnsi="Arial" w:cs="Arial"/>
          <w:sz w:val="24"/>
          <w:szCs w:val="24"/>
        </w:rPr>
        <w:t>reformar los artículos 14 y 44 del Reglamento Interior del Ayuntamiento de Zapotlán el Grande, Jalisco</w:t>
      </w:r>
      <w:r w:rsidR="00D83E6F">
        <w:rPr>
          <w:rFonts w:ascii="Arial" w:hAnsi="Arial" w:cs="Arial"/>
          <w:sz w:val="24"/>
          <w:szCs w:val="24"/>
        </w:rPr>
        <w:t xml:space="preserve">, para que en las sesiones de ayuntamiento se cuente con el personal que maneje el lenguaje de señas mexicanas, así </w:t>
      </w:r>
      <w:r w:rsidR="00D83E6F">
        <w:rPr>
          <w:rFonts w:ascii="Arial" w:hAnsi="Arial" w:cs="Arial"/>
          <w:sz w:val="24"/>
          <w:szCs w:val="24"/>
        </w:rPr>
        <w:lastRenderedPageBreak/>
        <w:t>como las sesiones de comisiones edilicias que así lo soliciten previamente, el día 04 de julio de la presente anualidad, mediante sesion ordinaria de ayuntamiento numero 36, en su punto numero 5.</w:t>
      </w:r>
    </w:p>
    <w:p w14:paraId="75463BC9" w14:textId="21D278B9"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 xml:space="preserve">Asuntos varios </w:t>
      </w:r>
    </w:p>
    <w:p w14:paraId="27DB4D10" w14:textId="062642EC" w:rsidR="0014261C" w:rsidRPr="00F66601"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Clausura.</w:t>
      </w:r>
    </w:p>
    <w:p w14:paraId="748DBE86" w14:textId="712D9F09" w:rsidR="0014261C" w:rsidRDefault="0014261C" w:rsidP="0014261C">
      <w:pPr>
        <w:jc w:val="both"/>
        <w:rPr>
          <w:rFonts w:ascii="Arial" w:hAnsi="Arial" w:cs="Arial"/>
          <w:sz w:val="24"/>
          <w:szCs w:val="24"/>
        </w:rPr>
      </w:pPr>
      <w:r>
        <w:rPr>
          <w:rFonts w:ascii="Arial" w:hAnsi="Arial" w:cs="Arial"/>
          <w:sz w:val="24"/>
          <w:szCs w:val="24"/>
        </w:rPr>
        <w:t>Por lo que pregunto a mis compañeros si alguno de ustedes tiene algún asunto vario que agendar.  (todos mencionan que no desean agendar puntos varios)</w:t>
      </w:r>
      <w:r w:rsidR="006E728A">
        <w:rPr>
          <w:rFonts w:ascii="Arial" w:hAnsi="Arial" w:cs="Arial"/>
          <w:sz w:val="24"/>
          <w:szCs w:val="24"/>
        </w:rPr>
        <w:t xml:space="preserve">, muy bien compañeros entonces quienes esté de acuerdo en aprobar el orden del día les pido que lo manifiesten levantando la </w:t>
      </w:r>
      <w:proofErr w:type="gramStart"/>
      <w:r w:rsidR="006E728A">
        <w:rPr>
          <w:rFonts w:ascii="Arial" w:hAnsi="Arial" w:cs="Arial"/>
          <w:sz w:val="24"/>
          <w:szCs w:val="24"/>
        </w:rPr>
        <w:t>mano.-</w:t>
      </w:r>
      <w:proofErr w:type="gramEnd"/>
      <w:r w:rsidR="006E728A">
        <w:rPr>
          <w:rFonts w:ascii="Arial" w:hAnsi="Arial" w:cs="Arial"/>
          <w:sz w:val="24"/>
          <w:szCs w:val="24"/>
        </w:rPr>
        <w:t xml:space="preserve"> - - - - - - - - - - - -- - - - - - - - - -- - - - - - - - - -</w:t>
      </w:r>
    </w:p>
    <w:p w14:paraId="428669E3" w14:textId="77777777" w:rsidR="00D83E6F" w:rsidRDefault="00D83E6F" w:rsidP="0014261C">
      <w:pPr>
        <w:jc w:val="both"/>
        <w:rPr>
          <w:rFonts w:ascii="Arial" w:hAnsi="Arial" w:cs="Arial"/>
          <w:sz w:val="24"/>
          <w:szCs w:val="24"/>
        </w:rPr>
      </w:pPr>
    </w:p>
    <w:tbl>
      <w:tblPr>
        <w:tblStyle w:val="Tablaconcuadrcula"/>
        <w:tblW w:w="8613" w:type="dxa"/>
        <w:tblLook w:val="04A0" w:firstRow="1" w:lastRow="0" w:firstColumn="1" w:lastColumn="0" w:noHBand="0" w:noVBand="1"/>
      </w:tblPr>
      <w:tblGrid>
        <w:gridCol w:w="1654"/>
        <w:gridCol w:w="4578"/>
        <w:gridCol w:w="1134"/>
        <w:gridCol w:w="1247"/>
      </w:tblGrid>
      <w:tr w:rsidR="00D83E6F" w14:paraId="73F9C1C4" w14:textId="77777777" w:rsidTr="00D83E6F">
        <w:trPr>
          <w:trHeight w:val="466"/>
        </w:trPr>
        <w:tc>
          <w:tcPr>
            <w:tcW w:w="6232" w:type="dxa"/>
            <w:gridSpan w:val="2"/>
          </w:tcPr>
          <w:p w14:paraId="181F8182" w14:textId="77777777" w:rsidR="00D83E6F" w:rsidRPr="00F66601" w:rsidRDefault="00D83E6F" w:rsidP="002378A6">
            <w:pPr>
              <w:spacing w:after="200" w:line="276" w:lineRule="auto"/>
              <w:jc w:val="center"/>
              <w:rPr>
                <w:rFonts w:ascii="Arial" w:eastAsia="Calibri" w:hAnsi="Arial" w:cs="Arial"/>
                <w:b/>
                <w:bCs/>
                <w:sz w:val="20"/>
                <w:szCs w:val="20"/>
              </w:rPr>
            </w:pPr>
            <w:r w:rsidRPr="00F66601">
              <w:rPr>
                <w:rFonts w:ascii="Arial" w:eastAsia="Calibri" w:hAnsi="Arial" w:cs="Arial"/>
                <w:b/>
                <w:bCs/>
                <w:sz w:val="20"/>
                <w:szCs w:val="20"/>
              </w:rPr>
              <w:t xml:space="preserve">COMISIÓN CONVOCANTE </w:t>
            </w:r>
            <w:r w:rsidRPr="00F66601">
              <w:rPr>
                <w:rFonts w:ascii="Arial" w:hAnsi="Arial" w:cs="Arial"/>
                <w:b/>
                <w:bCs/>
                <w:sz w:val="20"/>
                <w:szCs w:val="20"/>
              </w:rPr>
              <w:t>DERECHOS HUMANOS, EQUIDAD DE GÉNERO Y ASUNTOS INDÍGENAS.</w:t>
            </w:r>
          </w:p>
        </w:tc>
        <w:tc>
          <w:tcPr>
            <w:tcW w:w="1134" w:type="dxa"/>
          </w:tcPr>
          <w:p w14:paraId="0BB810CD" w14:textId="1789C5CB" w:rsidR="00D83E6F" w:rsidRPr="00F66601" w:rsidRDefault="00D83E6F" w:rsidP="002378A6">
            <w:pPr>
              <w:spacing w:after="200" w:line="276" w:lineRule="auto"/>
              <w:rPr>
                <w:rFonts w:ascii="Arial" w:eastAsia="Calibri" w:hAnsi="Arial" w:cs="Arial"/>
                <w:b/>
                <w:bCs/>
                <w:sz w:val="20"/>
                <w:szCs w:val="20"/>
              </w:rPr>
            </w:pPr>
            <w:r>
              <w:rPr>
                <w:rFonts w:ascii="Arial" w:eastAsia="Calibri" w:hAnsi="Arial" w:cs="Arial"/>
                <w:b/>
                <w:bCs/>
                <w:sz w:val="20"/>
                <w:szCs w:val="20"/>
              </w:rPr>
              <w:t>A favor</w:t>
            </w:r>
          </w:p>
        </w:tc>
        <w:tc>
          <w:tcPr>
            <w:tcW w:w="1247" w:type="dxa"/>
          </w:tcPr>
          <w:p w14:paraId="2F694145" w14:textId="7E567936" w:rsidR="00D83E6F" w:rsidRPr="00F66601" w:rsidRDefault="00D83E6F" w:rsidP="002378A6">
            <w:pPr>
              <w:spacing w:after="200" w:line="276" w:lineRule="auto"/>
              <w:rPr>
                <w:rFonts w:ascii="Arial" w:eastAsia="Calibri" w:hAnsi="Arial" w:cs="Arial"/>
                <w:b/>
                <w:bCs/>
                <w:sz w:val="20"/>
                <w:szCs w:val="20"/>
              </w:rPr>
            </w:pPr>
            <w:r>
              <w:rPr>
                <w:rFonts w:ascii="Arial" w:eastAsia="Calibri" w:hAnsi="Arial" w:cs="Arial"/>
                <w:b/>
                <w:bCs/>
                <w:sz w:val="20"/>
                <w:szCs w:val="20"/>
              </w:rPr>
              <w:t>En contra</w:t>
            </w:r>
          </w:p>
        </w:tc>
      </w:tr>
      <w:tr w:rsidR="00D83E6F" w14:paraId="39CF9DF1" w14:textId="77777777" w:rsidTr="00D83E6F">
        <w:trPr>
          <w:trHeight w:val="225"/>
        </w:trPr>
        <w:tc>
          <w:tcPr>
            <w:tcW w:w="1654" w:type="dxa"/>
          </w:tcPr>
          <w:p w14:paraId="4F8B63E7" w14:textId="77777777" w:rsidR="00D83E6F" w:rsidRPr="00F66601" w:rsidRDefault="00D83E6F"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578" w:type="dxa"/>
          </w:tcPr>
          <w:p w14:paraId="31847DBE" w14:textId="77777777" w:rsidR="00D83E6F" w:rsidRPr="00F66601" w:rsidRDefault="00D83E6F" w:rsidP="002378A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Eva María de Jesús Barreto </w:t>
            </w:r>
          </w:p>
        </w:tc>
        <w:tc>
          <w:tcPr>
            <w:tcW w:w="1134" w:type="dxa"/>
          </w:tcPr>
          <w:p w14:paraId="42D8C049" w14:textId="77777777" w:rsidR="00D83E6F" w:rsidRPr="00F66601" w:rsidRDefault="00D83E6F" w:rsidP="002378A6">
            <w:pPr>
              <w:spacing w:after="200" w:line="276" w:lineRule="auto"/>
              <w:jc w:val="center"/>
              <w:rPr>
                <w:rFonts w:ascii="Arial" w:eastAsia="Calibri" w:hAnsi="Arial" w:cs="Arial"/>
                <w:sz w:val="20"/>
                <w:szCs w:val="20"/>
              </w:rPr>
            </w:pPr>
            <w:r w:rsidRPr="00F66601">
              <w:rPr>
                <w:rFonts w:ascii="Arial" w:eastAsia="Calibri" w:hAnsi="Arial" w:cs="Arial"/>
                <w:noProof/>
              </w:rPr>
              <w:drawing>
                <wp:anchor distT="0" distB="0" distL="114300" distR="114300" simplePos="0" relativeHeight="251710464" behindDoc="1" locked="0" layoutInCell="1" allowOverlap="1" wp14:anchorId="548CA28A" wp14:editId="32447335">
                  <wp:simplePos x="0" y="0"/>
                  <wp:positionH relativeFrom="column">
                    <wp:posOffset>146050</wp:posOffset>
                  </wp:positionH>
                  <wp:positionV relativeFrom="paragraph">
                    <wp:posOffset>635</wp:posOffset>
                  </wp:positionV>
                  <wp:extent cx="201295" cy="201295"/>
                  <wp:effectExtent l="0" t="0" r="8255" b="8255"/>
                  <wp:wrapNone/>
                  <wp:docPr id="2776685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78649"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247" w:type="dxa"/>
          </w:tcPr>
          <w:p w14:paraId="10557754" w14:textId="77777777" w:rsidR="00D83E6F" w:rsidRPr="00F66601" w:rsidRDefault="00D83E6F" w:rsidP="002378A6">
            <w:pPr>
              <w:spacing w:after="200" w:line="276" w:lineRule="auto"/>
              <w:rPr>
                <w:rFonts w:ascii="Arial" w:eastAsia="Calibri" w:hAnsi="Arial" w:cs="Arial"/>
                <w:sz w:val="20"/>
                <w:szCs w:val="20"/>
              </w:rPr>
            </w:pPr>
          </w:p>
        </w:tc>
      </w:tr>
      <w:tr w:rsidR="00D83E6F" w14:paraId="345A77C8" w14:textId="77777777" w:rsidTr="00D83E6F">
        <w:trPr>
          <w:trHeight w:val="433"/>
        </w:trPr>
        <w:tc>
          <w:tcPr>
            <w:tcW w:w="1654" w:type="dxa"/>
          </w:tcPr>
          <w:p w14:paraId="6CEB0AE1" w14:textId="77777777" w:rsidR="00D83E6F" w:rsidRPr="00F66601" w:rsidRDefault="00D83E6F"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100D3BE6" w14:textId="77777777" w:rsidR="00D83E6F" w:rsidRPr="00F66601" w:rsidRDefault="00D83E6F" w:rsidP="002378A6">
            <w:pPr>
              <w:spacing w:after="200" w:line="276" w:lineRule="auto"/>
              <w:rPr>
                <w:rFonts w:ascii="Arial" w:eastAsia="Calibri" w:hAnsi="Arial" w:cs="Arial"/>
                <w:sz w:val="20"/>
                <w:szCs w:val="20"/>
              </w:rPr>
            </w:pPr>
            <w:r>
              <w:rPr>
                <w:rFonts w:ascii="Arial" w:eastAsia="Calibri" w:hAnsi="Arial" w:cs="Arial"/>
                <w:sz w:val="20"/>
                <w:szCs w:val="20"/>
              </w:rPr>
              <w:t xml:space="preserve">Lic. </w:t>
            </w:r>
            <w:r w:rsidRPr="00F66601">
              <w:rPr>
                <w:rFonts w:ascii="Arial" w:eastAsia="Calibri" w:hAnsi="Arial" w:cs="Arial"/>
                <w:sz w:val="20"/>
                <w:szCs w:val="20"/>
              </w:rPr>
              <w:t xml:space="preserve">Yuritzi Alejandra Hermosillo Tejeda </w:t>
            </w:r>
          </w:p>
        </w:tc>
        <w:tc>
          <w:tcPr>
            <w:tcW w:w="1134" w:type="dxa"/>
          </w:tcPr>
          <w:p w14:paraId="66BF983B" w14:textId="77777777" w:rsidR="00D83E6F" w:rsidRPr="00F66601" w:rsidRDefault="00D83E6F" w:rsidP="002378A6">
            <w:pPr>
              <w:tabs>
                <w:tab w:val="left" w:pos="345"/>
                <w:tab w:val="center" w:pos="398"/>
              </w:tabs>
              <w:spacing w:after="200" w:line="276" w:lineRule="auto"/>
              <w:rPr>
                <w:rFonts w:ascii="Arial" w:eastAsia="Calibri" w:hAnsi="Arial" w:cs="Arial"/>
                <w:sz w:val="20"/>
                <w:szCs w:val="20"/>
              </w:rPr>
            </w:pPr>
            <w:r w:rsidRPr="00F66601">
              <w:rPr>
                <w:rFonts w:ascii="Arial" w:eastAsia="Calibri" w:hAnsi="Arial" w:cs="Arial"/>
                <w:sz w:val="20"/>
                <w:szCs w:val="20"/>
              </w:rPr>
              <w:tab/>
            </w:r>
            <w:r w:rsidRPr="00F66601">
              <w:rPr>
                <w:rFonts w:ascii="Arial" w:eastAsia="Calibri" w:hAnsi="Arial" w:cs="Arial"/>
                <w:sz w:val="20"/>
                <w:szCs w:val="20"/>
              </w:rPr>
              <w:tab/>
            </w:r>
            <w:r w:rsidRPr="00F66601">
              <w:rPr>
                <w:rFonts w:ascii="Arial" w:hAnsi="Arial" w:cs="Arial"/>
                <w:noProof/>
              </w:rPr>
              <w:drawing>
                <wp:anchor distT="0" distB="0" distL="114300" distR="114300" simplePos="0" relativeHeight="251709440" behindDoc="1" locked="0" layoutInCell="1" allowOverlap="1" wp14:anchorId="07048163" wp14:editId="52E4713B">
                  <wp:simplePos x="0" y="0"/>
                  <wp:positionH relativeFrom="column">
                    <wp:posOffset>146050</wp:posOffset>
                  </wp:positionH>
                  <wp:positionV relativeFrom="paragraph">
                    <wp:posOffset>1905</wp:posOffset>
                  </wp:positionV>
                  <wp:extent cx="200025" cy="200025"/>
                  <wp:effectExtent l="0" t="0" r="9525" b="9525"/>
                  <wp:wrapNone/>
                  <wp:docPr id="330543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8186"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247" w:type="dxa"/>
          </w:tcPr>
          <w:p w14:paraId="5F3FF9AE" w14:textId="77777777" w:rsidR="00D83E6F" w:rsidRPr="00F66601" w:rsidRDefault="00D83E6F" w:rsidP="002378A6">
            <w:pPr>
              <w:spacing w:after="200" w:line="276" w:lineRule="auto"/>
              <w:rPr>
                <w:rFonts w:ascii="Arial" w:eastAsia="Calibri" w:hAnsi="Arial" w:cs="Arial"/>
                <w:sz w:val="20"/>
                <w:szCs w:val="20"/>
              </w:rPr>
            </w:pPr>
          </w:p>
        </w:tc>
      </w:tr>
      <w:tr w:rsidR="00D83E6F" w14:paraId="2ABDD1A7" w14:textId="77777777" w:rsidTr="00D83E6F">
        <w:trPr>
          <w:trHeight w:val="427"/>
        </w:trPr>
        <w:tc>
          <w:tcPr>
            <w:tcW w:w="1654" w:type="dxa"/>
          </w:tcPr>
          <w:p w14:paraId="0DB1F8E5" w14:textId="77777777" w:rsidR="00D83E6F" w:rsidRPr="00F66601" w:rsidRDefault="00D83E6F"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7FA6165F" w14:textId="77777777" w:rsidR="00D83E6F" w:rsidRPr="00F66601" w:rsidRDefault="00D83E6F" w:rsidP="002378A6">
            <w:pPr>
              <w:spacing w:after="200" w:line="276" w:lineRule="auto"/>
              <w:rPr>
                <w:rFonts w:ascii="Arial" w:eastAsia="Calibri" w:hAnsi="Arial" w:cs="Arial"/>
                <w:sz w:val="20"/>
                <w:szCs w:val="20"/>
              </w:rPr>
            </w:pPr>
            <w:r>
              <w:rPr>
                <w:rFonts w:ascii="Arial" w:eastAsia="Calibri" w:hAnsi="Arial" w:cs="Arial"/>
                <w:sz w:val="20"/>
                <w:szCs w:val="20"/>
              </w:rPr>
              <w:t xml:space="preserve">Lic. </w:t>
            </w:r>
            <w:r w:rsidRPr="00F66601">
              <w:rPr>
                <w:rFonts w:ascii="Arial" w:eastAsia="Calibri" w:hAnsi="Arial" w:cs="Arial"/>
                <w:sz w:val="20"/>
                <w:szCs w:val="20"/>
              </w:rPr>
              <w:t xml:space="preserve">Raúl Chávez García </w:t>
            </w:r>
          </w:p>
        </w:tc>
        <w:tc>
          <w:tcPr>
            <w:tcW w:w="1134" w:type="dxa"/>
          </w:tcPr>
          <w:p w14:paraId="21B528A9" w14:textId="77777777" w:rsidR="00D83E6F" w:rsidRPr="00F66601" w:rsidRDefault="00D83E6F" w:rsidP="002378A6">
            <w:pPr>
              <w:spacing w:after="200" w:line="276" w:lineRule="auto"/>
              <w:rPr>
                <w:rFonts w:ascii="Arial" w:eastAsia="Calibri" w:hAnsi="Arial" w:cs="Arial"/>
                <w:sz w:val="20"/>
                <w:szCs w:val="20"/>
              </w:rPr>
            </w:pPr>
            <w:r w:rsidRPr="00F66601">
              <w:rPr>
                <w:rFonts w:ascii="Arial" w:hAnsi="Arial" w:cs="Arial"/>
                <w:noProof/>
              </w:rPr>
              <w:drawing>
                <wp:anchor distT="0" distB="0" distL="114300" distR="114300" simplePos="0" relativeHeight="251708416" behindDoc="1" locked="0" layoutInCell="1" allowOverlap="1" wp14:anchorId="20D8BC1A" wp14:editId="35B4F8DA">
                  <wp:simplePos x="0" y="0"/>
                  <wp:positionH relativeFrom="column">
                    <wp:posOffset>107950</wp:posOffset>
                  </wp:positionH>
                  <wp:positionV relativeFrom="paragraph">
                    <wp:posOffset>41275</wp:posOffset>
                  </wp:positionV>
                  <wp:extent cx="200025" cy="200025"/>
                  <wp:effectExtent l="0" t="0" r="9525" b="9525"/>
                  <wp:wrapNone/>
                  <wp:docPr id="955397557" name="Imagen 95539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0271" name="Imagen 369340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247" w:type="dxa"/>
          </w:tcPr>
          <w:p w14:paraId="3DE58F78" w14:textId="77777777" w:rsidR="00D83E6F" w:rsidRPr="00F66601" w:rsidRDefault="00D83E6F" w:rsidP="002378A6">
            <w:pPr>
              <w:spacing w:after="200" w:line="276" w:lineRule="auto"/>
              <w:jc w:val="center"/>
              <w:rPr>
                <w:rFonts w:ascii="Arial" w:eastAsia="Calibri" w:hAnsi="Arial" w:cs="Arial"/>
                <w:sz w:val="20"/>
                <w:szCs w:val="20"/>
              </w:rPr>
            </w:pPr>
          </w:p>
        </w:tc>
      </w:tr>
      <w:tr w:rsidR="00D83E6F" w14:paraId="3376BF94" w14:textId="77777777" w:rsidTr="002378A6">
        <w:trPr>
          <w:trHeight w:val="255"/>
        </w:trPr>
        <w:tc>
          <w:tcPr>
            <w:tcW w:w="8613" w:type="dxa"/>
            <w:gridSpan w:val="4"/>
          </w:tcPr>
          <w:p w14:paraId="4F20AC17" w14:textId="77777777" w:rsidR="00D83E6F" w:rsidRPr="00F66601" w:rsidRDefault="00D83E6F" w:rsidP="002378A6">
            <w:pPr>
              <w:tabs>
                <w:tab w:val="left" w:pos="2610"/>
              </w:tabs>
              <w:spacing w:after="200" w:line="276" w:lineRule="auto"/>
              <w:jc w:val="center"/>
              <w:rPr>
                <w:rFonts w:ascii="Arial" w:eastAsia="Calibri" w:hAnsi="Arial" w:cs="Arial"/>
                <w:sz w:val="20"/>
                <w:szCs w:val="20"/>
              </w:rPr>
            </w:pPr>
            <w:r w:rsidRPr="00F66601">
              <w:rPr>
                <w:rFonts w:ascii="Arial" w:eastAsia="Calibri" w:hAnsi="Arial" w:cs="Arial"/>
                <w:b/>
                <w:sz w:val="20"/>
                <w:szCs w:val="20"/>
              </w:rPr>
              <w:t xml:space="preserve">COMISIÓN COADYUVANTE DE </w:t>
            </w:r>
            <w:r>
              <w:rPr>
                <w:rFonts w:ascii="Arial" w:eastAsia="Calibri" w:hAnsi="Arial" w:cs="Arial"/>
                <w:b/>
                <w:sz w:val="20"/>
                <w:szCs w:val="20"/>
              </w:rPr>
              <w:t xml:space="preserve">REGLAMENTOS Y GOBERNACIÓN </w:t>
            </w:r>
          </w:p>
        </w:tc>
      </w:tr>
      <w:tr w:rsidR="00D83E6F" w14:paraId="57F0C8D6" w14:textId="77777777" w:rsidTr="00D83E6F">
        <w:trPr>
          <w:trHeight w:val="165"/>
        </w:trPr>
        <w:tc>
          <w:tcPr>
            <w:tcW w:w="1654" w:type="dxa"/>
          </w:tcPr>
          <w:p w14:paraId="6DA066B5" w14:textId="77777777" w:rsidR="00D83E6F" w:rsidRPr="00F66601" w:rsidRDefault="00D83E6F"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578" w:type="dxa"/>
          </w:tcPr>
          <w:p w14:paraId="3D9114B5" w14:textId="77777777" w:rsidR="00D83E6F" w:rsidRPr="00F66601" w:rsidRDefault="00D83E6F" w:rsidP="002378A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Pr>
                <w:rFonts w:ascii="Arial" w:eastAsia="Calibri" w:hAnsi="Arial" w:cs="Arial"/>
                <w:sz w:val="20"/>
                <w:szCs w:val="20"/>
              </w:rPr>
              <w:t>Magali Casillas Contreras</w:t>
            </w:r>
          </w:p>
        </w:tc>
        <w:tc>
          <w:tcPr>
            <w:tcW w:w="1134" w:type="dxa"/>
          </w:tcPr>
          <w:p w14:paraId="01D42D6A" w14:textId="77777777" w:rsidR="00D83E6F" w:rsidRPr="00F66601" w:rsidRDefault="00D83E6F" w:rsidP="002378A6">
            <w:pPr>
              <w:spacing w:after="200" w:line="276" w:lineRule="auto"/>
              <w:rPr>
                <w:rFonts w:ascii="Arial" w:eastAsia="Calibri" w:hAnsi="Arial" w:cs="Arial"/>
                <w:sz w:val="20"/>
                <w:szCs w:val="20"/>
              </w:rPr>
            </w:pPr>
            <w:r w:rsidRPr="00F66601">
              <w:rPr>
                <w:rFonts w:ascii="Arial" w:eastAsia="Calibri" w:hAnsi="Arial" w:cs="Arial"/>
                <w:noProof/>
              </w:rPr>
              <w:drawing>
                <wp:inline distT="0" distB="0" distL="0" distR="0" wp14:anchorId="7ABBA101" wp14:editId="0B1C8D17">
                  <wp:extent cx="201295" cy="201295"/>
                  <wp:effectExtent l="0" t="0" r="8255" b="8255"/>
                  <wp:docPr id="1934582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685"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247" w:type="dxa"/>
          </w:tcPr>
          <w:p w14:paraId="43DEDDD3" w14:textId="77777777" w:rsidR="00D83E6F" w:rsidRPr="00F66601" w:rsidRDefault="00D83E6F" w:rsidP="002378A6">
            <w:pPr>
              <w:spacing w:after="200" w:line="276" w:lineRule="auto"/>
              <w:rPr>
                <w:rFonts w:ascii="Arial" w:eastAsia="Calibri" w:hAnsi="Arial" w:cs="Arial"/>
                <w:sz w:val="20"/>
                <w:szCs w:val="20"/>
              </w:rPr>
            </w:pPr>
          </w:p>
        </w:tc>
      </w:tr>
      <w:tr w:rsidR="00D83E6F" w14:paraId="410381C4" w14:textId="77777777" w:rsidTr="00D83E6F">
        <w:tc>
          <w:tcPr>
            <w:tcW w:w="1654" w:type="dxa"/>
          </w:tcPr>
          <w:p w14:paraId="4B559AC6" w14:textId="77777777" w:rsidR="00D83E6F" w:rsidRPr="00F66601" w:rsidRDefault="00D83E6F"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2E1F8063" w14:textId="77777777" w:rsidR="00D83E6F" w:rsidRPr="00F66601" w:rsidRDefault="00D83E6F" w:rsidP="002378A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Pr>
                <w:rFonts w:ascii="Arial" w:eastAsia="Calibri" w:hAnsi="Arial" w:cs="Arial"/>
                <w:sz w:val="20"/>
                <w:szCs w:val="20"/>
              </w:rPr>
              <w:t xml:space="preserve">Jorge de Jesús Juárez Parra </w:t>
            </w:r>
            <w:r w:rsidRPr="00F66601">
              <w:rPr>
                <w:rFonts w:ascii="Arial" w:eastAsia="Calibri" w:hAnsi="Arial" w:cs="Arial"/>
                <w:sz w:val="20"/>
                <w:szCs w:val="20"/>
              </w:rPr>
              <w:t xml:space="preserve"> </w:t>
            </w:r>
          </w:p>
        </w:tc>
        <w:tc>
          <w:tcPr>
            <w:tcW w:w="1134" w:type="dxa"/>
          </w:tcPr>
          <w:p w14:paraId="098D235F" w14:textId="77777777" w:rsidR="00D83E6F" w:rsidRPr="00F66601" w:rsidRDefault="00D83E6F" w:rsidP="002378A6">
            <w:pPr>
              <w:spacing w:after="200" w:line="276" w:lineRule="auto"/>
              <w:rPr>
                <w:rFonts w:ascii="Arial" w:eastAsia="Calibri" w:hAnsi="Arial" w:cs="Arial"/>
                <w:sz w:val="20"/>
                <w:szCs w:val="20"/>
              </w:rPr>
            </w:pPr>
            <w:r w:rsidRPr="00F66601">
              <w:rPr>
                <w:rFonts w:ascii="Arial" w:eastAsia="Calibri" w:hAnsi="Arial" w:cs="Arial"/>
                <w:noProof/>
              </w:rPr>
              <w:drawing>
                <wp:inline distT="0" distB="0" distL="0" distR="0" wp14:anchorId="615D6A38" wp14:editId="57C0CF64">
                  <wp:extent cx="201295" cy="201295"/>
                  <wp:effectExtent l="0" t="0" r="8255" b="8255"/>
                  <wp:docPr id="13165908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8867"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247" w:type="dxa"/>
          </w:tcPr>
          <w:p w14:paraId="069298FB" w14:textId="77777777" w:rsidR="00D83E6F" w:rsidRPr="00F66601" w:rsidRDefault="00D83E6F" w:rsidP="002378A6">
            <w:pPr>
              <w:spacing w:after="200" w:line="276" w:lineRule="auto"/>
              <w:rPr>
                <w:rFonts w:ascii="Arial" w:eastAsia="Calibri" w:hAnsi="Arial" w:cs="Arial"/>
                <w:sz w:val="20"/>
                <w:szCs w:val="20"/>
              </w:rPr>
            </w:pPr>
          </w:p>
        </w:tc>
      </w:tr>
      <w:tr w:rsidR="00D83E6F" w14:paraId="6D1B8A11" w14:textId="77777777" w:rsidTr="00D83E6F">
        <w:tc>
          <w:tcPr>
            <w:tcW w:w="1654" w:type="dxa"/>
          </w:tcPr>
          <w:p w14:paraId="3E9618F7" w14:textId="77777777" w:rsidR="00D83E6F" w:rsidRPr="00F66601" w:rsidRDefault="00D83E6F"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1F4890A0" w14:textId="77777777" w:rsidR="00D83E6F" w:rsidRPr="00F66601" w:rsidRDefault="00D83E6F" w:rsidP="002378A6">
            <w:pPr>
              <w:spacing w:after="200" w:line="276" w:lineRule="auto"/>
              <w:rPr>
                <w:rFonts w:ascii="Arial" w:eastAsia="Calibri" w:hAnsi="Arial" w:cs="Arial"/>
                <w:sz w:val="20"/>
                <w:szCs w:val="20"/>
              </w:rPr>
            </w:pPr>
            <w:r>
              <w:rPr>
                <w:rFonts w:ascii="Arial" w:eastAsia="Calibri" w:hAnsi="Arial" w:cs="Arial"/>
                <w:sz w:val="20"/>
                <w:szCs w:val="20"/>
              </w:rPr>
              <w:t>Ing</w:t>
            </w:r>
            <w:r w:rsidRPr="00F66601">
              <w:rPr>
                <w:rFonts w:ascii="Arial" w:eastAsia="Calibri" w:hAnsi="Arial" w:cs="Arial"/>
                <w:sz w:val="20"/>
                <w:szCs w:val="20"/>
              </w:rPr>
              <w:t xml:space="preserve">. </w:t>
            </w:r>
            <w:r>
              <w:rPr>
                <w:rFonts w:ascii="Arial" w:eastAsia="Calibri" w:hAnsi="Arial" w:cs="Arial"/>
                <w:sz w:val="20"/>
                <w:szCs w:val="20"/>
              </w:rPr>
              <w:t xml:space="preserve">Jesús Ramírez Sánchez </w:t>
            </w:r>
            <w:r w:rsidRPr="00F66601">
              <w:rPr>
                <w:rFonts w:ascii="Arial" w:eastAsia="Calibri" w:hAnsi="Arial" w:cs="Arial"/>
                <w:sz w:val="20"/>
                <w:szCs w:val="20"/>
              </w:rPr>
              <w:t xml:space="preserve"> </w:t>
            </w:r>
          </w:p>
        </w:tc>
        <w:tc>
          <w:tcPr>
            <w:tcW w:w="2381" w:type="dxa"/>
            <w:gridSpan w:val="2"/>
          </w:tcPr>
          <w:p w14:paraId="000579BA" w14:textId="6B97EF86" w:rsidR="00D83E6F" w:rsidRPr="00F66601" w:rsidRDefault="00D83E6F" w:rsidP="002378A6">
            <w:pPr>
              <w:spacing w:after="200" w:line="276" w:lineRule="auto"/>
              <w:rPr>
                <w:rFonts w:ascii="Arial" w:eastAsia="Calibri" w:hAnsi="Arial" w:cs="Arial"/>
                <w:sz w:val="20"/>
                <w:szCs w:val="20"/>
              </w:rPr>
            </w:pPr>
            <w:r>
              <w:rPr>
                <w:rFonts w:ascii="Arial" w:eastAsia="Calibri" w:hAnsi="Arial" w:cs="Arial"/>
                <w:sz w:val="20"/>
                <w:szCs w:val="20"/>
              </w:rPr>
              <w:t>Ausente</w:t>
            </w:r>
          </w:p>
        </w:tc>
      </w:tr>
    </w:tbl>
    <w:p w14:paraId="1B69617B" w14:textId="77777777" w:rsidR="001D1D3F" w:rsidRDefault="001D1D3F">
      <w:pPr>
        <w:jc w:val="both"/>
        <w:rPr>
          <w:rFonts w:ascii="Arial" w:hAnsi="Arial" w:cs="Arial"/>
          <w:sz w:val="24"/>
          <w:szCs w:val="24"/>
        </w:rPr>
      </w:pPr>
    </w:p>
    <w:p w14:paraId="45A5FB1E" w14:textId="13E142DD" w:rsidR="001D1D3F" w:rsidRDefault="006E728A">
      <w:pPr>
        <w:jc w:val="both"/>
        <w:rPr>
          <w:rFonts w:ascii="Arial" w:hAnsi="Arial" w:cs="Arial"/>
          <w:sz w:val="24"/>
          <w:szCs w:val="24"/>
        </w:rPr>
      </w:pPr>
      <w:r>
        <w:rPr>
          <w:rFonts w:ascii="Arial" w:hAnsi="Arial" w:cs="Arial"/>
          <w:sz w:val="24"/>
          <w:szCs w:val="24"/>
        </w:rPr>
        <w:t>Aprobado por unanimidad de los presentes, pasamos al…</w:t>
      </w:r>
    </w:p>
    <w:p w14:paraId="174B3498" w14:textId="1E5D4CB8" w:rsidR="006E728A" w:rsidRPr="00D83E6F" w:rsidRDefault="006E728A" w:rsidP="00D83E6F">
      <w:pPr>
        <w:jc w:val="both"/>
        <w:rPr>
          <w:rFonts w:ascii="Arial" w:hAnsi="Arial" w:cs="Arial"/>
          <w:sz w:val="24"/>
          <w:szCs w:val="24"/>
        </w:rPr>
      </w:pPr>
      <w:r w:rsidRPr="00D83E6F">
        <w:rPr>
          <w:rFonts w:ascii="Arial" w:hAnsi="Arial" w:cs="Arial"/>
          <w:b/>
          <w:bCs/>
          <w:sz w:val="24"/>
          <w:szCs w:val="24"/>
        </w:rPr>
        <w:t xml:space="preserve">PUNTO NUMERO 3.- </w:t>
      </w:r>
      <w:r w:rsidR="00D83E6F" w:rsidRPr="00D83E6F">
        <w:rPr>
          <w:rFonts w:ascii="Arial" w:hAnsi="Arial" w:cs="Arial"/>
          <w:b/>
          <w:bCs/>
          <w:sz w:val="24"/>
          <w:szCs w:val="24"/>
        </w:rPr>
        <w:t>Estudio, análisis y en su caso, dictaminación de la iniciativa de ordenamiento que turna a las comisiones edilicias permanentes Derechos Humanos, Equidad de Género y Asuntos Indígenas como convocante, comisión edilicia de Reglamentos y Gobernación como coadyuvante, que tienen por objeto reformar los artículos 14 y 44 del Reglamento Interior del Ayuntamiento de Zapotlán el Grande, Jalisco, para que en las sesiones de ayuntamiento se cuente con el personal que maneje el lenguaje de señas mexicanas, así como las sesiones de comisiones edilicias que así lo soliciten previamente, el día 04 de julio de la presente anualidad, mediante sesion ordinaria de ayuntamiento número 36, en su punto numero 5</w:t>
      </w:r>
      <w:r w:rsidR="00D83E6F" w:rsidRPr="00D83E6F">
        <w:rPr>
          <w:rFonts w:ascii="Arial" w:hAnsi="Arial" w:cs="Arial"/>
          <w:sz w:val="24"/>
          <w:szCs w:val="24"/>
        </w:rPr>
        <w:t>.</w:t>
      </w:r>
      <w:r w:rsidRPr="00D83E6F">
        <w:rPr>
          <w:rFonts w:ascii="Arial" w:hAnsi="Arial" w:cs="Arial"/>
          <w:b/>
          <w:bCs/>
          <w:sz w:val="24"/>
          <w:szCs w:val="24"/>
        </w:rPr>
        <w:t xml:space="preserve">- - - - - - - - -- - - - - - - - - - - - - - - - - - </w:t>
      </w:r>
      <w:r w:rsidR="00D83E6F" w:rsidRPr="00D83E6F">
        <w:rPr>
          <w:rFonts w:ascii="Arial" w:hAnsi="Arial" w:cs="Arial"/>
          <w:b/>
          <w:bCs/>
          <w:sz w:val="24"/>
          <w:szCs w:val="24"/>
        </w:rPr>
        <w:t xml:space="preserve">- - - - - - - - - - - - - -- - - - - - - - - - - - - -- - - - - - </w:t>
      </w:r>
    </w:p>
    <w:p w14:paraId="2A90246C" w14:textId="112FF98C" w:rsidR="00C65482" w:rsidRPr="003B04ED" w:rsidRDefault="006C70D3" w:rsidP="00196D3B">
      <w:pPr>
        <w:jc w:val="both"/>
        <w:rPr>
          <w:rFonts w:ascii="Arial" w:hAnsi="Arial" w:cs="Arial"/>
          <w:sz w:val="24"/>
          <w:szCs w:val="24"/>
        </w:rPr>
      </w:pPr>
      <w:r>
        <w:rPr>
          <w:rFonts w:ascii="Arial" w:hAnsi="Arial" w:cs="Arial"/>
          <w:sz w:val="24"/>
          <w:szCs w:val="24"/>
        </w:rPr>
        <w:t xml:space="preserve">Solamente son dos artículos que se van a reformar y seria el artículo número 14 todo queda igual, solo vamos a agregar un onceavo que sería este, “el Ayuntamiento deberá garantizar que las sesiones sean difundidas y transmitidas con personal que maneje  la lengua de señas mexicanas, facilitando la escenografía proyectada en </w:t>
      </w:r>
      <w:r>
        <w:rPr>
          <w:rFonts w:ascii="Arial" w:hAnsi="Arial" w:cs="Arial"/>
          <w:sz w:val="24"/>
          <w:szCs w:val="24"/>
        </w:rPr>
        <w:lastRenderedPageBreak/>
        <w:t xml:space="preserve">las sesiones de actos públicos” y el artículo 44 dice “se agrega el número II que las sesiones de comisiones podrán ser difundidas con personal que maneje la lengua de señas mexicana siempre y cuando se anuncie con una anticipación de 24 horas antes de la participación de personas con discapacidad auditiva y de lenguaje” </w:t>
      </w:r>
      <w:r w:rsidRPr="006C70D3">
        <w:rPr>
          <w:rFonts w:ascii="Arial" w:hAnsi="Arial" w:cs="Arial"/>
          <w:b/>
          <w:bCs/>
          <w:sz w:val="24"/>
          <w:szCs w:val="24"/>
        </w:rPr>
        <w:t>REGIDOR JORGE DE JESUS JUAREZ PARRA</w:t>
      </w:r>
      <w:r>
        <w:rPr>
          <w:rFonts w:ascii="Arial" w:hAnsi="Arial" w:cs="Arial"/>
          <w:b/>
          <w:bCs/>
          <w:sz w:val="24"/>
          <w:szCs w:val="24"/>
        </w:rPr>
        <w:t xml:space="preserve">: </w:t>
      </w:r>
      <w:r>
        <w:rPr>
          <w:rFonts w:ascii="Arial" w:hAnsi="Arial" w:cs="Arial"/>
          <w:sz w:val="24"/>
          <w:szCs w:val="24"/>
        </w:rPr>
        <w:t xml:space="preserve">Entonces prácticamente no es para las sesiones de cabildo y para las comisiones, me parece bien, mi pregunta es cuanta gente de la que no tiene capacidad auditiva, puede llegar a ver las comisiones, te lo comento porque a mi me llama mucho la atención por ejemplo </w:t>
      </w:r>
      <w:r w:rsidR="00EA5322">
        <w:rPr>
          <w:rFonts w:ascii="Arial" w:hAnsi="Arial" w:cs="Arial"/>
          <w:sz w:val="24"/>
          <w:szCs w:val="24"/>
        </w:rPr>
        <w:t xml:space="preserve">las veces que estamos en sesión, pongo en YouTube lo que estamos transmitiendo en el momento ya te ponen los diálogos claros como se hablan correctamente que ya te está traduciendo automáticamente en el YouTube, ahora ya puedes leer lo que se está diciendo en ese momento, lo digo por las personas que efectivamente que a lo mejor no escuchan pero aprenden a leer, otra, dices que sería para todos, ¿verdad? Sería  para todas las sesiones, no se cual es la idea me imagino que es pagarle por sesión, yo considero también que los actos cívicos y no tanto las sesiones de ayuntamiento, yo considero que hay que acotarlo, en verdad, cuanta es la población en realidad con discapacidad auditiva </w:t>
      </w:r>
      <w:r w:rsidR="00EA5322" w:rsidRPr="00EA5322">
        <w:rPr>
          <w:rFonts w:ascii="Arial" w:hAnsi="Arial" w:cs="Arial"/>
          <w:b/>
          <w:bCs/>
          <w:sz w:val="24"/>
          <w:szCs w:val="24"/>
        </w:rPr>
        <w:t>REGIDORA YURITZI ALEJANDRA HERMOSILLO TEJEDA</w:t>
      </w:r>
      <w:r w:rsidR="00EA5322">
        <w:rPr>
          <w:rFonts w:ascii="Arial" w:hAnsi="Arial" w:cs="Arial"/>
          <w:b/>
          <w:bCs/>
          <w:sz w:val="24"/>
          <w:szCs w:val="24"/>
        </w:rPr>
        <w:t xml:space="preserve">: </w:t>
      </w:r>
      <w:r w:rsidR="00EA5322">
        <w:rPr>
          <w:rFonts w:ascii="Arial" w:hAnsi="Arial" w:cs="Arial"/>
          <w:sz w:val="24"/>
          <w:szCs w:val="24"/>
        </w:rPr>
        <w:t xml:space="preserve"> Bueno a mi me gustaría comentar algo, a veces las sesiones hemos visto que hemos salido muy tarde, si a lo mejor podemos solicitar como dice el regidor Jorge con comunicación social que se haga, que si haya </w:t>
      </w:r>
      <w:r w:rsidR="005C638C">
        <w:rPr>
          <w:rFonts w:ascii="Arial" w:hAnsi="Arial" w:cs="Arial"/>
          <w:sz w:val="24"/>
          <w:szCs w:val="24"/>
        </w:rPr>
        <w:t>subtítulos</w:t>
      </w:r>
      <w:r w:rsidR="00EA5322">
        <w:rPr>
          <w:rFonts w:ascii="Arial" w:hAnsi="Arial" w:cs="Arial"/>
          <w:sz w:val="24"/>
          <w:szCs w:val="24"/>
        </w:rPr>
        <w:t xml:space="preserve">  que </w:t>
      </w:r>
      <w:r w:rsidR="005C638C">
        <w:rPr>
          <w:rFonts w:ascii="Arial" w:hAnsi="Arial" w:cs="Arial"/>
          <w:sz w:val="24"/>
          <w:szCs w:val="24"/>
        </w:rPr>
        <w:t xml:space="preserve">en las solemnes a lo mejor si haya algún compañero que nos pueda apoyar, pero yo creo que para hacer un gobierno incluyente no depende tanto de lo que a veces sucede en el pleno, mas bien es que el personal que esté en contacto con las personas en atención al público por ejemplo, alguien de hacienda, alguien de Presidencia, alguien de secretaría, los que estamos así, sean ellos los que sepan el lenguaje de señas, son ellos los que puedan tener algo mejor , un manual que por ejemplo de la catilla militar, que sea un manual que tenga braille, específicamente para las personas con esa situación, en trabajo social por ejemplo que bastante gente va a pedir apoyo económico en Salud Municipal pero no seria contratar una nueva persona, sino que se designaran enlaces que son los que están en atención al publico y en el día a día que es </w:t>
      </w:r>
      <w:proofErr w:type="spellStart"/>
      <w:r w:rsidR="005C638C">
        <w:rPr>
          <w:rFonts w:ascii="Arial" w:hAnsi="Arial" w:cs="Arial"/>
          <w:sz w:val="24"/>
          <w:szCs w:val="24"/>
        </w:rPr>
        <w:t>mas</w:t>
      </w:r>
      <w:proofErr w:type="spellEnd"/>
      <w:r w:rsidR="005C638C">
        <w:rPr>
          <w:rFonts w:ascii="Arial" w:hAnsi="Arial" w:cs="Arial"/>
          <w:sz w:val="24"/>
          <w:szCs w:val="24"/>
        </w:rPr>
        <w:t xml:space="preserve"> la demanda, ósea de toda la gente que se recibe aquí en palacio municipal, en gestión de la ciudad, incluso en las mismos OPD´S, se puede hacer una invitación abierta y ahí yo si creería que no nomás es tener rampas sino algún compañero que pueda tener este impulso de lenguaje de braille y a lo mejor también publicaciones así como caja tal que también las personas que tengan que lean así con braille puedan leerlo, que haya a lo mejor también cintillas o algo así, ya ves que van reconociendo ese tipo de señalética, no por que también a mi se me hace mas funcional  que por ejemplo una sesion de comisión edilicia, puede ser a lo mejor no se si se va a presentar en la Ley de Ingresos</w:t>
      </w:r>
      <w:r w:rsidR="004769F7">
        <w:rPr>
          <w:rFonts w:ascii="Arial" w:hAnsi="Arial" w:cs="Arial"/>
          <w:sz w:val="24"/>
          <w:szCs w:val="24"/>
        </w:rPr>
        <w:t xml:space="preserve">, o la ley de ingresos puede ser que mejor ahí si la gente está interesada y que sea de los mismos compañeros que capacitemos, por qué, por que por ser el capítulo 1000, cuantas personas tendríamos que contratar para que abarquen todo </w:t>
      </w:r>
      <w:r w:rsidR="004769F7" w:rsidRPr="006C70D3">
        <w:rPr>
          <w:rFonts w:ascii="Arial" w:hAnsi="Arial" w:cs="Arial"/>
          <w:b/>
          <w:bCs/>
          <w:sz w:val="24"/>
          <w:szCs w:val="24"/>
        </w:rPr>
        <w:t>REGIDOR JORGE DE JESUS JUAREZ PARRA</w:t>
      </w:r>
      <w:r w:rsidR="004769F7">
        <w:rPr>
          <w:rFonts w:ascii="Arial" w:hAnsi="Arial" w:cs="Arial"/>
          <w:b/>
          <w:bCs/>
          <w:sz w:val="24"/>
          <w:szCs w:val="24"/>
        </w:rPr>
        <w:t xml:space="preserve">: </w:t>
      </w:r>
      <w:r w:rsidR="004769F7">
        <w:rPr>
          <w:rFonts w:ascii="Arial" w:hAnsi="Arial" w:cs="Arial"/>
          <w:sz w:val="24"/>
          <w:szCs w:val="24"/>
        </w:rPr>
        <w:t xml:space="preserve">Pero es que es por trabajo y no </w:t>
      </w:r>
      <w:r w:rsidR="004769F7">
        <w:rPr>
          <w:rFonts w:ascii="Arial" w:hAnsi="Arial" w:cs="Arial"/>
          <w:sz w:val="24"/>
          <w:szCs w:val="24"/>
        </w:rPr>
        <w:lastRenderedPageBreak/>
        <w:t xml:space="preserve">por hora. </w:t>
      </w:r>
      <w:r w:rsidR="004769F7" w:rsidRPr="00EA5322">
        <w:rPr>
          <w:rFonts w:ascii="Arial" w:hAnsi="Arial" w:cs="Arial"/>
          <w:b/>
          <w:bCs/>
          <w:sz w:val="24"/>
          <w:szCs w:val="24"/>
        </w:rPr>
        <w:t>REGIDORA YURITZI ALEJANDRA HERMOSILLO TEJEDA</w:t>
      </w:r>
      <w:r w:rsidR="004769F7">
        <w:rPr>
          <w:rFonts w:ascii="Arial" w:hAnsi="Arial" w:cs="Arial"/>
          <w:b/>
          <w:bCs/>
          <w:sz w:val="24"/>
          <w:szCs w:val="24"/>
        </w:rPr>
        <w:t xml:space="preserve">: </w:t>
      </w:r>
      <w:r w:rsidR="004769F7">
        <w:rPr>
          <w:rFonts w:ascii="Arial" w:hAnsi="Arial" w:cs="Arial"/>
          <w:sz w:val="24"/>
          <w:szCs w:val="24"/>
        </w:rPr>
        <w:t xml:space="preserve">Por eso, y cuantas horas, se tiene que considerar en la ley de egresos </w:t>
      </w:r>
      <w:r w:rsidR="004769F7" w:rsidRPr="006C70D3">
        <w:rPr>
          <w:rFonts w:ascii="Arial" w:hAnsi="Arial" w:cs="Arial"/>
          <w:b/>
          <w:bCs/>
          <w:sz w:val="24"/>
          <w:szCs w:val="24"/>
        </w:rPr>
        <w:t>REGIDOR JORGE DE JESUS JUAREZ PARRA</w:t>
      </w:r>
      <w:r w:rsidR="004769F7">
        <w:rPr>
          <w:rFonts w:ascii="Arial" w:hAnsi="Arial" w:cs="Arial"/>
          <w:b/>
          <w:bCs/>
          <w:sz w:val="24"/>
          <w:szCs w:val="24"/>
        </w:rPr>
        <w:t xml:space="preserve">: </w:t>
      </w:r>
      <w:r w:rsidR="004769F7">
        <w:rPr>
          <w:rFonts w:ascii="Arial" w:hAnsi="Arial" w:cs="Arial"/>
          <w:sz w:val="24"/>
          <w:szCs w:val="24"/>
        </w:rPr>
        <w:t xml:space="preserve">Es decir, con tantas horas de traducción por una comisión o por una sesion de ayuntamiento, a eso me refiero </w:t>
      </w:r>
      <w:r w:rsidR="004769F7" w:rsidRPr="004769F7">
        <w:rPr>
          <w:rFonts w:ascii="Arial" w:hAnsi="Arial" w:cs="Arial"/>
          <w:b/>
          <w:bCs/>
          <w:sz w:val="24"/>
          <w:szCs w:val="24"/>
        </w:rPr>
        <w:t>REGIDOR RAUL CHAVEZ GARCÍA</w:t>
      </w:r>
      <w:r w:rsidR="004769F7">
        <w:rPr>
          <w:rFonts w:ascii="Arial" w:hAnsi="Arial" w:cs="Arial"/>
          <w:b/>
          <w:bCs/>
          <w:sz w:val="24"/>
          <w:szCs w:val="24"/>
        </w:rPr>
        <w:t xml:space="preserve">: </w:t>
      </w:r>
      <w:r w:rsidR="004769F7">
        <w:rPr>
          <w:rFonts w:ascii="Arial" w:hAnsi="Arial" w:cs="Arial"/>
          <w:sz w:val="24"/>
          <w:szCs w:val="24"/>
        </w:rPr>
        <w:t xml:space="preserve">Serian actos cívicos importantes y sesiones solemnes de cabildo hasta ahí lo dejaríamos, </w:t>
      </w:r>
      <w:r w:rsidR="004769F7" w:rsidRPr="006C70D3">
        <w:rPr>
          <w:rFonts w:ascii="Arial" w:hAnsi="Arial" w:cs="Arial"/>
          <w:b/>
          <w:bCs/>
          <w:sz w:val="24"/>
          <w:szCs w:val="24"/>
        </w:rPr>
        <w:t>REGIDOR</w:t>
      </w:r>
      <w:r w:rsidR="003B04ED">
        <w:rPr>
          <w:rFonts w:ascii="Arial" w:hAnsi="Arial" w:cs="Arial"/>
          <w:b/>
          <w:bCs/>
          <w:sz w:val="24"/>
          <w:szCs w:val="24"/>
        </w:rPr>
        <w:t>A EVA MARIA DE JESUS BARRETO</w:t>
      </w:r>
      <w:r w:rsidR="004769F7">
        <w:rPr>
          <w:rFonts w:ascii="Arial" w:hAnsi="Arial" w:cs="Arial"/>
          <w:b/>
          <w:bCs/>
          <w:sz w:val="24"/>
          <w:szCs w:val="24"/>
        </w:rPr>
        <w:t xml:space="preserve">: </w:t>
      </w:r>
      <w:r w:rsidR="004769F7" w:rsidRPr="004769F7">
        <w:rPr>
          <w:rFonts w:ascii="Arial" w:hAnsi="Arial" w:cs="Arial"/>
          <w:sz w:val="24"/>
          <w:szCs w:val="24"/>
        </w:rPr>
        <w:t>¿</w:t>
      </w:r>
      <w:r w:rsidR="004769F7">
        <w:rPr>
          <w:rFonts w:ascii="Arial" w:hAnsi="Arial" w:cs="Arial"/>
          <w:sz w:val="24"/>
          <w:szCs w:val="24"/>
        </w:rPr>
        <w:t xml:space="preserve">entonces el 11 como quedaría? Podemos marcar ahí sesiones solemnes y los actos cívicos </w:t>
      </w:r>
      <w:r w:rsidR="004769F7" w:rsidRPr="006C70D3">
        <w:rPr>
          <w:rFonts w:ascii="Arial" w:hAnsi="Arial" w:cs="Arial"/>
          <w:b/>
          <w:bCs/>
          <w:sz w:val="24"/>
          <w:szCs w:val="24"/>
        </w:rPr>
        <w:t>REGIDOR JORGE DE JESUS JUAREZ PARRA</w:t>
      </w:r>
      <w:r w:rsidR="004769F7">
        <w:rPr>
          <w:rFonts w:ascii="Arial" w:hAnsi="Arial" w:cs="Arial"/>
          <w:b/>
          <w:bCs/>
          <w:sz w:val="24"/>
          <w:szCs w:val="24"/>
        </w:rPr>
        <w:t xml:space="preserve">: </w:t>
      </w:r>
      <w:r w:rsidR="004769F7">
        <w:rPr>
          <w:rFonts w:ascii="Arial" w:hAnsi="Arial" w:cs="Arial"/>
          <w:sz w:val="24"/>
          <w:szCs w:val="24"/>
        </w:rPr>
        <w:t xml:space="preserve">Y con esto hay bastante chamba, hay bastantes actos cívicos que tenemos muy seguidos y con las sesiones que siguen eso hay suficiente, no le veo más y del artículo 44 de las comisiones por esas </w:t>
      </w:r>
      <w:r w:rsidR="003B04ED">
        <w:rPr>
          <w:rFonts w:ascii="Arial" w:hAnsi="Arial" w:cs="Arial"/>
          <w:sz w:val="24"/>
          <w:szCs w:val="24"/>
        </w:rPr>
        <w:t xml:space="preserve">¿se elimina también? </w:t>
      </w:r>
      <w:r w:rsidR="003B04ED" w:rsidRPr="00EA5322">
        <w:rPr>
          <w:rFonts w:ascii="Arial" w:hAnsi="Arial" w:cs="Arial"/>
          <w:b/>
          <w:bCs/>
          <w:sz w:val="24"/>
          <w:szCs w:val="24"/>
        </w:rPr>
        <w:t>REGIDORA YURITZI ALEJANDRA HERMOSILLO TEJEDA</w:t>
      </w:r>
      <w:r w:rsidR="003B04ED">
        <w:rPr>
          <w:rFonts w:ascii="Arial" w:hAnsi="Arial" w:cs="Arial"/>
          <w:b/>
          <w:bCs/>
          <w:sz w:val="24"/>
          <w:szCs w:val="24"/>
        </w:rPr>
        <w:t xml:space="preserve">: </w:t>
      </w:r>
      <w:r w:rsidR="003B04ED">
        <w:rPr>
          <w:rFonts w:ascii="Arial" w:hAnsi="Arial" w:cs="Arial"/>
          <w:sz w:val="24"/>
          <w:szCs w:val="24"/>
        </w:rPr>
        <w:t xml:space="preserve">Podemos dejar que la consideración de algún regidor que quiere que se haga de esa manera, que queremos llegar a un segmento de la población, </w:t>
      </w:r>
      <w:r w:rsidR="003B04ED" w:rsidRPr="006C70D3">
        <w:rPr>
          <w:rFonts w:ascii="Arial" w:hAnsi="Arial" w:cs="Arial"/>
          <w:b/>
          <w:bCs/>
          <w:sz w:val="24"/>
          <w:szCs w:val="24"/>
        </w:rPr>
        <w:t>REGIDOR</w:t>
      </w:r>
      <w:r w:rsidR="003B04ED">
        <w:rPr>
          <w:rFonts w:ascii="Arial" w:hAnsi="Arial" w:cs="Arial"/>
          <w:b/>
          <w:bCs/>
          <w:sz w:val="24"/>
          <w:szCs w:val="24"/>
        </w:rPr>
        <w:t xml:space="preserve">A EVA MARIA DE JESUS BARRETO: </w:t>
      </w:r>
      <w:r w:rsidR="003B04ED">
        <w:rPr>
          <w:rFonts w:ascii="Arial" w:hAnsi="Arial" w:cs="Arial"/>
          <w:sz w:val="24"/>
          <w:szCs w:val="24"/>
        </w:rPr>
        <w:t xml:space="preserve">las sesiones de comisión podrás ser difundidas con personal que maneje la lengua de señas mexicanas, siempre y cuando se anuncie con una anticipación de 24 horas la </w:t>
      </w:r>
      <w:r w:rsidR="00A6324E">
        <w:rPr>
          <w:rFonts w:ascii="Arial" w:hAnsi="Arial" w:cs="Arial"/>
          <w:sz w:val="24"/>
          <w:szCs w:val="24"/>
        </w:rPr>
        <w:t>cuando así lo amerite el tema a tratar o esté relacionado al tema</w:t>
      </w:r>
      <w:r w:rsidR="008C21E8">
        <w:rPr>
          <w:rFonts w:ascii="Arial" w:hAnsi="Arial" w:cs="Arial"/>
          <w:sz w:val="24"/>
          <w:szCs w:val="24"/>
        </w:rPr>
        <w:t xml:space="preserve">, muy bien pues así quedó reformado el articulo 11 y el 44, entonces quien esté a favor de aprobar esas reformas lo manifiesten levantando su mano </w:t>
      </w:r>
    </w:p>
    <w:p w14:paraId="2A90246D" w14:textId="77777777" w:rsidR="00C65482" w:rsidRDefault="00AA233E">
      <w:pPr>
        <w:jc w:val="center"/>
        <w:rPr>
          <w:rFonts w:ascii="Arial" w:hAnsi="Arial" w:cs="Arial"/>
          <w:b/>
          <w:bCs/>
          <w:sz w:val="28"/>
          <w:szCs w:val="28"/>
        </w:rPr>
      </w:pPr>
      <w:r>
        <w:rPr>
          <w:rFonts w:ascii="Arial" w:hAnsi="Arial" w:cs="Arial"/>
          <w:b/>
          <w:bCs/>
          <w:sz w:val="28"/>
          <w:szCs w:val="28"/>
        </w:rPr>
        <w:t>Sentido del voto para la aprobación del punto 3 del orden del día</w:t>
      </w:r>
    </w:p>
    <w:p w14:paraId="74E2FCFC" w14:textId="77777777" w:rsidR="00196D3B" w:rsidRDefault="00196D3B">
      <w:pPr>
        <w:jc w:val="center"/>
        <w:rPr>
          <w:rFonts w:ascii="Arial" w:hAnsi="Arial" w:cs="Arial"/>
          <w:b/>
          <w:bCs/>
          <w:sz w:val="28"/>
          <w:szCs w:val="28"/>
        </w:rPr>
      </w:pPr>
    </w:p>
    <w:tbl>
      <w:tblPr>
        <w:tblStyle w:val="Tablaconcuadrcula"/>
        <w:tblW w:w="8613" w:type="dxa"/>
        <w:tblLook w:val="04A0" w:firstRow="1" w:lastRow="0" w:firstColumn="1" w:lastColumn="0" w:noHBand="0" w:noVBand="1"/>
      </w:tblPr>
      <w:tblGrid>
        <w:gridCol w:w="1654"/>
        <w:gridCol w:w="4578"/>
        <w:gridCol w:w="1134"/>
        <w:gridCol w:w="1247"/>
      </w:tblGrid>
      <w:tr w:rsidR="008C21E8" w14:paraId="77F538F1" w14:textId="77777777" w:rsidTr="002378A6">
        <w:trPr>
          <w:trHeight w:val="466"/>
        </w:trPr>
        <w:tc>
          <w:tcPr>
            <w:tcW w:w="6232" w:type="dxa"/>
            <w:gridSpan w:val="2"/>
          </w:tcPr>
          <w:p w14:paraId="16EF7D73" w14:textId="77777777" w:rsidR="008C21E8" w:rsidRPr="00F66601" w:rsidRDefault="008C21E8" w:rsidP="002378A6">
            <w:pPr>
              <w:spacing w:after="200" w:line="276" w:lineRule="auto"/>
              <w:jc w:val="center"/>
              <w:rPr>
                <w:rFonts w:ascii="Arial" w:eastAsia="Calibri" w:hAnsi="Arial" w:cs="Arial"/>
                <w:b/>
                <w:bCs/>
                <w:sz w:val="20"/>
                <w:szCs w:val="20"/>
              </w:rPr>
            </w:pPr>
            <w:r w:rsidRPr="00F66601">
              <w:rPr>
                <w:rFonts w:ascii="Arial" w:eastAsia="Calibri" w:hAnsi="Arial" w:cs="Arial"/>
                <w:b/>
                <w:bCs/>
                <w:sz w:val="20"/>
                <w:szCs w:val="20"/>
              </w:rPr>
              <w:t xml:space="preserve">COMISIÓN CONVOCANTE </w:t>
            </w:r>
            <w:r w:rsidRPr="00F66601">
              <w:rPr>
                <w:rFonts w:ascii="Arial" w:hAnsi="Arial" w:cs="Arial"/>
                <w:b/>
                <w:bCs/>
                <w:sz w:val="20"/>
                <w:szCs w:val="20"/>
              </w:rPr>
              <w:t>DERECHOS HUMANOS, EQUIDAD DE GÉNERO Y ASUNTOS INDÍGENAS.</w:t>
            </w:r>
          </w:p>
        </w:tc>
        <w:tc>
          <w:tcPr>
            <w:tcW w:w="1134" w:type="dxa"/>
          </w:tcPr>
          <w:p w14:paraId="7CAC6330" w14:textId="77777777" w:rsidR="008C21E8" w:rsidRPr="00F66601" w:rsidRDefault="008C21E8" w:rsidP="002378A6">
            <w:pPr>
              <w:spacing w:after="200" w:line="276" w:lineRule="auto"/>
              <w:rPr>
                <w:rFonts w:ascii="Arial" w:eastAsia="Calibri" w:hAnsi="Arial" w:cs="Arial"/>
                <w:b/>
                <w:bCs/>
                <w:sz w:val="20"/>
                <w:szCs w:val="20"/>
              </w:rPr>
            </w:pPr>
            <w:r>
              <w:rPr>
                <w:rFonts w:ascii="Arial" w:eastAsia="Calibri" w:hAnsi="Arial" w:cs="Arial"/>
                <w:b/>
                <w:bCs/>
                <w:sz w:val="20"/>
                <w:szCs w:val="20"/>
              </w:rPr>
              <w:t>A favor</w:t>
            </w:r>
          </w:p>
        </w:tc>
        <w:tc>
          <w:tcPr>
            <w:tcW w:w="1247" w:type="dxa"/>
          </w:tcPr>
          <w:p w14:paraId="7C663466" w14:textId="77777777" w:rsidR="008C21E8" w:rsidRPr="00F66601" w:rsidRDefault="008C21E8" w:rsidP="002378A6">
            <w:pPr>
              <w:spacing w:after="200" w:line="276" w:lineRule="auto"/>
              <w:rPr>
                <w:rFonts w:ascii="Arial" w:eastAsia="Calibri" w:hAnsi="Arial" w:cs="Arial"/>
                <w:b/>
                <w:bCs/>
                <w:sz w:val="20"/>
                <w:szCs w:val="20"/>
              </w:rPr>
            </w:pPr>
            <w:r>
              <w:rPr>
                <w:rFonts w:ascii="Arial" w:eastAsia="Calibri" w:hAnsi="Arial" w:cs="Arial"/>
                <w:b/>
                <w:bCs/>
                <w:sz w:val="20"/>
                <w:szCs w:val="20"/>
              </w:rPr>
              <w:t>En contra</w:t>
            </w:r>
          </w:p>
        </w:tc>
      </w:tr>
      <w:tr w:rsidR="008C21E8" w14:paraId="25AD4016" w14:textId="77777777" w:rsidTr="002378A6">
        <w:trPr>
          <w:trHeight w:val="225"/>
        </w:trPr>
        <w:tc>
          <w:tcPr>
            <w:tcW w:w="1654" w:type="dxa"/>
          </w:tcPr>
          <w:p w14:paraId="15967A8D" w14:textId="77777777" w:rsidR="008C21E8" w:rsidRPr="00F66601" w:rsidRDefault="008C21E8"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578" w:type="dxa"/>
          </w:tcPr>
          <w:p w14:paraId="48E83695" w14:textId="77777777" w:rsidR="008C21E8" w:rsidRPr="00F66601" w:rsidRDefault="008C21E8" w:rsidP="002378A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Eva María de Jesús Barreto </w:t>
            </w:r>
          </w:p>
        </w:tc>
        <w:tc>
          <w:tcPr>
            <w:tcW w:w="1134" w:type="dxa"/>
          </w:tcPr>
          <w:p w14:paraId="0F82D749" w14:textId="77777777" w:rsidR="008C21E8" w:rsidRPr="00F66601" w:rsidRDefault="008C21E8" w:rsidP="002378A6">
            <w:pPr>
              <w:spacing w:after="200" w:line="276" w:lineRule="auto"/>
              <w:jc w:val="center"/>
              <w:rPr>
                <w:rFonts w:ascii="Arial" w:eastAsia="Calibri" w:hAnsi="Arial" w:cs="Arial"/>
                <w:sz w:val="20"/>
                <w:szCs w:val="20"/>
              </w:rPr>
            </w:pPr>
            <w:r w:rsidRPr="00F66601">
              <w:rPr>
                <w:rFonts w:ascii="Arial" w:eastAsia="Calibri" w:hAnsi="Arial" w:cs="Arial"/>
                <w:noProof/>
              </w:rPr>
              <w:drawing>
                <wp:anchor distT="0" distB="0" distL="114300" distR="114300" simplePos="0" relativeHeight="251714560" behindDoc="1" locked="0" layoutInCell="1" allowOverlap="1" wp14:anchorId="19EAED65" wp14:editId="64A1E98C">
                  <wp:simplePos x="0" y="0"/>
                  <wp:positionH relativeFrom="column">
                    <wp:posOffset>146050</wp:posOffset>
                  </wp:positionH>
                  <wp:positionV relativeFrom="paragraph">
                    <wp:posOffset>635</wp:posOffset>
                  </wp:positionV>
                  <wp:extent cx="201295" cy="201295"/>
                  <wp:effectExtent l="0" t="0" r="8255" b="8255"/>
                  <wp:wrapNone/>
                  <wp:docPr id="3829757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78649"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247" w:type="dxa"/>
          </w:tcPr>
          <w:p w14:paraId="2989C73D" w14:textId="77777777" w:rsidR="008C21E8" w:rsidRPr="00F66601" w:rsidRDefault="008C21E8" w:rsidP="002378A6">
            <w:pPr>
              <w:spacing w:after="200" w:line="276" w:lineRule="auto"/>
              <w:rPr>
                <w:rFonts w:ascii="Arial" w:eastAsia="Calibri" w:hAnsi="Arial" w:cs="Arial"/>
                <w:sz w:val="20"/>
                <w:szCs w:val="20"/>
              </w:rPr>
            </w:pPr>
          </w:p>
        </w:tc>
      </w:tr>
      <w:tr w:rsidR="008C21E8" w14:paraId="7A4DE86F" w14:textId="77777777" w:rsidTr="002378A6">
        <w:trPr>
          <w:trHeight w:val="433"/>
        </w:trPr>
        <w:tc>
          <w:tcPr>
            <w:tcW w:w="1654" w:type="dxa"/>
          </w:tcPr>
          <w:p w14:paraId="02804611" w14:textId="77777777" w:rsidR="008C21E8" w:rsidRPr="00F66601" w:rsidRDefault="008C21E8"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0E0CA4E3" w14:textId="77777777" w:rsidR="008C21E8" w:rsidRPr="00F66601" w:rsidRDefault="008C21E8" w:rsidP="002378A6">
            <w:pPr>
              <w:spacing w:after="200" w:line="276" w:lineRule="auto"/>
              <w:rPr>
                <w:rFonts w:ascii="Arial" w:eastAsia="Calibri" w:hAnsi="Arial" w:cs="Arial"/>
                <w:sz w:val="20"/>
                <w:szCs w:val="20"/>
              </w:rPr>
            </w:pPr>
            <w:r>
              <w:rPr>
                <w:rFonts w:ascii="Arial" w:eastAsia="Calibri" w:hAnsi="Arial" w:cs="Arial"/>
                <w:sz w:val="20"/>
                <w:szCs w:val="20"/>
              </w:rPr>
              <w:t xml:space="preserve">Lic. </w:t>
            </w:r>
            <w:r w:rsidRPr="00F66601">
              <w:rPr>
                <w:rFonts w:ascii="Arial" w:eastAsia="Calibri" w:hAnsi="Arial" w:cs="Arial"/>
                <w:sz w:val="20"/>
                <w:szCs w:val="20"/>
              </w:rPr>
              <w:t xml:space="preserve">Yuritzi Alejandra Hermosillo Tejeda </w:t>
            </w:r>
          </w:p>
        </w:tc>
        <w:tc>
          <w:tcPr>
            <w:tcW w:w="1134" w:type="dxa"/>
          </w:tcPr>
          <w:p w14:paraId="161E607A" w14:textId="77777777" w:rsidR="008C21E8" w:rsidRPr="00F66601" w:rsidRDefault="008C21E8" w:rsidP="002378A6">
            <w:pPr>
              <w:tabs>
                <w:tab w:val="left" w:pos="345"/>
                <w:tab w:val="center" w:pos="398"/>
              </w:tabs>
              <w:spacing w:after="200" w:line="276" w:lineRule="auto"/>
              <w:rPr>
                <w:rFonts w:ascii="Arial" w:eastAsia="Calibri" w:hAnsi="Arial" w:cs="Arial"/>
                <w:sz w:val="20"/>
                <w:szCs w:val="20"/>
              </w:rPr>
            </w:pPr>
            <w:r w:rsidRPr="00F66601">
              <w:rPr>
                <w:rFonts w:ascii="Arial" w:eastAsia="Calibri" w:hAnsi="Arial" w:cs="Arial"/>
                <w:sz w:val="20"/>
                <w:szCs w:val="20"/>
              </w:rPr>
              <w:tab/>
            </w:r>
            <w:r w:rsidRPr="00F66601">
              <w:rPr>
                <w:rFonts w:ascii="Arial" w:eastAsia="Calibri" w:hAnsi="Arial" w:cs="Arial"/>
                <w:sz w:val="20"/>
                <w:szCs w:val="20"/>
              </w:rPr>
              <w:tab/>
            </w:r>
            <w:r w:rsidRPr="00F66601">
              <w:rPr>
                <w:rFonts w:ascii="Arial" w:hAnsi="Arial" w:cs="Arial"/>
                <w:noProof/>
              </w:rPr>
              <w:drawing>
                <wp:anchor distT="0" distB="0" distL="114300" distR="114300" simplePos="0" relativeHeight="251713536" behindDoc="1" locked="0" layoutInCell="1" allowOverlap="1" wp14:anchorId="32897FFE" wp14:editId="60000ED6">
                  <wp:simplePos x="0" y="0"/>
                  <wp:positionH relativeFrom="column">
                    <wp:posOffset>146050</wp:posOffset>
                  </wp:positionH>
                  <wp:positionV relativeFrom="paragraph">
                    <wp:posOffset>1905</wp:posOffset>
                  </wp:positionV>
                  <wp:extent cx="200025" cy="200025"/>
                  <wp:effectExtent l="0" t="0" r="9525" b="9525"/>
                  <wp:wrapNone/>
                  <wp:docPr id="14016355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8186"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247" w:type="dxa"/>
          </w:tcPr>
          <w:p w14:paraId="2667E1CB" w14:textId="77777777" w:rsidR="008C21E8" w:rsidRPr="00F66601" w:rsidRDefault="008C21E8" w:rsidP="002378A6">
            <w:pPr>
              <w:spacing w:after="200" w:line="276" w:lineRule="auto"/>
              <w:rPr>
                <w:rFonts w:ascii="Arial" w:eastAsia="Calibri" w:hAnsi="Arial" w:cs="Arial"/>
                <w:sz w:val="20"/>
                <w:szCs w:val="20"/>
              </w:rPr>
            </w:pPr>
          </w:p>
        </w:tc>
      </w:tr>
      <w:tr w:rsidR="008C21E8" w14:paraId="09519BBB" w14:textId="77777777" w:rsidTr="002378A6">
        <w:trPr>
          <w:trHeight w:val="427"/>
        </w:trPr>
        <w:tc>
          <w:tcPr>
            <w:tcW w:w="1654" w:type="dxa"/>
          </w:tcPr>
          <w:p w14:paraId="19DAD34D" w14:textId="77777777" w:rsidR="008C21E8" w:rsidRPr="00F66601" w:rsidRDefault="008C21E8"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7AE8F6E1" w14:textId="77777777" w:rsidR="008C21E8" w:rsidRPr="00F66601" w:rsidRDefault="008C21E8" w:rsidP="002378A6">
            <w:pPr>
              <w:spacing w:after="200" w:line="276" w:lineRule="auto"/>
              <w:rPr>
                <w:rFonts w:ascii="Arial" w:eastAsia="Calibri" w:hAnsi="Arial" w:cs="Arial"/>
                <w:sz w:val="20"/>
                <w:szCs w:val="20"/>
              </w:rPr>
            </w:pPr>
            <w:r>
              <w:rPr>
                <w:rFonts w:ascii="Arial" w:eastAsia="Calibri" w:hAnsi="Arial" w:cs="Arial"/>
                <w:sz w:val="20"/>
                <w:szCs w:val="20"/>
              </w:rPr>
              <w:t xml:space="preserve">Lic. </w:t>
            </w:r>
            <w:r w:rsidRPr="00F66601">
              <w:rPr>
                <w:rFonts w:ascii="Arial" w:eastAsia="Calibri" w:hAnsi="Arial" w:cs="Arial"/>
                <w:sz w:val="20"/>
                <w:szCs w:val="20"/>
              </w:rPr>
              <w:t xml:space="preserve">Raúl Chávez García </w:t>
            </w:r>
          </w:p>
        </w:tc>
        <w:tc>
          <w:tcPr>
            <w:tcW w:w="1134" w:type="dxa"/>
          </w:tcPr>
          <w:p w14:paraId="565401A2" w14:textId="77777777" w:rsidR="008C21E8" w:rsidRPr="00F66601" w:rsidRDefault="008C21E8" w:rsidP="002378A6">
            <w:pPr>
              <w:spacing w:after="200" w:line="276" w:lineRule="auto"/>
              <w:rPr>
                <w:rFonts w:ascii="Arial" w:eastAsia="Calibri" w:hAnsi="Arial" w:cs="Arial"/>
                <w:sz w:val="20"/>
                <w:szCs w:val="20"/>
              </w:rPr>
            </w:pPr>
            <w:r w:rsidRPr="00F66601">
              <w:rPr>
                <w:rFonts w:ascii="Arial" w:hAnsi="Arial" w:cs="Arial"/>
                <w:noProof/>
              </w:rPr>
              <w:drawing>
                <wp:anchor distT="0" distB="0" distL="114300" distR="114300" simplePos="0" relativeHeight="251712512" behindDoc="1" locked="0" layoutInCell="1" allowOverlap="1" wp14:anchorId="7D46003B" wp14:editId="0183C522">
                  <wp:simplePos x="0" y="0"/>
                  <wp:positionH relativeFrom="column">
                    <wp:posOffset>107950</wp:posOffset>
                  </wp:positionH>
                  <wp:positionV relativeFrom="paragraph">
                    <wp:posOffset>41275</wp:posOffset>
                  </wp:positionV>
                  <wp:extent cx="200025" cy="200025"/>
                  <wp:effectExtent l="0" t="0" r="9525" b="9525"/>
                  <wp:wrapNone/>
                  <wp:docPr id="419597778" name="Imagen 41959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0271" name="Imagen 369340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247" w:type="dxa"/>
          </w:tcPr>
          <w:p w14:paraId="6FCF9344" w14:textId="77777777" w:rsidR="008C21E8" w:rsidRPr="00F66601" w:rsidRDefault="008C21E8" w:rsidP="002378A6">
            <w:pPr>
              <w:spacing w:after="200" w:line="276" w:lineRule="auto"/>
              <w:jc w:val="center"/>
              <w:rPr>
                <w:rFonts w:ascii="Arial" w:eastAsia="Calibri" w:hAnsi="Arial" w:cs="Arial"/>
                <w:sz w:val="20"/>
                <w:szCs w:val="20"/>
              </w:rPr>
            </w:pPr>
          </w:p>
        </w:tc>
      </w:tr>
      <w:tr w:rsidR="008C21E8" w14:paraId="3A2FF232" w14:textId="77777777" w:rsidTr="002378A6">
        <w:trPr>
          <w:trHeight w:val="255"/>
        </w:trPr>
        <w:tc>
          <w:tcPr>
            <w:tcW w:w="8613" w:type="dxa"/>
            <w:gridSpan w:val="4"/>
          </w:tcPr>
          <w:p w14:paraId="1AD00A83" w14:textId="77777777" w:rsidR="008C21E8" w:rsidRPr="00F66601" w:rsidRDefault="008C21E8" w:rsidP="002378A6">
            <w:pPr>
              <w:tabs>
                <w:tab w:val="left" w:pos="2610"/>
              </w:tabs>
              <w:spacing w:after="200" w:line="276" w:lineRule="auto"/>
              <w:jc w:val="center"/>
              <w:rPr>
                <w:rFonts w:ascii="Arial" w:eastAsia="Calibri" w:hAnsi="Arial" w:cs="Arial"/>
                <w:sz w:val="20"/>
                <w:szCs w:val="20"/>
              </w:rPr>
            </w:pPr>
            <w:r w:rsidRPr="00F66601">
              <w:rPr>
                <w:rFonts w:ascii="Arial" w:eastAsia="Calibri" w:hAnsi="Arial" w:cs="Arial"/>
                <w:b/>
                <w:sz w:val="20"/>
                <w:szCs w:val="20"/>
              </w:rPr>
              <w:t xml:space="preserve">COMISIÓN COADYUVANTE DE </w:t>
            </w:r>
            <w:r>
              <w:rPr>
                <w:rFonts w:ascii="Arial" w:eastAsia="Calibri" w:hAnsi="Arial" w:cs="Arial"/>
                <w:b/>
                <w:sz w:val="20"/>
                <w:szCs w:val="20"/>
              </w:rPr>
              <w:t xml:space="preserve">REGLAMENTOS Y GOBERNACIÓN </w:t>
            </w:r>
          </w:p>
        </w:tc>
      </w:tr>
      <w:tr w:rsidR="008C21E8" w14:paraId="51CB2ED3" w14:textId="77777777" w:rsidTr="002378A6">
        <w:trPr>
          <w:trHeight w:val="165"/>
        </w:trPr>
        <w:tc>
          <w:tcPr>
            <w:tcW w:w="1654" w:type="dxa"/>
          </w:tcPr>
          <w:p w14:paraId="5C6B4141" w14:textId="77777777" w:rsidR="008C21E8" w:rsidRPr="00F66601" w:rsidRDefault="008C21E8"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578" w:type="dxa"/>
          </w:tcPr>
          <w:p w14:paraId="19B33355" w14:textId="77777777" w:rsidR="008C21E8" w:rsidRPr="00F66601" w:rsidRDefault="008C21E8" w:rsidP="002378A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Pr>
                <w:rFonts w:ascii="Arial" w:eastAsia="Calibri" w:hAnsi="Arial" w:cs="Arial"/>
                <w:sz w:val="20"/>
                <w:szCs w:val="20"/>
              </w:rPr>
              <w:t>Magali Casillas Contreras</w:t>
            </w:r>
          </w:p>
        </w:tc>
        <w:tc>
          <w:tcPr>
            <w:tcW w:w="1134" w:type="dxa"/>
          </w:tcPr>
          <w:p w14:paraId="0AC4F9C2" w14:textId="77777777" w:rsidR="008C21E8" w:rsidRPr="00F66601" w:rsidRDefault="008C21E8" w:rsidP="002378A6">
            <w:pPr>
              <w:spacing w:after="200" w:line="276" w:lineRule="auto"/>
              <w:rPr>
                <w:rFonts w:ascii="Arial" w:eastAsia="Calibri" w:hAnsi="Arial" w:cs="Arial"/>
                <w:sz w:val="20"/>
                <w:szCs w:val="20"/>
              </w:rPr>
            </w:pPr>
            <w:r w:rsidRPr="00F66601">
              <w:rPr>
                <w:rFonts w:ascii="Arial" w:eastAsia="Calibri" w:hAnsi="Arial" w:cs="Arial"/>
                <w:noProof/>
              </w:rPr>
              <w:drawing>
                <wp:inline distT="0" distB="0" distL="0" distR="0" wp14:anchorId="372E59D5" wp14:editId="083907DE">
                  <wp:extent cx="201295" cy="201295"/>
                  <wp:effectExtent l="0" t="0" r="8255" b="8255"/>
                  <wp:docPr id="126481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685"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247" w:type="dxa"/>
          </w:tcPr>
          <w:p w14:paraId="41AE2B98" w14:textId="77777777" w:rsidR="008C21E8" w:rsidRPr="00F66601" w:rsidRDefault="008C21E8" w:rsidP="002378A6">
            <w:pPr>
              <w:spacing w:after="200" w:line="276" w:lineRule="auto"/>
              <w:rPr>
                <w:rFonts w:ascii="Arial" w:eastAsia="Calibri" w:hAnsi="Arial" w:cs="Arial"/>
                <w:sz w:val="20"/>
                <w:szCs w:val="20"/>
              </w:rPr>
            </w:pPr>
          </w:p>
        </w:tc>
      </w:tr>
      <w:tr w:rsidR="008C21E8" w14:paraId="1529944E" w14:textId="77777777" w:rsidTr="002378A6">
        <w:tc>
          <w:tcPr>
            <w:tcW w:w="1654" w:type="dxa"/>
          </w:tcPr>
          <w:p w14:paraId="7AD02EDD" w14:textId="77777777" w:rsidR="008C21E8" w:rsidRPr="00F66601" w:rsidRDefault="008C21E8"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1FA2C8CD" w14:textId="77777777" w:rsidR="008C21E8" w:rsidRPr="00F66601" w:rsidRDefault="008C21E8" w:rsidP="002378A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Pr>
                <w:rFonts w:ascii="Arial" w:eastAsia="Calibri" w:hAnsi="Arial" w:cs="Arial"/>
                <w:sz w:val="20"/>
                <w:szCs w:val="20"/>
              </w:rPr>
              <w:t xml:space="preserve">Jorge de Jesús Juárez Parra </w:t>
            </w:r>
            <w:r w:rsidRPr="00F66601">
              <w:rPr>
                <w:rFonts w:ascii="Arial" w:eastAsia="Calibri" w:hAnsi="Arial" w:cs="Arial"/>
                <w:sz w:val="20"/>
                <w:szCs w:val="20"/>
              </w:rPr>
              <w:t xml:space="preserve"> </w:t>
            </w:r>
          </w:p>
        </w:tc>
        <w:tc>
          <w:tcPr>
            <w:tcW w:w="1134" w:type="dxa"/>
          </w:tcPr>
          <w:p w14:paraId="42FE2555" w14:textId="77777777" w:rsidR="008C21E8" w:rsidRPr="00F66601" w:rsidRDefault="008C21E8" w:rsidP="002378A6">
            <w:pPr>
              <w:spacing w:after="200" w:line="276" w:lineRule="auto"/>
              <w:rPr>
                <w:rFonts w:ascii="Arial" w:eastAsia="Calibri" w:hAnsi="Arial" w:cs="Arial"/>
                <w:sz w:val="20"/>
                <w:szCs w:val="20"/>
              </w:rPr>
            </w:pPr>
            <w:r w:rsidRPr="00F66601">
              <w:rPr>
                <w:rFonts w:ascii="Arial" w:eastAsia="Calibri" w:hAnsi="Arial" w:cs="Arial"/>
                <w:noProof/>
              </w:rPr>
              <w:drawing>
                <wp:inline distT="0" distB="0" distL="0" distR="0" wp14:anchorId="0EEF732B" wp14:editId="1321EFD9">
                  <wp:extent cx="201295" cy="201295"/>
                  <wp:effectExtent l="0" t="0" r="8255" b="8255"/>
                  <wp:docPr id="20211987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8867"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247" w:type="dxa"/>
          </w:tcPr>
          <w:p w14:paraId="2AEB04F2" w14:textId="77777777" w:rsidR="008C21E8" w:rsidRPr="00F66601" w:rsidRDefault="008C21E8" w:rsidP="002378A6">
            <w:pPr>
              <w:spacing w:after="200" w:line="276" w:lineRule="auto"/>
              <w:rPr>
                <w:rFonts w:ascii="Arial" w:eastAsia="Calibri" w:hAnsi="Arial" w:cs="Arial"/>
                <w:sz w:val="20"/>
                <w:szCs w:val="20"/>
              </w:rPr>
            </w:pPr>
          </w:p>
        </w:tc>
      </w:tr>
      <w:tr w:rsidR="008C21E8" w14:paraId="32E86EAF" w14:textId="77777777" w:rsidTr="002378A6">
        <w:tc>
          <w:tcPr>
            <w:tcW w:w="1654" w:type="dxa"/>
          </w:tcPr>
          <w:p w14:paraId="772B2663" w14:textId="77777777" w:rsidR="008C21E8" w:rsidRPr="00F66601" w:rsidRDefault="008C21E8" w:rsidP="002378A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578" w:type="dxa"/>
          </w:tcPr>
          <w:p w14:paraId="4D6C8AB1" w14:textId="77777777" w:rsidR="008C21E8" w:rsidRPr="00F66601" w:rsidRDefault="008C21E8" w:rsidP="002378A6">
            <w:pPr>
              <w:spacing w:after="200" w:line="276" w:lineRule="auto"/>
              <w:rPr>
                <w:rFonts w:ascii="Arial" w:eastAsia="Calibri" w:hAnsi="Arial" w:cs="Arial"/>
                <w:sz w:val="20"/>
                <w:szCs w:val="20"/>
              </w:rPr>
            </w:pPr>
            <w:r>
              <w:rPr>
                <w:rFonts w:ascii="Arial" w:eastAsia="Calibri" w:hAnsi="Arial" w:cs="Arial"/>
                <w:sz w:val="20"/>
                <w:szCs w:val="20"/>
              </w:rPr>
              <w:t>Ing</w:t>
            </w:r>
            <w:r w:rsidRPr="00F66601">
              <w:rPr>
                <w:rFonts w:ascii="Arial" w:eastAsia="Calibri" w:hAnsi="Arial" w:cs="Arial"/>
                <w:sz w:val="20"/>
                <w:szCs w:val="20"/>
              </w:rPr>
              <w:t xml:space="preserve">. </w:t>
            </w:r>
            <w:r>
              <w:rPr>
                <w:rFonts w:ascii="Arial" w:eastAsia="Calibri" w:hAnsi="Arial" w:cs="Arial"/>
                <w:sz w:val="20"/>
                <w:szCs w:val="20"/>
              </w:rPr>
              <w:t xml:space="preserve">Jesús Ramírez Sánchez </w:t>
            </w:r>
            <w:r w:rsidRPr="00F66601">
              <w:rPr>
                <w:rFonts w:ascii="Arial" w:eastAsia="Calibri" w:hAnsi="Arial" w:cs="Arial"/>
                <w:sz w:val="20"/>
                <w:szCs w:val="20"/>
              </w:rPr>
              <w:t xml:space="preserve"> </w:t>
            </w:r>
          </w:p>
        </w:tc>
        <w:tc>
          <w:tcPr>
            <w:tcW w:w="2381" w:type="dxa"/>
            <w:gridSpan w:val="2"/>
          </w:tcPr>
          <w:p w14:paraId="58118356" w14:textId="77777777" w:rsidR="008C21E8" w:rsidRPr="00F66601" w:rsidRDefault="008C21E8" w:rsidP="002378A6">
            <w:pPr>
              <w:spacing w:after="200" w:line="276" w:lineRule="auto"/>
              <w:rPr>
                <w:rFonts w:ascii="Arial" w:eastAsia="Calibri" w:hAnsi="Arial" w:cs="Arial"/>
                <w:sz w:val="20"/>
                <w:szCs w:val="20"/>
              </w:rPr>
            </w:pPr>
            <w:r>
              <w:rPr>
                <w:rFonts w:ascii="Arial" w:eastAsia="Calibri" w:hAnsi="Arial" w:cs="Arial"/>
                <w:sz w:val="20"/>
                <w:szCs w:val="20"/>
              </w:rPr>
              <w:t>Ausente</w:t>
            </w:r>
          </w:p>
        </w:tc>
      </w:tr>
    </w:tbl>
    <w:p w14:paraId="52D1AA13" w14:textId="77777777" w:rsidR="008C21E8" w:rsidRDefault="008C21E8" w:rsidP="008C21E8">
      <w:pPr>
        <w:rPr>
          <w:rFonts w:ascii="Arial" w:hAnsi="Arial" w:cs="Arial"/>
          <w:b/>
          <w:bCs/>
          <w:sz w:val="28"/>
          <w:szCs w:val="28"/>
        </w:rPr>
      </w:pPr>
    </w:p>
    <w:p w14:paraId="648C9210" w14:textId="38D63343" w:rsidR="00196D3B" w:rsidRPr="00196D3B" w:rsidRDefault="00196D3B" w:rsidP="00F66601">
      <w:pPr>
        <w:jc w:val="both"/>
        <w:rPr>
          <w:rFonts w:ascii="Arial" w:hAnsi="Arial" w:cs="Arial"/>
          <w:sz w:val="24"/>
          <w:szCs w:val="24"/>
        </w:rPr>
      </w:pPr>
      <w:r w:rsidRPr="00196D3B">
        <w:rPr>
          <w:rFonts w:ascii="Arial" w:hAnsi="Arial" w:cs="Arial"/>
          <w:sz w:val="24"/>
          <w:szCs w:val="24"/>
        </w:rPr>
        <w:t xml:space="preserve">Bien, aprobado por </w:t>
      </w:r>
      <w:r w:rsidR="008C21E8">
        <w:rPr>
          <w:rFonts w:ascii="Arial" w:hAnsi="Arial" w:cs="Arial"/>
          <w:sz w:val="24"/>
          <w:szCs w:val="24"/>
        </w:rPr>
        <w:t xml:space="preserve">unanimidad </w:t>
      </w:r>
      <w:r w:rsidRPr="00196D3B">
        <w:rPr>
          <w:rFonts w:ascii="Arial" w:hAnsi="Arial" w:cs="Arial"/>
          <w:sz w:val="24"/>
          <w:szCs w:val="24"/>
        </w:rPr>
        <w:t>de los presentes pasamos al punto numero 4…</w:t>
      </w:r>
    </w:p>
    <w:p w14:paraId="663E8AE3" w14:textId="77777777" w:rsidR="00196D3B" w:rsidRDefault="00196D3B" w:rsidP="00F66601">
      <w:pPr>
        <w:jc w:val="both"/>
        <w:rPr>
          <w:rFonts w:ascii="Arial" w:hAnsi="Arial" w:cs="Arial"/>
          <w:sz w:val="28"/>
          <w:szCs w:val="28"/>
        </w:rPr>
      </w:pPr>
      <w:r w:rsidRPr="00196D3B">
        <w:rPr>
          <w:rFonts w:ascii="Arial" w:hAnsi="Arial" w:cs="Arial"/>
          <w:b/>
          <w:bCs/>
          <w:sz w:val="28"/>
          <w:szCs w:val="28"/>
        </w:rPr>
        <w:t>Punto numero 4 Asuntos varios</w:t>
      </w:r>
      <w:r>
        <w:rPr>
          <w:rFonts w:ascii="Arial" w:hAnsi="Arial" w:cs="Arial"/>
          <w:b/>
          <w:bCs/>
          <w:sz w:val="28"/>
          <w:szCs w:val="28"/>
        </w:rPr>
        <w:t xml:space="preserve">: </w:t>
      </w:r>
      <w:r w:rsidRPr="00196D3B">
        <w:rPr>
          <w:rFonts w:ascii="Arial" w:hAnsi="Arial" w:cs="Arial"/>
          <w:sz w:val="24"/>
          <w:szCs w:val="24"/>
        </w:rPr>
        <w:t>Al no haber asuntos varios agendados, pasamos al…</w:t>
      </w:r>
    </w:p>
    <w:p w14:paraId="05D1759A" w14:textId="04BE5019" w:rsidR="00C01150" w:rsidRPr="00F66601" w:rsidRDefault="00196D3B" w:rsidP="00F66601">
      <w:pPr>
        <w:jc w:val="both"/>
        <w:rPr>
          <w:rFonts w:ascii="Arial" w:hAnsi="Arial" w:cs="Arial"/>
          <w:sz w:val="24"/>
          <w:szCs w:val="24"/>
        </w:rPr>
      </w:pPr>
      <w:r>
        <w:rPr>
          <w:rFonts w:ascii="Arial" w:hAnsi="Arial" w:cs="Arial"/>
          <w:b/>
          <w:bCs/>
          <w:sz w:val="28"/>
          <w:szCs w:val="28"/>
        </w:rPr>
        <w:lastRenderedPageBreak/>
        <w:t>P</w:t>
      </w:r>
      <w:r w:rsidRPr="00196D3B">
        <w:rPr>
          <w:rFonts w:ascii="Arial" w:hAnsi="Arial" w:cs="Arial"/>
          <w:b/>
          <w:bCs/>
          <w:sz w:val="28"/>
          <w:szCs w:val="28"/>
        </w:rPr>
        <w:t xml:space="preserve">unto numero </w:t>
      </w:r>
      <w:r>
        <w:rPr>
          <w:rFonts w:ascii="Arial" w:hAnsi="Arial" w:cs="Arial"/>
          <w:b/>
          <w:bCs/>
          <w:sz w:val="28"/>
          <w:szCs w:val="28"/>
        </w:rPr>
        <w:t>5 Clausura</w:t>
      </w:r>
      <w:r w:rsidRPr="00F66601">
        <w:rPr>
          <w:rFonts w:ascii="Arial" w:hAnsi="Arial" w:cs="Arial"/>
          <w:b/>
          <w:bCs/>
          <w:sz w:val="24"/>
          <w:szCs w:val="24"/>
        </w:rPr>
        <w:t xml:space="preserve">: </w:t>
      </w:r>
      <w:r w:rsidRPr="00F66601">
        <w:rPr>
          <w:rFonts w:ascii="Arial" w:hAnsi="Arial" w:cs="Arial"/>
          <w:sz w:val="24"/>
          <w:szCs w:val="24"/>
        </w:rPr>
        <w:t xml:space="preserve">Siendo </w:t>
      </w:r>
      <w:r w:rsidR="008C21E8">
        <w:rPr>
          <w:rFonts w:ascii="Arial" w:hAnsi="Arial" w:cs="Arial"/>
          <w:sz w:val="24"/>
          <w:szCs w:val="24"/>
        </w:rPr>
        <w:t xml:space="preserve">hoy miércoles 09 de agosto del año 2024 </w:t>
      </w:r>
      <w:r w:rsidRPr="00F66601">
        <w:rPr>
          <w:rFonts w:ascii="Arial" w:hAnsi="Arial" w:cs="Arial"/>
          <w:sz w:val="24"/>
          <w:szCs w:val="24"/>
        </w:rPr>
        <w:t>las 11:</w:t>
      </w:r>
      <w:r w:rsidR="008C21E8">
        <w:rPr>
          <w:rFonts w:ascii="Arial" w:hAnsi="Arial" w:cs="Arial"/>
          <w:sz w:val="24"/>
          <w:szCs w:val="24"/>
        </w:rPr>
        <w:t>41</w:t>
      </w:r>
      <w:r w:rsidRPr="00F66601">
        <w:rPr>
          <w:rFonts w:ascii="Arial" w:hAnsi="Arial" w:cs="Arial"/>
          <w:sz w:val="24"/>
          <w:szCs w:val="24"/>
        </w:rPr>
        <w:t xml:space="preserve"> </w:t>
      </w:r>
      <w:r w:rsidR="008C21E8">
        <w:rPr>
          <w:rFonts w:ascii="Arial" w:hAnsi="Arial" w:cs="Arial"/>
          <w:sz w:val="24"/>
          <w:szCs w:val="24"/>
        </w:rPr>
        <w:t>horas,</w:t>
      </w:r>
      <w:r w:rsidRPr="00F66601">
        <w:rPr>
          <w:rFonts w:ascii="Arial" w:hAnsi="Arial" w:cs="Arial"/>
          <w:sz w:val="24"/>
          <w:szCs w:val="24"/>
        </w:rPr>
        <w:t xml:space="preserve"> damos por clausurada la sesion ordinaria </w:t>
      </w:r>
      <w:r w:rsidR="00F66601" w:rsidRPr="00F66601">
        <w:rPr>
          <w:rFonts w:ascii="Arial" w:hAnsi="Arial" w:cs="Arial"/>
          <w:sz w:val="24"/>
          <w:szCs w:val="24"/>
        </w:rPr>
        <w:t>número</w:t>
      </w:r>
      <w:r w:rsidRPr="00F66601">
        <w:rPr>
          <w:rFonts w:ascii="Arial" w:hAnsi="Arial" w:cs="Arial"/>
          <w:sz w:val="24"/>
          <w:szCs w:val="24"/>
        </w:rPr>
        <w:t xml:space="preserve"> 1</w:t>
      </w:r>
      <w:r w:rsidR="008C21E8">
        <w:rPr>
          <w:rFonts w:ascii="Arial" w:hAnsi="Arial" w:cs="Arial"/>
          <w:sz w:val="24"/>
          <w:szCs w:val="24"/>
        </w:rPr>
        <w:t>1 de la comisión edilicia de Derechos Humanos Equidad de Género y Asuntos Indígenas</w:t>
      </w:r>
      <w:r w:rsidRPr="00F66601">
        <w:rPr>
          <w:rFonts w:ascii="Arial" w:hAnsi="Arial" w:cs="Arial"/>
          <w:sz w:val="24"/>
          <w:szCs w:val="24"/>
        </w:rPr>
        <w:t>, muchas gracias.</w:t>
      </w:r>
      <w:bookmarkStart w:id="2" w:name="_Hlk153794643"/>
    </w:p>
    <w:p w14:paraId="7A00D60F" w14:textId="1180E1BE" w:rsidR="00C01150" w:rsidRDefault="00C01150" w:rsidP="00C01150">
      <w:pPr>
        <w:jc w:val="center"/>
        <w:rPr>
          <w:rFonts w:ascii="Calisto MT" w:hAnsi="Calisto MT"/>
          <w:b/>
          <w:bCs/>
        </w:rPr>
      </w:pPr>
    </w:p>
    <w:p w14:paraId="08D96C75" w14:textId="3181DB5F" w:rsidR="00F66601" w:rsidRDefault="00F66601" w:rsidP="00C01150">
      <w:pPr>
        <w:jc w:val="center"/>
        <w:rPr>
          <w:rFonts w:ascii="Calisto MT" w:hAnsi="Calisto MT"/>
          <w:b/>
          <w:bCs/>
        </w:rPr>
      </w:pPr>
    </w:p>
    <w:p w14:paraId="7EDA38E9" w14:textId="66CE6EA1" w:rsidR="00F66601" w:rsidRDefault="00F66601" w:rsidP="00C01150">
      <w:pPr>
        <w:jc w:val="center"/>
        <w:rPr>
          <w:rFonts w:ascii="Calisto MT" w:hAnsi="Calisto MT"/>
          <w:b/>
          <w:bCs/>
        </w:rPr>
      </w:pPr>
    </w:p>
    <w:p w14:paraId="3E323C4D" w14:textId="1876F833" w:rsidR="00F66601" w:rsidRDefault="001C7649" w:rsidP="00C01150">
      <w:pPr>
        <w:jc w:val="center"/>
        <w:rPr>
          <w:rFonts w:ascii="Calisto MT" w:hAnsi="Calisto MT"/>
          <w:b/>
          <w:bCs/>
        </w:rPr>
      </w:pPr>
      <w:r>
        <w:rPr>
          <w:noProof/>
        </w:rPr>
        <w:drawing>
          <wp:anchor distT="0" distB="0" distL="114300" distR="114300" simplePos="0" relativeHeight="251715584" behindDoc="1" locked="0" layoutInCell="1" allowOverlap="1" wp14:anchorId="5B692C34" wp14:editId="271C6A9C">
            <wp:simplePos x="0" y="0"/>
            <wp:positionH relativeFrom="margin">
              <wp:align>center</wp:align>
            </wp:positionH>
            <wp:positionV relativeFrom="paragraph">
              <wp:posOffset>6985</wp:posOffset>
            </wp:positionV>
            <wp:extent cx="4244959" cy="2085975"/>
            <wp:effectExtent l="0" t="0" r="3810" b="0"/>
            <wp:wrapNone/>
            <wp:docPr id="1377100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0098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4959" cy="2085975"/>
                    </a:xfrm>
                    <a:prstGeom prst="rect">
                      <a:avLst/>
                    </a:prstGeom>
                  </pic:spPr>
                </pic:pic>
              </a:graphicData>
            </a:graphic>
            <wp14:sizeRelH relativeFrom="margin">
              <wp14:pctWidth>0</wp14:pctWidth>
            </wp14:sizeRelH>
            <wp14:sizeRelV relativeFrom="margin">
              <wp14:pctHeight>0</wp14:pctHeight>
            </wp14:sizeRelV>
          </wp:anchor>
        </w:drawing>
      </w:r>
    </w:p>
    <w:p w14:paraId="7C05D6D7" w14:textId="7B5EE62C" w:rsidR="00F66601" w:rsidRDefault="00F66601" w:rsidP="00C01150">
      <w:pPr>
        <w:jc w:val="center"/>
        <w:rPr>
          <w:rFonts w:ascii="Calisto MT" w:hAnsi="Calisto MT"/>
          <w:b/>
          <w:bCs/>
        </w:rPr>
      </w:pPr>
    </w:p>
    <w:p w14:paraId="722A0543" w14:textId="0F5A8FBA" w:rsidR="00F66601" w:rsidRDefault="00F66601" w:rsidP="00C01150">
      <w:pPr>
        <w:jc w:val="center"/>
        <w:rPr>
          <w:rFonts w:ascii="Calisto MT" w:hAnsi="Calisto MT"/>
          <w:b/>
          <w:bCs/>
        </w:rPr>
      </w:pPr>
    </w:p>
    <w:p w14:paraId="426BA8B2" w14:textId="0E1AC458" w:rsidR="00F66601" w:rsidRDefault="00F66601" w:rsidP="00C01150">
      <w:pPr>
        <w:jc w:val="center"/>
        <w:rPr>
          <w:rFonts w:ascii="Calisto MT" w:hAnsi="Calisto MT"/>
          <w:b/>
          <w:bCs/>
        </w:rPr>
      </w:pPr>
    </w:p>
    <w:p w14:paraId="4EA14B89" w14:textId="709B7F63" w:rsidR="00F66601" w:rsidRDefault="00F66601" w:rsidP="00C01150">
      <w:pPr>
        <w:jc w:val="center"/>
        <w:rPr>
          <w:rFonts w:ascii="Calisto MT" w:hAnsi="Calisto MT"/>
          <w:b/>
          <w:bCs/>
        </w:rPr>
      </w:pPr>
    </w:p>
    <w:p w14:paraId="3342749A" w14:textId="3C864273" w:rsidR="00F66601" w:rsidRDefault="00F66601" w:rsidP="00C01150">
      <w:pPr>
        <w:jc w:val="center"/>
        <w:rPr>
          <w:rFonts w:ascii="Calisto MT" w:hAnsi="Calisto MT"/>
          <w:b/>
          <w:bCs/>
        </w:rPr>
      </w:pPr>
    </w:p>
    <w:p w14:paraId="23154D49" w14:textId="54C199EC" w:rsidR="00F66601" w:rsidRDefault="00F66601" w:rsidP="00C01150">
      <w:pPr>
        <w:jc w:val="center"/>
        <w:rPr>
          <w:rFonts w:ascii="Calisto MT" w:hAnsi="Calisto MT"/>
          <w:b/>
          <w:bCs/>
        </w:rPr>
      </w:pPr>
    </w:p>
    <w:p w14:paraId="308A51E9" w14:textId="32A4B2C1" w:rsidR="00F66601" w:rsidRDefault="00F66601" w:rsidP="00C01150">
      <w:pPr>
        <w:jc w:val="center"/>
        <w:rPr>
          <w:rFonts w:ascii="Calisto MT" w:hAnsi="Calisto MT"/>
          <w:b/>
          <w:bCs/>
        </w:rPr>
      </w:pPr>
    </w:p>
    <w:p w14:paraId="3899F185" w14:textId="59AE9464" w:rsidR="00F66601" w:rsidRDefault="00F66601" w:rsidP="00C01150">
      <w:pPr>
        <w:jc w:val="center"/>
        <w:rPr>
          <w:rFonts w:ascii="Calisto MT" w:hAnsi="Calisto MT"/>
          <w:b/>
          <w:bCs/>
        </w:rPr>
      </w:pPr>
    </w:p>
    <w:p w14:paraId="3A5712A0" w14:textId="2518C96E" w:rsidR="00F66601" w:rsidRDefault="00F66601" w:rsidP="00C01150">
      <w:pPr>
        <w:jc w:val="center"/>
        <w:rPr>
          <w:rFonts w:ascii="Calisto MT" w:hAnsi="Calisto MT"/>
          <w:b/>
          <w:bCs/>
        </w:rPr>
      </w:pPr>
    </w:p>
    <w:p w14:paraId="7485B326" w14:textId="1EBC8306" w:rsidR="00F66601" w:rsidRDefault="00F66601" w:rsidP="00C01150">
      <w:pPr>
        <w:jc w:val="center"/>
        <w:rPr>
          <w:rFonts w:ascii="Calisto MT" w:hAnsi="Calisto MT"/>
          <w:b/>
          <w:bCs/>
        </w:rPr>
      </w:pPr>
    </w:p>
    <w:p w14:paraId="72C94222" w14:textId="38D3BAF2" w:rsidR="008C21E8" w:rsidRDefault="008C21E8" w:rsidP="00C01150">
      <w:pPr>
        <w:jc w:val="center"/>
        <w:rPr>
          <w:rFonts w:ascii="Calisto MT" w:hAnsi="Calisto MT"/>
          <w:b/>
          <w:bCs/>
        </w:rPr>
      </w:pPr>
    </w:p>
    <w:p w14:paraId="3832737A" w14:textId="58859BE6" w:rsidR="008C21E8" w:rsidRDefault="008C21E8" w:rsidP="00C01150">
      <w:pPr>
        <w:jc w:val="center"/>
        <w:rPr>
          <w:rFonts w:ascii="Calisto MT" w:hAnsi="Calisto MT"/>
          <w:b/>
          <w:bCs/>
        </w:rPr>
      </w:pPr>
    </w:p>
    <w:p w14:paraId="3FB53E48" w14:textId="56DEFFC6" w:rsidR="008C21E8" w:rsidRDefault="008C21E8" w:rsidP="00C01150">
      <w:pPr>
        <w:jc w:val="center"/>
        <w:rPr>
          <w:rFonts w:ascii="Calisto MT" w:hAnsi="Calisto MT"/>
          <w:b/>
          <w:bCs/>
        </w:rPr>
      </w:pPr>
    </w:p>
    <w:p w14:paraId="74564B10" w14:textId="600939B3" w:rsidR="00F66601" w:rsidRDefault="00F66601" w:rsidP="00C01150">
      <w:pPr>
        <w:jc w:val="center"/>
        <w:rPr>
          <w:rFonts w:ascii="Calisto MT" w:hAnsi="Calisto MT"/>
          <w:b/>
          <w:bCs/>
        </w:rPr>
      </w:pPr>
    </w:p>
    <w:p w14:paraId="38E113AF" w14:textId="49447673" w:rsidR="00F66601" w:rsidRDefault="00F66601" w:rsidP="00C01150">
      <w:pPr>
        <w:jc w:val="center"/>
        <w:rPr>
          <w:rFonts w:ascii="Calisto MT" w:hAnsi="Calisto MT"/>
          <w:b/>
          <w:bCs/>
        </w:rPr>
      </w:pPr>
    </w:p>
    <w:p w14:paraId="44B1B3C2" w14:textId="598A297A" w:rsidR="00F66601" w:rsidRDefault="001C7649" w:rsidP="00C01150">
      <w:pPr>
        <w:jc w:val="center"/>
        <w:rPr>
          <w:rFonts w:ascii="Calisto MT" w:hAnsi="Calisto MT"/>
          <w:b/>
          <w:bCs/>
        </w:rPr>
      </w:pPr>
      <w:r>
        <w:rPr>
          <w:noProof/>
        </w:rPr>
        <w:drawing>
          <wp:anchor distT="0" distB="0" distL="114300" distR="114300" simplePos="0" relativeHeight="251716608" behindDoc="1" locked="0" layoutInCell="1" allowOverlap="1" wp14:anchorId="033BBFBF" wp14:editId="24661639">
            <wp:simplePos x="0" y="0"/>
            <wp:positionH relativeFrom="margin">
              <wp:align>center</wp:align>
            </wp:positionH>
            <wp:positionV relativeFrom="paragraph">
              <wp:posOffset>8255</wp:posOffset>
            </wp:positionV>
            <wp:extent cx="4431030" cy="2181225"/>
            <wp:effectExtent l="0" t="0" r="7620" b="9525"/>
            <wp:wrapNone/>
            <wp:docPr id="4591945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9456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1030" cy="2181225"/>
                    </a:xfrm>
                    <a:prstGeom prst="rect">
                      <a:avLst/>
                    </a:prstGeom>
                  </pic:spPr>
                </pic:pic>
              </a:graphicData>
            </a:graphic>
            <wp14:sizeRelH relativeFrom="margin">
              <wp14:pctWidth>0</wp14:pctWidth>
            </wp14:sizeRelH>
            <wp14:sizeRelV relativeFrom="margin">
              <wp14:pctHeight>0</wp14:pctHeight>
            </wp14:sizeRelV>
          </wp:anchor>
        </w:drawing>
      </w:r>
    </w:p>
    <w:p w14:paraId="61920A61" w14:textId="186C42C3" w:rsidR="00F66601" w:rsidRDefault="00F66601" w:rsidP="00C01150">
      <w:pPr>
        <w:jc w:val="center"/>
        <w:rPr>
          <w:rFonts w:ascii="Calisto MT" w:hAnsi="Calisto MT"/>
          <w:b/>
          <w:bCs/>
        </w:rPr>
      </w:pPr>
    </w:p>
    <w:p w14:paraId="69530FD4" w14:textId="5D75BA2B" w:rsidR="00F66601" w:rsidRDefault="00F66601" w:rsidP="00C01150">
      <w:pPr>
        <w:jc w:val="center"/>
        <w:rPr>
          <w:rFonts w:ascii="Calisto MT" w:hAnsi="Calisto MT"/>
          <w:b/>
          <w:bCs/>
        </w:rPr>
      </w:pPr>
    </w:p>
    <w:p w14:paraId="5495D161" w14:textId="6758F18E" w:rsidR="00F66601" w:rsidRDefault="00F66601" w:rsidP="00C01150">
      <w:pPr>
        <w:jc w:val="center"/>
        <w:rPr>
          <w:rFonts w:ascii="Calisto MT" w:hAnsi="Calisto MT"/>
          <w:b/>
          <w:bCs/>
        </w:rPr>
      </w:pPr>
    </w:p>
    <w:p w14:paraId="7760EF6B" w14:textId="319D2171" w:rsidR="00F66601" w:rsidRDefault="00F66601" w:rsidP="00C01150">
      <w:pPr>
        <w:jc w:val="center"/>
        <w:rPr>
          <w:rFonts w:ascii="Calisto MT" w:hAnsi="Calisto MT"/>
          <w:b/>
          <w:bCs/>
        </w:rPr>
      </w:pPr>
    </w:p>
    <w:p w14:paraId="609D555B" w14:textId="15969E0A" w:rsidR="00F66601" w:rsidRDefault="00F66601" w:rsidP="00C01150">
      <w:pPr>
        <w:jc w:val="center"/>
        <w:rPr>
          <w:rFonts w:ascii="Calisto MT" w:hAnsi="Calisto MT"/>
          <w:b/>
          <w:bCs/>
        </w:rPr>
      </w:pPr>
    </w:p>
    <w:p w14:paraId="510BEBE4" w14:textId="65CD9542" w:rsidR="00F66601" w:rsidRDefault="00F66601" w:rsidP="00C01150">
      <w:pPr>
        <w:jc w:val="center"/>
        <w:rPr>
          <w:rFonts w:ascii="Calisto MT" w:hAnsi="Calisto MT"/>
          <w:b/>
          <w:bCs/>
        </w:rPr>
      </w:pPr>
    </w:p>
    <w:p w14:paraId="38181B07" w14:textId="50C8EBAA" w:rsidR="00F66601" w:rsidRDefault="00F66601" w:rsidP="00C01150">
      <w:pPr>
        <w:jc w:val="center"/>
        <w:rPr>
          <w:rFonts w:ascii="Calisto MT" w:hAnsi="Calisto MT"/>
          <w:b/>
          <w:bCs/>
        </w:rPr>
      </w:pPr>
    </w:p>
    <w:p w14:paraId="7BEE9959" w14:textId="7923228E" w:rsidR="00F66601" w:rsidRDefault="00F66601" w:rsidP="00C01150">
      <w:pPr>
        <w:jc w:val="center"/>
        <w:rPr>
          <w:rFonts w:ascii="Calisto MT" w:hAnsi="Calisto MT"/>
          <w:b/>
          <w:bCs/>
        </w:rPr>
      </w:pPr>
    </w:p>
    <w:p w14:paraId="494DDE25" w14:textId="77777777" w:rsidR="00F66601" w:rsidRDefault="00F66601" w:rsidP="001C7649">
      <w:pPr>
        <w:rPr>
          <w:rFonts w:ascii="Calisto MT" w:hAnsi="Calisto MT"/>
          <w:b/>
          <w:bCs/>
        </w:rPr>
      </w:pPr>
    </w:p>
    <w:p w14:paraId="55E04576" w14:textId="5B5E4C0E" w:rsidR="001C7649" w:rsidRDefault="001C7649" w:rsidP="00C01150">
      <w:pPr>
        <w:jc w:val="center"/>
        <w:rPr>
          <w:rFonts w:ascii="Calisto MT" w:hAnsi="Calisto MT"/>
          <w:b/>
          <w:bCs/>
        </w:rPr>
      </w:pPr>
    </w:p>
    <w:p w14:paraId="7A45519A" w14:textId="3C3883C4" w:rsidR="001C7649" w:rsidRDefault="001C7649" w:rsidP="00C01150">
      <w:pPr>
        <w:jc w:val="center"/>
        <w:rPr>
          <w:rFonts w:ascii="Calisto MT" w:hAnsi="Calisto MT"/>
          <w:b/>
          <w:bCs/>
        </w:rPr>
      </w:pPr>
    </w:p>
    <w:p w14:paraId="6C9C14EE" w14:textId="77777777" w:rsidR="001C7649" w:rsidRDefault="001C7649" w:rsidP="00C01150">
      <w:pPr>
        <w:jc w:val="center"/>
        <w:rPr>
          <w:rFonts w:ascii="Calisto MT" w:hAnsi="Calisto MT"/>
          <w:b/>
          <w:bCs/>
        </w:rPr>
      </w:pPr>
    </w:p>
    <w:p w14:paraId="1DDF1571" w14:textId="074C39C3" w:rsidR="001C7649" w:rsidRDefault="001C7649" w:rsidP="00C01150">
      <w:pPr>
        <w:jc w:val="center"/>
        <w:rPr>
          <w:rFonts w:ascii="Calisto MT" w:hAnsi="Calisto MT"/>
          <w:b/>
          <w:bCs/>
        </w:rPr>
      </w:pPr>
    </w:p>
    <w:p w14:paraId="2F0EE765" w14:textId="67276367" w:rsidR="001C7649" w:rsidRDefault="001C7649" w:rsidP="00C01150">
      <w:pPr>
        <w:jc w:val="center"/>
        <w:rPr>
          <w:rFonts w:ascii="Calisto MT" w:hAnsi="Calisto MT"/>
          <w:b/>
          <w:bCs/>
        </w:rPr>
      </w:pPr>
    </w:p>
    <w:p w14:paraId="64DBA1A4" w14:textId="77777777" w:rsidR="001C7649" w:rsidRDefault="001C7649" w:rsidP="00C01150">
      <w:pPr>
        <w:jc w:val="center"/>
        <w:rPr>
          <w:rFonts w:ascii="Calisto MT" w:hAnsi="Calisto MT"/>
          <w:b/>
          <w:bCs/>
        </w:rPr>
      </w:pPr>
    </w:p>
    <w:p w14:paraId="7E3CD97E" w14:textId="77777777" w:rsidR="001C7649" w:rsidRDefault="001C7649" w:rsidP="00C01150">
      <w:pPr>
        <w:jc w:val="center"/>
        <w:rPr>
          <w:rFonts w:ascii="Calisto MT" w:hAnsi="Calisto MT"/>
          <w:b/>
          <w:bCs/>
        </w:rPr>
      </w:pPr>
    </w:p>
    <w:p w14:paraId="21734EA4" w14:textId="6C4E223D" w:rsidR="001C7649" w:rsidRDefault="001C7649" w:rsidP="00C01150">
      <w:pPr>
        <w:jc w:val="center"/>
        <w:rPr>
          <w:rFonts w:ascii="Calisto MT" w:hAnsi="Calisto MT"/>
          <w:b/>
          <w:bCs/>
        </w:rPr>
      </w:pPr>
    </w:p>
    <w:p w14:paraId="1A9D4195" w14:textId="77777777" w:rsidR="001C7649" w:rsidRDefault="001C7649" w:rsidP="00C01150">
      <w:pPr>
        <w:jc w:val="center"/>
        <w:rPr>
          <w:rFonts w:ascii="Calisto MT" w:hAnsi="Calisto MT"/>
          <w:b/>
          <w:bCs/>
        </w:rPr>
      </w:pPr>
    </w:p>
    <w:p w14:paraId="2922CB8C" w14:textId="77777777" w:rsidR="001C7649" w:rsidRDefault="001C7649" w:rsidP="00C01150">
      <w:pPr>
        <w:jc w:val="center"/>
        <w:rPr>
          <w:rFonts w:ascii="Calisto MT" w:hAnsi="Calisto MT"/>
          <w:b/>
          <w:bCs/>
        </w:rPr>
      </w:pPr>
    </w:p>
    <w:p w14:paraId="6D310AAA" w14:textId="77777777" w:rsidR="001C7649" w:rsidRDefault="001C7649" w:rsidP="00C01150">
      <w:pPr>
        <w:jc w:val="center"/>
        <w:rPr>
          <w:rFonts w:ascii="Calisto MT" w:hAnsi="Calisto MT"/>
          <w:b/>
          <w:bCs/>
        </w:rPr>
      </w:pPr>
    </w:p>
    <w:p w14:paraId="0F0277CC" w14:textId="77777777" w:rsidR="001C7649" w:rsidRDefault="001C7649" w:rsidP="00C01150">
      <w:pPr>
        <w:jc w:val="center"/>
        <w:rPr>
          <w:rFonts w:ascii="Calisto MT" w:hAnsi="Calisto MT"/>
          <w:b/>
          <w:bCs/>
        </w:rPr>
      </w:pPr>
    </w:p>
    <w:p w14:paraId="4A59A6DD" w14:textId="77777777" w:rsidR="001C7649" w:rsidRDefault="001C7649" w:rsidP="00C01150">
      <w:pPr>
        <w:jc w:val="center"/>
        <w:rPr>
          <w:rFonts w:ascii="Calisto MT" w:hAnsi="Calisto MT"/>
          <w:b/>
          <w:bCs/>
        </w:rPr>
      </w:pPr>
    </w:p>
    <w:p w14:paraId="3524A6B7" w14:textId="77777777" w:rsidR="001C7649" w:rsidRDefault="001C7649" w:rsidP="00C01150">
      <w:pPr>
        <w:jc w:val="center"/>
        <w:rPr>
          <w:rFonts w:ascii="Calisto MT" w:hAnsi="Calisto MT"/>
          <w:b/>
          <w:bCs/>
        </w:rPr>
      </w:pPr>
    </w:p>
    <w:p w14:paraId="1419EEFC" w14:textId="77777777" w:rsidR="001C7649" w:rsidRDefault="001C7649" w:rsidP="00C01150">
      <w:pPr>
        <w:jc w:val="center"/>
        <w:rPr>
          <w:rFonts w:ascii="Calisto MT" w:hAnsi="Calisto MT"/>
          <w:b/>
          <w:bCs/>
        </w:rPr>
      </w:pPr>
    </w:p>
    <w:p w14:paraId="4E7B83B7" w14:textId="64AD72A4" w:rsidR="001C7649" w:rsidRDefault="001C7649" w:rsidP="00C01150">
      <w:pPr>
        <w:jc w:val="center"/>
        <w:rPr>
          <w:rFonts w:ascii="Calisto MT" w:hAnsi="Calisto MT"/>
          <w:b/>
          <w:bCs/>
        </w:rPr>
      </w:pPr>
    </w:p>
    <w:p w14:paraId="7E11ACFE" w14:textId="68332DBC" w:rsidR="001C7649" w:rsidRDefault="001C7649" w:rsidP="00C01150">
      <w:pPr>
        <w:jc w:val="center"/>
        <w:rPr>
          <w:rFonts w:ascii="Calisto MT" w:hAnsi="Calisto MT"/>
          <w:b/>
          <w:bCs/>
        </w:rPr>
      </w:pPr>
    </w:p>
    <w:p w14:paraId="6D5AF0E4" w14:textId="6D1D61D3" w:rsidR="001C7649" w:rsidRDefault="001C7649" w:rsidP="00C01150">
      <w:pPr>
        <w:jc w:val="center"/>
        <w:rPr>
          <w:rFonts w:ascii="Calisto MT" w:hAnsi="Calisto MT"/>
          <w:b/>
          <w:bCs/>
        </w:rPr>
      </w:pPr>
      <w:r>
        <w:rPr>
          <w:noProof/>
        </w:rPr>
        <w:drawing>
          <wp:anchor distT="0" distB="0" distL="114300" distR="114300" simplePos="0" relativeHeight="251717632" behindDoc="1" locked="0" layoutInCell="1" allowOverlap="1" wp14:anchorId="748B0332" wp14:editId="11586D11">
            <wp:simplePos x="0" y="0"/>
            <wp:positionH relativeFrom="margin">
              <wp:posOffset>786765</wp:posOffset>
            </wp:positionH>
            <wp:positionV relativeFrom="paragraph">
              <wp:posOffset>57150</wp:posOffset>
            </wp:positionV>
            <wp:extent cx="4601990" cy="2314575"/>
            <wp:effectExtent l="0" t="0" r="8255" b="0"/>
            <wp:wrapNone/>
            <wp:docPr id="135028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8576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8803" cy="2318002"/>
                    </a:xfrm>
                    <a:prstGeom prst="rect">
                      <a:avLst/>
                    </a:prstGeom>
                  </pic:spPr>
                </pic:pic>
              </a:graphicData>
            </a:graphic>
            <wp14:sizeRelH relativeFrom="margin">
              <wp14:pctWidth>0</wp14:pctWidth>
            </wp14:sizeRelH>
            <wp14:sizeRelV relativeFrom="margin">
              <wp14:pctHeight>0</wp14:pctHeight>
            </wp14:sizeRelV>
          </wp:anchor>
        </w:drawing>
      </w:r>
    </w:p>
    <w:p w14:paraId="0A6E3C23" w14:textId="61A84518" w:rsidR="001C7649" w:rsidRDefault="001C7649" w:rsidP="00C01150">
      <w:pPr>
        <w:jc w:val="center"/>
        <w:rPr>
          <w:rFonts w:ascii="Calisto MT" w:hAnsi="Calisto MT"/>
          <w:b/>
          <w:bCs/>
        </w:rPr>
      </w:pPr>
    </w:p>
    <w:p w14:paraId="7349B95B" w14:textId="0DD7A1F0" w:rsidR="001C7649" w:rsidRDefault="001C7649" w:rsidP="00C01150">
      <w:pPr>
        <w:jc w:val="center"/>
        <w:rPr>
          <w:rFonts w:ascii="Calisto MT" w:hAnsi="Calisto MT"/>
          <w:b/>
          <w:bCs/>
        </w:rPr>
      </w:pPr>
    </w:p>
    <w:p w14:paraId="5F3CCD3B" w14:textId="77777777" w:rsidR="001C7649" w:rsidRDefault="001C7649" w:rsidP="00C01150">
      <w:pPr>
        <w:jc w:val="center"/>
        <w:rPr>
          <w:rFonts w:ascii="Calisto MT" w:hAnsi="Calisto MT"/>
          <w:b/>
          <w:bCs/>
        </w:rPr>
      </w:pPr>
    </w:p>
    <w:p w14:paraId="46F8953D" w14:textId="77777777" w:rsidR="001C7649" w:rsidRDefault="001C7649" w:rsidP="00C01150">
      <w:pPr>
        <w:jc w:val="center"/>
        <w:rPr>
          <w:rFonts w:ascii="Calisto MT" w:hAnsi="Calisto MT"/>
          <w:b/>
          <w:bCs/>
        </w:rPr>
      </w:pPr>
    </w:p>
    <w:p w14:paraId="225EB87B" w14:textId="77777777" w:rsidR="001C7649" w:rsidRDefault="001C7649" w:rsidP="00C01150">
      <w:pPr>
        <w:jc w:val="center"/>
        <w:rPr>
          <w:rFonts w:ascii="Calisto MT" w:hAnsi="Calisto MT"/>
          <w:b/>
          <w:bCs/>
        </w:rPr>
      </w:pPr>
    </w:p>
    <w:p w14:paraId="49EC22CE" w14:textId="77777777" w:rsidR="001C7649" w:rsidRDefault="001C7649" w:rsidP="00C01150">
      <w:pPr>
        <w:jc w:val="center"/>
        <w:rPr>
          <w:rFonts w:ascii="Calisto MT" w:hAnsi="Calisto MT"/>
          <w:b/>
          <w:bCs/>
        </w:rPr>
      </w:pPr>
    </w:p>
    <w:p w14:paraId="32ABA19C" w14:textId="77777777" w:rsidR="001C7649" w:rsidRDefault="001C7649" w:rsidP="00C01150">
      <w:pPr>
        <w:jc w:val="center"/>
        <w:rPr>
          <w:rFonts w:ascii="Calisto MT" w:hAnsi="Calisto MT"/>
          <w:b/>
          <w:bCs/>
        </w:rPr>
      </w:pPr>
    </w:p>
    <w:p w14:paraId="748710A4" w14:textId="77777777" w:rsidR="001C7649" w:rsidRDefault="001C7649" w:rsidP="00C01150">
      <w:pPr>
        <w:jc w:val="center"/>
        <w:rPr>
          <w:rFonts w:ascii="Calisto MT" w:hAnsi="Calisto MT"/>
          <w:b/>
          <w:bCs/>
        </w:rPr>
      </w:pPr>
    </w:p>
    <w:p w14:paraId="31AF73B2" w14:textId="77777777" w:rsidR="001C7649" w:rsidRDefault="001C7649" w:rsidP="00C01150">
      <w:pPr>
        <w:jc w:val="center"/>
        <w:rPr>
          <w:rFonts w:ascii="Calisto MT" w:hAnsi="Calisto MT"/>
          <w:b/>
          <w:bCs/>
        </w:rPr>
      </w:pPr>
    </w:p>
    <w:p w14:paraId="2CCBEDC3" w14:textId="77777777" w:rsidR="001C7649" w:rsidRDefault="001C7649" w:rsidP="00C01150">
      <w:pPr>
        <w:jc w:val="center"/>
        <w:rPr>
          <w:rFonts w:ascii="Calisto MT" w:hAnsi="Calisto MT"/>
          <w:b/>
          <w:bCs/>
        </w:rPr>
      </w:pPr>
    </w:p>
    <w:p w14:paraId="441210D1" w14:textId="77777777" w:rsidR="001C7649" w:rsidRDefault="001C7649" w:rsidP="00C01150">
      <w:pPr>
        <w:jc w:val="center"/>
        <w:rPr>
          <w:rFonts w:ascii="Calisto MT" w:hAnsi="Calisto MT"/>
          <w:b/>
          <w:bCs/>
        </w:rPr>
      </w:pPr>
    </w:p>
    <w:p w14:paraId="3F09B1B9" w14:textId="77777777" w:rsidR="001C7649" w:rsidRDefault="001C7649" w:rsidP="00C01150">
      <w:pPr>
        <w:jc w:val="center"/>
        <w:rPr>
          <w:rFonts w:ascii="Calisto MT" w:hAnsi="Calisto MT"/>
          <w:b/>
          <w:bCs/>
        </w:rPr>
      </w:pPr>
    </w:p>
    <w:p w14:paraId="32D30A73" w14:textId="77777777" w:rsidR="001C7649" w:rsidRDefault="001C7649" w:rsidP="00C01150">
      <w:pPr>
        <w:jc w:val="center"/>
        <w:rPr>
          <w:rFonts w:ascii="Calisto MT" w:hAnsi="Calisto MT"/>
          <w:b/>
          <w:bCs/>
        </w:rPr>
      </w:pPr>
    </w:p>
    <w:p w14:paraId="50B409DC" w14:textId="77777777" w:rsidR="001C7649" w:rsidRDefault="001C7649" w:rsidP="00C01150">
      <w:pPr>
        <w:jc w:val="center"/>
        <w:rPr>
          <w:rFonts w:ascii="Calisto MT" w:hAnsi="Calisto MT"/>
          <w:b/>
          <w:bCs/>
        </w:rPr>
      </w:pPr>
    </w:p>
    <w:p w14:paraId="49560BAC" w14:textId="77777777" w:rsidR="001C7649" w:rsidRDefault="001C7649" w:rsidP="00C01150">
      <w:pPr>
        <w:jc w:val="center"/>
        <w:rPr>
          <w:rFonts w:ascii="Calisto MT" w:hAnsi="Calisto MT"/>
          <w:b/>
          <w:bCs/>
        </w:rPr>
      </w:pPr>
    </w:p>
    <w:p w14:paraId="03BFE2A1" w14:textId="77777777" w:rsidR="001C7649" w:rsidRDefault="001C7649" w:rsidP="00C01150">
      <w:pPr>
        <w:jc w:val="center"/>
        <w:rPr>
          <w:rFonts w:ascii="Calisto MT" w:hAnsi="Calisto MT"/>
          <w:b/>
          <w:bCs/>
        </w:rPr>
      </w:pPr>
    </w:p>
    <w:p w14:paraId="295583AC" w14:textId="77777777" w:rsidR="001C7649" w:rsidRDefault="001C7649" w:rsidP="00C01150">
      <w:pPr>
        <w:jc w:val="center"/>
        <w:rPr>
          <w:rFonts w:ascii="Calisto MT" w:hAnsi="Calisto MT"/>
          <w:b/>
          <w:bCs/>
        </w:rPr>
      </w:pPr>
    </w:p>
    <w:p w14:paraId="0169BA21" w14:textId="77777777" w:rsidR="001C7649" w:rsidRDefault="001C7649" w:rsidP="00C01150">
      <w:pPr>
        <w:jc w:val="center"/>
        <w:rPr>
          <w:rFonts w:ascii="Calisto MT" w:hAnsi="Calisto MT"/>
          <w:b/>
          <w:bCs/>
        </w:rPr>
      </w:pPr>
    </w:p>
    <w:p w14:paraId="7ED0A81C" w14:textId="77777777" w:rsidR="001C7649" w:rsidRDefault="001C7649" w:rsidP="00C01150">
      <w:pPr>
        <w:jc w:val="center"/>
        <w:rPr>
          <w:rFonts w:ascii="Calisto MT" w:hAnsi="Calisto MT"/>
          <w:b/>
          <w:bCs/>
        </w:rPr>
      </w:pPr>
    </w:p>
    <w:p w14:paraId="293FED7A" w14:textId="501633DE" w:rsidR="00C01150" w:rsidRPr="0058455B" w:rsidRDefault="00C01150" w:rsidP="00C01150">
      <w:pPr>
        <w:jc w:val="center"/>
        <w:rPr>
          <w:rFonts w:ascii="Calisto MT" w:hAnsi="Calisto MT"/>
          <w:b/>
          <w:bCs/>
        </w:rPr>
      </w:pPr>
      <w:r w:rsidRPr="0058455B">
        <w:rPr>
          <w:rFonts w:ascii="Calisto MT" w:hAnsi="Calisto MT"/>
          <w:b/>
          <w:bCs/>
        </w:rPr>
        <w:t>ATENTAMENTE</w:t>
      </w:r>
    </w:p>
    <w:p w14:paraId="14862309" w14:textId="13A0676D" w:rsidR="00C01150" w:rsidRPr="0058455B" w:rsidRDefault="00C01150" w:rsidP="00C01150">
      <w:pPr>
        <w:jc w:val="center"/>
        <w:rPr>
          <w:rFonts w:ascii="Calisto MT" w:hAnsi="Calisto MT"/>
        </w:rPr>
      </w:pPr>
      <w:r w:rsidRPr="0058455B">
        <w:rPr>
          <w:rFonts w:ascii="Calisto MT" w:hAnsi="Calisto MT"/>
        </w:rPr>
        <w:t>“2023, AÑO DEL 140 ANIVERSARIO DEL NATALICIO DE CLEMENTE OROZCO”</w:t>
      </w:r>
    </w:p>
    <w:p w14:paraId="78FACF35" w14:textId="7289DDEC" w:rsidR="00C01150" w:rsidRPr="00F83FB8" w:rsidRDefault="00C01150" w:rsidP="00C01150">
      <w:pPr>
        <w:jc w:val="center"/>
        <w:rPr>
          <w:rFonts w:ascii="Calisto MT" w:hAnsi="Calisto MT"/>
        </w:rPr>
      </w:pPr>
      <w:r w:rsidRPr="0058455B">
        <w:rPr>
          <w:rFonts w:ascii="Calisto MT" w:hAnsi="Calisto MT"/>
        </w:rPr>
        <w:t xml:space="preserve">Cd. Guzmán, Jalisco a </w:t>
      </w:r>
      <w:r>
        <w:rPr>
          <w:rFonts w:ascii="Calisto MT" w:hAnsi="Calisto MT"/>
        </w:rPr>
        <w:t>0</w:t>
      </w:r>
      <w:r w:rsidR="008C21E8">
        <w:rPr>
          <w:rFonts w:ascii="Calisto MT" w:hAnsi="Calisto MT"/>
        </w:rPr>
        <w:t>9</w:t>
      </w:r>
      <w:r>
        <w:rPr>
          <w:rFonts w:ascii="Calisto MT" w:hAnsi="Calisto MT"/>
        </w:rPr>
        <w:t xml:space="preserve"> </w:t>
      </w:r>
      <w:r w:rsidRPr="0058455B">
        <w:rPr>
          <w:rFonts w:ascii="Calisto MT" w:hAnsi="Calisto MT"/>
        </w:rPr>
        <w:t>de</w:t>
      </w:r>
      <w:r>
        <w:rPr>
          <w:rFonts w:ascii="Calisto MT" w:hAnsi="Calisto MT"/>
        </w:rPr>
        <w:t xml:space="preserve"> agosto</w:t>
      </w:r>
      <w:r w:rsidRPr="0058455B">
        <w:rPr>
          <w:rFonts w:ascii="Calisto MT" w:hAnsi="Calisto MT"/>
        </w:rPr>
        <w:t xml:space="preserve"> de 202</w:t>
      </w:r>
      <w:r>
        <w:rPr>
          <w:rFonts w:ascii="Calisto MT" w:hAnsi="Calisto MT"/>
        </w:rPr>
        <w:t>3</w:t>
      </w:r>
      <w:r w:rsidRPr="0058455B">
        <w:rPr>
          <w:rFonts w:ascii="Calisto MT" w:hAnsi="Calisto MT"/>
        </w:rPr>
        <w:t>.</w:t>
      </w:r>
    </w:p>
    <w:p w14:paraId="08330B2A" w14:textId="45628869" w:rsidR="00C01150" w:rsidRPr="001C7649" w:rsidRDefault="00C01150" w:rsidP="00E579FB">
      <w:pPr>
        <w:rPr>
          <w:rFonts w:ascii="Arial" w:hAnsi="Arial" w:cs="Arial"/>
          <w:sz w:val="22"/>
          <w:szCs w:val="22"/>
        </w:rPr>
      </w:pPr>
    </w:p>
    <w:p w14:paraId="59B58AA3" w14:textId="4697898B" w:rsidR="00C162B4" w:rsidRPr="001C7649" w:rsidRDefault="00B33729" w:rsidP="00C01150">
      <w:pPr>
        <w:jc w:val="center"/>
        <w:rPr>
          <w:rFonts w:ascii="Arial" w:hAnsi="Arial" w:cs="Arial"/>
          <w:b/>
          <w:bCs/>
        </w:rPr>
      </w:pPr>
      <w:r w:rsidRPr="001C7649">
        <w:rPr>
          <w:rFonts w:ascii="Arial" w:hAnsi="Arial" w:cs="Arial"/>
          <w:b/>
          <w:bCs/>
        </w:rPr>
        <w:t>COMISION EDILICIA PERMANENTE DE DERECHOS HUMANOS, EQUIDAD DE GENERO Y ASUNTOS INDIGENAS</w:t>
      </w:r>
    </w:p>
    <w:p w14:paraId="7B455D4D" w14:textId="77777777" w:rsidR="00F1416E" w:rsidRPr="00F66601" w:rsidRDefault="00F1416E" w:rsidP="00B33729">
      <w:pPr>
        <w:jc w:val="center"/>
        <w:rPr>
          <w:rFonts w:ascii="Arial" w:hAnsi="Arial" w:cs="Arial"/>
          <w:sz w:val="22"/>
          <w:szCs w:val="22"/>
        </w:rPr>
      </w:pPr>
    </w:p>
    <w:p w14:paraId="17F8AC33" w14:textId="77777777" w:rsidR="00C01150" w:rsidRPr="007162E9" w:rsidRDefault="00C01150" w:rsidP="00B33729">
      <w:pPr>
        <w:jc w:val="center"/>
        <w:rPr>
          <w:rFonts w:ascii="Arial" w:hAnsi="Arial" w:cs="Arial"/>
          <w:sz w:val="24"/>
          <w:szCs w:val="24"/>
        </w:rPr>
      </w:pPr>
    </w:p>
    <w:p w14:paraId="78064932" w14:textId="0EB029F6" w:rsidR="00F1416E" w:rsidRPr="007162E9" w:rsidRDefault="00F1416E" w:rsidP="00B33729">
      <w:pPr>
        <w:jc w:val="center"/>
        <w:rPr>
          <w:rFonts w:ascii="Arial" w:hAnsi="Arial" w:cs="Arial"/>
          <w:sz w:val="24"/>
          <w:szCs w:val="24"/>
        </w:rPr>
      </w:pPr>
      <w:r w:rsidRPr="007162E9">
        <w:rPr>
          <w:rFonts w:ascii="Arial" w:hAnsi="Arial" w:cs="Arial"/>
          <w:sz w:val="24"/>
          <w:szCs w:val="24"/>
        </w:rPr>
        <w:t>__________</w:t>
      </w:r>
      <w:r w:rsidR="007162E9">
        <w:rPr>
          <w:rFonts w:ascii="Arial" w:hAnsi="Arial" w:cs="Arial"/>
          <w:sz w:val="24"/>
          <w:szCs w:val="24"/>
        </w:rPr>
        <w:t>____</w:t>
      </w:r>
      <w:r w:rsidRPr="007162E9">
        <w:rPr>
          <w:rFonts w:ascii="Arial" w:hAnsi="Arial" w:cs="Arial"/>
          <w:sz w:val="24"/>
          <w:szCs w:val="24"/>
        </w:rPr>
        <w:t>_______________</w:t>
      </w:r>
    </w:p>
    <w:p w14:paraId="32BE6D75" w14:textId="2F1948B0" w:rsidR="00F1416E" w:rsidRPr="00C01150" w:rsidRDefault="00F1416E" w:rsidP="00B33729">
      <w:pPr>
        <w:jc w:val="center"/>
        <w:rPr>
          <w:rFonts w:ascii="Arial" w:hAnsi="Arial" w:cs="Arial"/>
          <w:sz w:val="22"/>
          <w:szCs w:val="22"/>
        </w:rPr>
      </w:pPr>
      <w:r w:rsidRPr="00C01150">
        <w:rPr>
          <w:rFonts w:ascii="Arial" w:hAnsi="Arial" w:cs="Arial"/>
          <w:sz w:val="22"/>
          <w:szCs w:val="22"/>
        </w:rPr>
        <w:t xml:space="preserve">EVA MARIA DE JESUS BARRETO </w:t>
      </w:r>
    </w:p>
    <w:p w14:paraId="6CB46E13" w14:textId="793569CF" w:rsidR="00C162B4" w:rsidRPr="00C01150" w:rsidRDefault="00B33729" w:rsidP="00B33729">
      <w:pPr>
        <w:jc w:val="center"/>
        <w:rPr>
          <w:rFonts w:ascii="Arial" w:hAnsi="Arial" w:cs="Arial"/>
          <w:sz w:val="22"/>
          <w:szCs w:val="22"/>
        </w:rPr>
      </w:pPr>
      <w:r w:rsidRPr="00C01150">
        <w:rPr>
          <w:rFonts w:ascii="Arial" w:hAnsi="Arial" w:cs="Arial"/>
          <w:sz w:val="22"/>
          <w:szCs w:val="22"/>
        </w:rPr>
        <w:t xml:space="preserve">Presidenta </w:t>
      </w:r>
    </w:p>
    <w:p w14:paraId="31743798" w14:textId="6B002FB5" w:rsidR="00E35D8B" w:rsidRDefault="00E35D8B" w:rsidP="00E35D8B">
      <w:pPr>
        <w:tabs>
          <w:tab w:val="left" w:pos="2461"/>
        </w:tabs>
        <w:rPr>
          <w:rFonts w:ascii="Arial" w:hAnsi="Arial" w:cs="Arial"/>
          <w:sz w:val="22"/>
          <w:szCs w:val="22"/>
        </w:rPr>
      </w:pPr>
      <w:r w:rsidRPr="00C01150">
        <w:rPr>
          <w:rFonts w:ascii="Arial" w:hAnsi="Arial" w:cs="Arial"/>
          <w:sz w:val="22"/>
          <w:szCs w:val="22"/>
        </w:rPr>
        <w:softHyphen/>
      </w:r>
      <w:r w:rsidRPr="00C01150">
        <w:rPr>
          <w:rFonts w:ascii="Arial" w:hAnsi="Arial" w:cs="Arial"/>
          <w:sz w:val="22"/>
          <w:szCs w:val="22"/>
        </w:rPr>
        <w:softHyphen/>
      </w:r>
      <w:r w:rsidRPr="00C01150">
        <w:rPr>
          <w:rFonts w:ascii="Arial" w:hAnsi="Arial" w:cs="Arial"/>
          <w:sz w:val="22"/>
          <w:szCs w:val="22"/>
        </w:rPr>
        <w:softHyphen/>
      </w:r>
      <w:r w:rsidRPr="00C01150">
        <w:rPr>
          <w:rFonts w:ascii="Arial" w:hAnsi="Arial" w:cs="Arial"/>
          <w:sz w:val="22"/>
          <w:szCs w:val="22"/>
        </w:rPr>
        <w:softHyphen/>
      </w:r>
    </w:p>
    <w:p w14:paraId="3B79C5DE" w14:textId="77777777" w:rsidR="001C7649" w:rsidRDefault="001C7649" w:rsidP="00E35D8B">
      <w:pPr>
        <w:tabs>
          <w:tab w:val="left" w:pos="2461"/>
        </w:tabs>
        <w:rPr>
          <w:rFonts w:ascii="Arial" w:hAnsi="Arial" w:cs="Arial"/>
          <w:sz w:val="22"/>
          <w:szCs w:val="22"/>
        </w:rPr>
      </w:pPr>
    </w:p>
    <w:p w14:paraId="6945FE6C" w14:textId="77777777" w:rsidR="001C7649" w:rsidRPr="00C01150" w:rsidRDefault="001C7649" w:rsidP="00E35D8B">
      <w:pPr>
        <w:tabs>
          <w:tab w:val="left" w:pos="2461"/>
        </w:tabs>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1416E" w:rsidRPr="00C01150" w14:paraId="1606A2FD" w14:textId="77777777" w:rsidTr="00E35D8B">
        <w:tc>
          <w:tcPr>
            <w:tcW w:w="4247" w:type="dxa"/>
          </w:tcPr>
          <w:p w14:paraId="14E816E6" w14:textId="29EFA9C6" w:rsidR="00E35D8B" w:rsidRPr="00C01150" w:rsidRDefault="006325A9" w:rsidP="00B33729">
            <w:pPr>
              <w:jc w:val="center"/>
              <w:rPr>
                <w:rFonts w:ascii="Arial" w:hAnsi="Arial" w:cs="Arial"/>
              </w:rPr>
            </w:pPr>
            <w:r w:rsidRPr="00C01150">
              <w:rPr>
                <w:rFonts w:ascii="Arial" w:hAnsi="Arial" w:cs="Arial"/>
              </w:rPr>
              <w:t>_____________________</w:t>
            </w:r>
          </w:p>
          <w:p w14:paraId="5C8830FE" w14:textId="0A2A5413" w:rsidR="00F1416E" w:rsidRPr="00C01150" w:rsidRDefault="00512477" w:rsidP="00B33729">
            <w:pPr>
              <w:jc w:val="center"/>
              <w:rPr>
                <w:rFonts w:ascii="Arial" w:hAnsi="Arial" w:cs="Arial"/>
              </w:rPr>
            </w:pPr>
            <w:r w:rsidRPr="00C01150">
              <w:rPr>
                <w:rFonts w:ascii="Arial" w:hAnsi="Arial" w:cs="Arial"/>
              </w:rPr>
              <w:t xml:space="preserve">YURITZI ALEJANDRA HERMOSILLO TEJEDA </w:t>
            </w:r>
          </w:p>
          <w:p w14:paraId="2C10B4E0" w14:textId="2D773439" w:rsidR="00512477" w:rsidRPr="00C01150" w:rsidRDefault="00512477" w:rsidP="00B33729">
            <w:pPr>
              <w:jc w:val="center"/>
              <w:rPr>
                <w:rFonts w:ascii="Arial" w:hAnsi="Arial" w:cs="Arial"/>
              </w:rPr>
            </w:pPr>
            <w:r w:rsidRPr="00C01150">
              <w:rPr>
                <w:rFonts w:ascii="Arial" w:hAnsi="Arial" w:cs="Arial"/>
              </w:rPr>
              <w:t>Vocal</w:t>
            </w:r>
          </w:p>
        </w:tc>
        <w:tc>
          <w:tcPr>
            <w:tcW w:w="4247" w:type="dxa"/>
          </w:tcPr>
          <w:p w14:paraId="38F00B6B" w14:textId="1683857B" w:rsidR="006325A9" w:rsidRPr="00C01150" w:rsidRDefault="006325A9" w:rsidP="00B33729">
            <w:pPr>
              <w:jc w:val="center"/>
              <w:rPr>
                <w:rFonts w:ascii="Arial" w:hAnsi="Arial" w:cs="Arial"/>
              </w:rPr>
            </w:pP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t>_____________________</w:t>
            </w:r>
          </w:p>
          <w:p w14:paraId="5E129755" w14:textId="3FE2E36A" w:rsidR="00F1416E" w:rsidRPr="00C01150" w:rsidRDefault="003163C7" w:rsidP="00B33729">
            <w:pPr>
              <w:jc w:val="center"/>
              <w:rPr>
                <w:rFonts w:ascii="Arial" w:hAnsi="Arial" w:cs="Arial"/>
              </w:rPr>
            </w:pPr>
            <w:r>
              <w:rPr>
                <w:rFonts w:ascii="Arial" w:hAnsi="Arial" w:cs="Arial"/>
              </w:rPr>
              <w:t>RAUL CHAVEZ GARCÍA</w:t>
            </w:r>
          </w:p>
          <w:p w14:paraId="17F7BC7C" w14:textId="289C4441" w:rsidR="00BE1B14" w:rsidRPr="00C01150" w:rsidRDefault="00BE1B14" w:rsidP="00B33729">
            <w:pPr>
              <w:jc w:val="center"/>
              <w:rPr>
                <w:rFonts w:ascii="Arial" w:hAnsi="Arial" w:cs="Arial"/>
              </w:rPr>
            </w:pPr>
            <w:r w:rsidRPr="00C01150">
              <w:rPr>
                <w:rFonts w:ascii="Arial" w:hAnsi="Arial" w:cs="Arial"/>
              </w:rPr>
              <w:t>V</w:t>
            </w:r>
            <w:r w:rsidR="007162E9" w:rsidRPr="00C01150">
              <w:rPr>
                <w:rFonts w:ascii="Arial" w:hAnsi="Arial" w:cs="Arial"/>
              </w:rPr>
              <w:t>ocal</w:t>
            </w:r>
            <w:r w:rsidRPr="00C01150">
              <w:rPr>
                <w:rFonts w:ascii="Arial" w:hAnsi="Arial" w:cs="Arial"/>
              </w:rPr>
              <w:t xml:space="preserve"> </w:t>
            </w:r>
          </w:p>
        </w:tc>
      </w:tr>
      <w:bookmarkEnd w:id="2"/>
    </w:tbl>
    <w:p w14:paraId="69F039C7" w14:textId="3FE57EF4" w:rsidR="00F1416E" w:rsidRDefault="00F1416E" w:rsidP="00C01150">
      <w:pPr>
        <w:rPr>
          <w:rFonts w:ascii="Arial" w:hAnsi="Arial" w:cs="Arial"/>
          <w:sz w:val="22"/>
          <w:szCs w:val="22"/>
        </w:rPr>
      </w:pPr>
    </w:p>
    <w:p w14:paraId="1BCA7289" w14:textId="77777777" w:rsidR="001C7649" w:rsidRDefault="001C7649" w:rsidP="00C01150">
      <w:pPr>
        <w:rPr>
          <w:rFonts w:ascii="Arial" w:hAnsi="Arial" w:cs="Arial"/>
          <w:sz w:val="22"/>
          <w:szCs w:val="22"/>
        </w:rPr>
      </w:pPr>
    </w:p>
    <w:p w14:paraId="3AFF93F2" w14:textId="77777777" w:rsidR="001C7649" w:rsidRDefault="001C7649" w:rsidP="00C01150">
      <w:pPr>
        <w:rPr>
          <w:rFonts w:ascii="Arial" w:hAnsi="Arial" w:cs="Arial"/>
          <w:sz w:val="22"/>
          <w:szCs w:val="22"/>
        </w:rPr>
      </w:pPr>
    </w:p>
    <w:p w14:paraId="7749BD38" w14:textId="77777777" w:rsidR="001C7649" w:rsidRDefault="001C7649" w:rsidP="00C01150">
      <w:pPr>
        <w:rPr>
          <w:rFonts w:ascii="Arial" w:hAnsi="Arial" w:cs="Arial"/>
          <w:sz w:val="22"/>
          <w:szCs w:val="22"/>
        </w:rPr>
      </w:pPr>
    </w:p>
    <w:p w14:paraId="3AA94B8E" w14:textId="77777777" w:rsidR="001C7649" w:rsidRDefault="001C7649" w:rsidP="00C01150">
      <w:pPr>
        <w:rPr>
          <w:rFonts w:ascii="Arial" w:hAnsi="Arial" w:cs="Arial"/>
          <w:sz w:val="22"/>
          <w:szCs w:val="22"/>
        </w:rPr>
      </w:pPr>
    </w:p>
    <w:p w14:paraId="0857DFE7" w14:textId="77777777" w:rsidR="001C7649" w:rsidRDefault="001C7649" w:rsidP="00C01150">
      <w:pPr>
        <w:rPr>
          <w:rFonts w:ascii="Arial" w:hAnsi="Arial" w:cs="Arial"/>
          <w:sz w:val="22"/>
          <w:szCs w:val="22"/>
        </w:rPr>
      </w:pPr>
    </w:p>
    <w:p w14:paraId="4E2D2149" w14:textId="77777777" w:rsidR="001C7649" w:rsidRDefault="001C7649" w:rsidP="00C01150">
      <w:pPr>
        <w:rPr>
          <w:rFonts w:ascii="Arial" w:hAnsi="Arial" w:cs="Arial"/>
          <w:sz w:val="22"/>
          <w:szCs w:val="22"/>
        </w:rPr>
      </w:pPr>
    </w:p>
    <w:p w14:paraId="4ED42B95" w14:textId="77777777" w:rsidR="001C7649" w:rsidRDefault="001C7649" w:rsidP="00C01150">
      <w:pPr>
        <w:rPr>
          <w:rFonts w:ascii="Arial" w:hAnsi="Arial" w:cs="Arial"/>
          <w:sz w:val="22"/>
          <w:szCs w:val="22"/>
        </w:rPr>
      </w:pPr>
    </w:p>
    <w:p w14:paraId="4CCB39F7" w14:textId="77777777" w:rsidR="001C7649" w:rsidRPr="00C01150" w:rsidRDefault="001C7649" w:rsidP="00C01150">
      <w:pPr>
        <w:rPr>
          <w:rFonts w:ascii="Arial" w:hAnsi="Arial" w:cs="Arial"/>
          <w:sz w:val="22"/>
          <w:szCs w:val="22"/>
        </w:rPr>
      </w:pPr>
    </w:p>
    <w:p w14:paraId="113561F8" w14:textId="1D5B735B" w:rsidR="00F1416E" w:rsidRPr="00C01150" w:rsidRDefault="006325A9" w:rsidP="00B33729">
      <w:pPr>
        <w:jc w:val="center"/>
        <w:rPr>
          <w:rFonts w:ascii="Arial" w:hAnsi="Arial" w:cs="Arial"/>
          <w:sz w:val="22"/>
          <w:szCs w:val="22"/>
        </w:rPr>
      </w:pPr>
      <w:r w:rsidRPr="00C01150">
        <w:rPr>
          <w:rFonts w:ascii="Arial" w:hAnsi="Arial" w:cs="Arial"/>
          <w:b/>
          <w:bCs/>
          <w:sz w:val="22"/>
          <w:szCs w:val="22"/>
        </w:rPr>
        <w:lastRenderedPageBreak/>
        <w:t xml:space="preserve">COMISION EDILICIA PERMANENTE </w:t>
      </w:r>
      <w:r w:rsidR="003163C7" w:rsidRPr="003163C7">
        <w:rPr>
          <w:rFonts w:ascii="Arial" w:eastAsia="Calibri" w:hAnsi="Arial" w:cs="Arial"/>
          <w:b/>
          <w:sz w:val="22"/>
          <w:szCs w:val="22"/>
        </w:rPr>
        <w:t xml:space="preserve">DE </w:t>
      </w:r>
      <w:r w:rsidR="008C21E8">
        <w:rPr>
          <w:rFonts w:ascii="Arial" w:eastAsia="Calibri" w:hAnsi="Arial" w:cs="Arial"/>
          <w:b/>
          <w:sz w:val="22"/>
          <w:szCs w:val="22"/>
        </w:rPr>
        <w:t xml:space="preserve">REGLAMENTOS Y GOBERNACION </w:t>
      </w:r>
    </w:p>
    <w:p w14:paraId="3DA1A8FF" w14:textId="77777777" w:rsidR="001C7649" w:rsidRDefault="001C7649" w:rsidP="00B33729">
      <w:pPr>
        <w:jc w:val="center"/>
        <w:rPr>
          <w:rFonts w:ascii="Arial" w:hAnsi="Arial" w:cs="Arial"/>
          <w:sz w:val="22"/>
          <w:szCs w:val="22"/>
        </w:rPr>
      </w:pPr>
    </w:p>
    <w:p w14:paraId="271D6531" w14:textId="77777777" w:rsidR="001C7649" w:rsidRDefault="001C7649" w:rsidP="00B33729">
      <w:pPr>
        <w:jc w:val="center"/>
        <w:rPr>
          <w:rFonts w:ascii="Arial" w:hAnsi="Arial" w:cs="Arial"/>
          <w:sz w:val="22"/>
          <w:szCs w:val="22"/>
        </w:rPr>
      </w:pPr>
    </w:p>
    <w:p w14:paraId="31B1E9EE" w14:textId="77777777" w:rsidR="001C7649" w:rsidRDefault="001C7649" w:rsidP="00B33729">
      <w:pPr>
        <w:jc w:val="center"/>
        <w:rPr>
          <w:rFonts w:ascii="Arial" w:hAnsi="Arial" w:cs="Arial"/>
          <w:sz w:val="22"/>
          <w:szCs w:val="22"/>
        </w:rPr>
      </w:pPr>
    </w:p>
    <w:p w14:paraId="60C965E3" w14:textId="77777777" w:rsidR="001C7649" w:rsidRDefault="001C7649" w:rsidP="00B33729">
      <w:pPr>
        <w:jc w:val="center"/>
        <w:rPr>
          <w:rFonts w:ascii="Arial" w:hAnsi="Arial" w:cs="Arial"/>
          <w:sz w:val="22"/>
          <w:szCs w:val="22"/>
        </w:rPr>
      </w:pPr>
    </w:p>
    <w:p w14:paraId="7E16F7B4" w14:textId="77777777" w:rsidR="001C7649" w:rsidRDefault="001C7649" w:rsidP="00B33729">
      <w:pPr>
        <w:jc w:val="center"/>
        <w:rPr>
          <w:rFonts w:ascii="Arial" w:hAnsi="Arial" w:cs="Arial"/>
          <w:sz w:val="22"/>
          <w:szCs w:val="22"/>
        </w:rPr>
      </w:pPr>
    </w:p>
    <w:p w14:paraId="45F11F9E" w14:textId="2956B2D2" w:rsidR="00ED644B" w:rsidRPr="00C01150" w:rsidRDefault="00E715A6" w:rsidP="00B33729">
      <w:pPr>
        <w:jc w:val="center"/>
        <w:rPr>
          <w:rFonts w:ascii="Arial" w:hAnsi="Arial" w:cs="Arial"/>
          <w:sz w:val="22"/>
          <w:szCs w:val="22"/>
        </w:rPr>
      </w:pPr>
      <w:r w:rsidRPr="00C01150">
        <w:rPr>
          <w:rFonts w:ascii="Arial" w:hAnsi="Arial" w:cs="Arial"/>
          <w:sz w:val="22"/>
          <w:szCs w:val="22"/>
        </w:rPr>
        <w:t>____________________</w:t>
      </w:r>
      <w:r w:rsidR="007162E9" w:rsidRPr="00C01150">
        <w:rPr>
          <w:rFonts w:ascii="Arial" w:hAnsi="Arial" w:cs="Arial"/>
          <w:sz w:val="22"/>
          <w:szCs w:val="22"/>
        </w:rPr>
        <w:t>_</w:t>
      </w:r>
      <w:r w:rsidRPr="00C01150">
        <w:rPr>
          <w:rFonts w:ascii="Arial" w:hAnsi="Arial" w:cs="Arial"/>
          <w:sz w:val="22"/>
          <w:szCs w:val="22"/>
        </w:rPr>
        <w:t>_____________</w:t>
      </w:r>
    </w:p>
    <w:p w14:paraId="7445A48F" w14:textId="460F4020" w:rsidR="00ED644B" w:rsidRPr="00C01150" w:rsidRDefault="008C21E8" w:rsidP="00B33729">
      <w:pPr>
        <w:jc w:val="center"/>
        <w:rPr>
          <w:rFonts w:ascii="Arial" w:hAnsi="Arial" w:cs="Arial"/>
          <w:sz w:val="22"/>
          <w:szCs w:val="22"/>
        </w:rPr>
      </w:pPr>
      <w:r>
        <w:rPr>
          <w:rFonts w:ascii="Arial" w:hAnsi="Arial" w:cs="Arial"/>
          <w:sz w:val="22"/>
          <w:szCs w:val="22"/>
        </w:rPr>
        <w:t xml:space="preserve">MAGALI CASILLAS CONTRERAS </w:t>
      </w:r>
    </w:p>
    <w:p w14:paraId="4131137C" w14:textId="137CDC81" w:rsidR="005E2BC7" w:rsidRPr="00C01150" w:rsidRDefault="005E2BC7" w:rsidP="00B33729">
      <w:pPr>
        <w:jc w:val="center"/>
        <w:rPr>
          <w:rFonts w:ascii="Arial" w:hAnsi="Arial" w:cs="Arial"/>
          <w:sz w:val="22"/>
          <w:szCs w:val="22"/>
        </w:rPr>
      </w:pPr>
      <w:r w:rsidRPr="00C01150">
        <w:rPr>
          <w:rFonts w:ascii="Arial" w:hAnsi="Arial" w:cs="Arial"/>
          <w:sz w:val="22"/>
          <w:szCs w:val="22"/>
        </w:rPr>
        <w:t>P</w:t>
      </w:r>
      <w:r w:rsidR="007836F4" w:rsidRPr="00C01150">
        <w:rPr>
          <w:rFonts w:ascii="Arial" w:hAnsi="Arial" w:cs="Arial"/>
          <w:sz w:val="22"/>
          <w:szCs w:val="22"/>
        </w:rPr>
        <w:t>residenta</w:t>
      </w:r>
    </w:p>
    <w:p w14:paraId="79F6DE3D" w14:textId="764C17C0" w:rsidR="005E2BC7" w:rsidRPr="00C01150" w:rsidRDefault="005E2BC7" w:rsidP="00B33729">
      <w:pPr>
        <w:jc w:val="center"/>
        <w:rPr>
          <w:rFonts w:ascii="Arial" w:hAnsi="Arial" w:cs="Arial"/>
          <w:sz w:val="22"/>
          <w:szCs w:val="22"/>
        </w:rPr>
      </w:pPr>
    </w:p>
    <w:p w14:paraId="603825E5" w14:textId="6512B9DA" w:rsidR="00E715A6" w:rsidRDefault="00E715A6" w:rsidP="00B33729">
      <w:pPr>
        <w:jc w:val="center"/>
        <w:rPr>
          <w:rFonts w:ascii="Arial" w:hAnsi="Arial" w:cs="Arial"/>
          <w:sz w:val="22"/>
          <w:szCs w:val="22"/>
        </w:rPr>
      </w:pPr>
    </w:p>
    <w:p w14:paraId="2000C32D" w14:textId="77777777" w:rsidR="00F66601" w:rsidRDefault="00F66601" w:rsidP="00B33729">
      <w:pPr>
        <w:jc w:val="center"/>
        <w:rPr>
          <w:rFonts w:ascii="Arial" w:hAnsi="Arial" w:cs="Arial"/>
          <w:sz w:val="22"/>
          <w:szCs w:val="22"/>
        </w:rPr>
      </w:pPr>
    </w:p>
    <w:p w14:paraId="25697850" w14:textId="77777777" w:rsidR="001C7649" w:rsidRDefault="001C7649" w:rsidP="00B33729">
      <w:pPr>
        <w:jc w:val="center"/>
        <w:rPr>
          <w:rFonts w:ascii="Arial" w:hAnsi="Arial" w:cs="Arial"/>
          <w:sz w:val="22"/>
          <w:szCs w:val="22"/>
        </w:rPr>
      </w:pPr>
    </w:p>
    <w:p w14:paraId="645E33C2" w14:textId="77777777" w:rsidR="001C7649" w:rsidRPr="00C01150" w:rsidRDefault="001C7649" w:rsidP="00B33729">
      <w:pPr>
        <w:jc w:val="center"/>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530"/>
      </w:tblGrid>
      <w:tr w:rsidR="00541D20" w:rsidRPr="00C01150" w14:paraId="23032D9D" w14:textId="77777777" w:rsidTr="007162E9">
        <w:tc>
          <w:tcPr>
            <w:tcW w:w="3964" w:type="dxa"/>
          </w:tcPr>
          <w:p w14:paraId="5BF15518" w14:textId="2F2C70C6" w:rsidR="00845A7E" w:rsidRPr="00C01150" w:rsidRDefault="00845A7E" w:rsidP="00541D20">
            <w:pPr>
              <w:jc w:val="center"/>
              <w:rPr>
                <w:rFonts w:ascii="Arial" w:hAnsi="Arial" w:cs="Arial"/>
              </w:rPr>
            </w:pPr>
            <w:r w:rsidRPr="00C01150">
              <w:rPr>
                <w:rFonts w:ascii="Arial" w:hAnsi="Arial" w:cs="Arial"/>
              </w:rPr>
              <w:t>_______________</w:t>
            </w:r>
            <w:r w:rsidR="007162E9" w:rsidRPr="00C01150">
              <w:rPr>
                <w:rFonts w:ascii="Arial" w:hAnsi="Arial" w:cs="Arial"/>
              </w:rPr>
              <w:t>__________</w:t>
            </w:r>
            <w:r w:rsidRPr="00C01150">
              <w:rPr>
                <w:rFonts w:ascii="Arial" w:hAnsi="Arial" w:cs="Arial"/>
              </w:rPr>
              <w:t>_____</w:t>
            </w:r>
          </w:p>
          <w:p w14:paraId="6D454623" w14:textId="217A4257" w:rsidR="00541D20" w:rsidRPr="00C01150" w:rsidRDefault="008C21E8" w:rsidP="00541D20">
            <w:pPr>
              <w:jc w:val="center"/>
              <w:rPr>
                <w:rFonts w:ascii="Arial" w:hAnsi="Arial" w:cs="Arial"/>
              </w:rPr>
            </w:pPr>
            <w:r>
              <w:rPr>
                <w:rFonts w:ascii="Arial" w:hAnsi="Arial" w:cs="Arial"/>
              </w:rPr>
              <w:t xml:space="preserve">JORGE DE JESUS </w:t>
            </w:r>
            <w:r w:rsidR="003163C7">
              <w:rPr>
                <w:rFonts w:ascii="Arial" w:hAnsi="Arial" w:cs="Arial"/>
              </w:rPr>
              <w:t>JUAREZ</w:t>
            </w:r>
            <w:r>
              <w:rPr>
                <w:rFonts w:ascii="Arial" w:hAnsi="Arial" w:cs="Arial"/>
              </w:rPr>
              <w:t xml:space="preserve"> PARRA</w:t>
            </w:r>
          </w:p>
          <w:p w14:paraId="755FC1A2" w14:textId="175E2287" w:rsidR="00725CEB" w:rsidRPr="00C01150" w:rsidRDefault="007836F4" w:rsidP="00541D20">
            <w:pPr>
              <w:jc w:val="center"/>
              <w:rPr>
                <w:rFonts w:ascii="Arial" w:hAnsi="Arial" w:cs="Arial"/>
              </w:rPr>
            </w:pPr>
            <w:r w:rsidRPr="00C01150">
              <w:rPr>
                <w:rFonts w:ascii="Arial" w:hAnsi="Arial" w:cs="Arial"/>
              </w:rPr>
              <w:t>vocal</w:t>
            </w:r>
          </w:p>
          <w:p w14:paraId="714E2970" w14:textId="630012BE" w:rsidR="005D7F48" w:rsidRPr="00C01150" w:rsidRDefault="005D7F48" w:rsidP="007162E9">
            <w:pPr>
              <w:rPr>
                <w:rFonts w:ascii="Arial" w:hAnsi="Arial" w:cs="Arial"/>
              </w:rPr>
            </w:pPr>
          </w:p>
        </w:tc>
        <w:tc>
          <w:tcPr>
            <w:tcW w:w="4530" w:type="dxa"/>
          </w:tcPr>
          <w:p w14:paraId="158D5005" w14:textId="3BBF4F00" w:rsidR="00845A7E" w:rsidRPr="00C01150" w:rsidRDefault="00845A7E" w:rsidP="00725CEB">
            <w:pPr>
              <w:jc w:val="center"/>
              <w:rPr>
                <w:rFonts w:ascii="Arial" w:hAnsi="Arial" w:cs="Arial"/>
              </w:rPr>
            </w:pPr>
            <w:r w:rsidRPr="00C01150">
              <w:rPr>
                <w:rFonts w:ascii="Arial" w:hAnsi="Arial" w:cs="Arial"/>
              </w:rPr>
              <w:t>___________________</w:t>
            </w:r>
            <w:r w:rsidR="007162E9" w:rsidRPr="00C01150">
              <w:rPr>
                <w:rFonts w:ascii="Arial" w:hAnsi="Arial" w:cs="Arial"/>
              </w:rPr>
              <w:t>___________</w:t>
            </w:r>
          </w:p>
          <w:p w14:paraId="26DBBA0B" w14:textId="52C3A39B" w:rsidR="00541D20" w:rsidRPr="00C01150" w:rsidRDefault="008C21E8" w:rsidP="00725CEB">
            <w:pPr>
              <w:jc w:val="center"/>
              <w:rPr>
                <w:rFonts w:ascii="Arial" w:hAnsi="Arial" w:cs="Arial"/>
              </w:rPr>
            </w:pPr>
            <w:r>
              <w:rPr>
                <w:rFonts w:ascii="Arial" w:hAnsi="Arial" w:cs="Arial"/>
              </w:rPr>
              <w:t xml:space="preserve">JESUS RAMIREZ SÁNCHEZ </w:t>
            </w:r>
          </w:p>
          <w:p w14:paraId="66609A77" w14:textId="212F2DDF" w:rsidR="00725CEB" w:rsidRDefault="00C01150" w:rsidP="00725CEB">
            <w:pPr>
              <w:jc w:val="center"/>
              <w:rPr>
                <w:rFonts w:ascii="Arial" w:hAnsi="Arial" w:cs="Arial"/>
              </w:rPr>
            </w:pPr>
            <w:r w:rsidRPr="00C01150">
              <w:rPr>
                <w:rFonts w:ascii="Arial" w:hAnsi="Arial" w:cs="Arial"/>
              </w:rPr>
              <w:t>V</w:t>
            </w:r>
            <w:r w:rsidR="007836F4" w:rsidRPr="00C01150">
              <w:rPr>
                <w:rFonts w:ascii="Arial" w:hAnsi="Arial" w:cs="Arial"/>
              </w:rPr>
              <w:t>ocal</w:t>
            </w:r>
          </w:p>
          <w:p w14:paraId="4A8ED173" w14:textId="77777777" w:rsidR="00C01150" w:rsidRDefault="00C01150" w:rsidP="00725CEB">
            <w:pPr>
              <w:jc w:val="center"/>
              <w:rPr>
                <w:rFonts w:ascii="Arial" w:hAnsi="Arial" w:cs="Arial"/>
              </w:rPr>
            </w:pPr>
          </w:p>
          <w:p w14:paraId="5E98B275" w14:textId="1DC4DE26" w:rsidR="00C01150" w:rsidRPr="00C01150" w:rsidRDefault="00C01150" w:rsidP="00725CEB">
            <w:pPr>
              <w:jc w:val="center"/>
              <w:rPr>
                <w:rFonts w:ascii="Arial" w:hAnsi="Arial" w:cs="Arial"/>
              </w:rPr>
            </w:pPr>
          </w:p>
        </w:tc>
      </w:tr>
    </w:tbl>
    <w:p w14:paraId="445F931D" w14:textId="77777777" w:rsidR="001E7904" w:rsidRPr="00C01150" w:rsidRDefault="001E7904" w:rsidP="003163C7">
      <w:pPr>
        <w:rPr>
          <w:rFonts w:ascii="Arial" w:hAnsi="Arial" w:cs="Arial"/>
          <w:sz w:val="22"/>
          <w:szCs w:val="22"/>
        </w:rPr>
      </w:pPr>
    </w:p>
    <w:p w14:paraId="1AD5361B" w14:textId="77777777" w:rsidR="0049361E" w:rsidRDefault="0049361E" w:rsidP="005D7F48">
      <w:pPr>
        <w:spacing w:line="276" w:lineRule="auto"/>
        <w:jc w:val="both"/>
        <w:rPr>
          <w:rFonts w:ascii="Arial" w:eastAsia="Arial" w:hAnsi="Arial" w:cs="Arial"/>
          <w:sz w:val="16"/>
          <w:szCs w:val="16"/>
          <w:lang w:eastAsia="es-MX"/>
        </w:rPr>
      </w:pPr>
    </w:p>
    <w:p w14:paraId="68AB514E" w14:textId="77777777" w:rsidR="001E7904" w:rsidRDefault="001E7904" w:rsidP="00122A7C">
      <w:pPr>
        <w:spacing w:line="276" w:lineRule="auto"/>
        <w:jc w:val="both"/>
        <w:rPr>
          <w:rFonts w:ascii="Arial" w:eastAsia="Arial" w:hAnsi="Arial" w:cs="Arial"/>
          <w:sz w:val="16"/>
          <w:szCs w:val="16"/>
          <w:lang w:eastAsia="es-MX"/>
        </w:rPr>
      </w:pPr>
    </w:p>
    <w:p w14:paraId="55A596AA" w14:textId="0FA0778C" w:rsidR="00C01150" w:rsidRPr="00C01150" w:rsidRDefault="00C01150" w:rsidP="00C01150">
      <w:pPr>
        <w:spacing w:line="276" w:lineRule="auto"/>
        <w:jc w:val="both"/>
        <w:rPr>
          <w:rFonts w:ascii="Arial" w:eastAsia="Arial" w:hAnsi="Arial" w:cs="Arial"/>
          <w:b/>
          <w:bCs/>
          <w:sz w:val="14"/>
          <w:szCs w:val="14"/>
          <w:lang w:eastAsia="es-MX"/>
        </w:rPr>
      </w:pPr>
      <w:r w:rsidRPr="00C01150">
        <w:rPr>
          <w:rFonts w:ascii="Arial" w:eastAsia="Arial" w:hAnsi="Arial" w:cs="Arial"/>
          <w:sz w:val="14"/>
          <w:szCs w:val="14"/>
          <w:lang w:eastAsia="es-MX"/>
        </w:rPr>
        <w:t xml:space="preserve">La presente hojas de firmas corresponda al acta </w:t>
      </w:r>
      <w:r w:rsidRPr="00C01150">
        <w:rPr>
          <w:rFonts w:ascii="Arial" w:eastAsia="Arial" w:hAnsi="Arial" w:cs="Arial"/>
          <w:b/>
          <w:bCs/>
          <w:sz w:val="14"/>
          <w:szCs w:val="14"/>
          <w:lang w:eastAsia="es-MX"/>
        </w:rPr>
        <w:t xml:space="preserve">CONTINUACION DE LA SESION ORDINARIA </w:t>
      </w:r>
      <w:r w:rsidR="00F66601">
        <w:rPr>
          <w:rFonts w:ascii="Arial" w:eastAsia="Arial" w:hAnsi="Arial" w:cs="Arial"/>
          <w:b/>
          <w:bCs/>
          <w:sz w:val="14"/>
          <w:szCs w:val="14"/>
          <w:lang w:eastAsia="es-MX"/>
        </w:rPr>
        <w:t>1</w:t>
      </w:r>
      <w:r w:rsidR="008C21E8">
        <w:rPr>
          <w:rFonts w:ascii="Arial" w:eastAsia="Arial" w:hAnsi="Arial" w:cs="Arial"/>
          <w:b/>
          <w:bCs/>
          <w:sz w:val="14"/>
          <w:szCs w:val="14"/>
          <w:lang w:eastAsia="es-MX"/>
        </w:rPr>
        <w:t>1</w:t>
      </w:r>
      <w:r w:rsidRPr="00C01150">
        <w:rPr>
          <w:rFonts w:ascii="Arial" w:eastAsia="Arial" w:hAnsi="Arial" w:cs="Arial"/>
          <w:b/>
          <w:bCs/>
          <w:sz w:val="14"/>
          <w:szCs w:val="14"/>
          <w:lang w:eastAsia="es-MX"/>
        </w:rPr>
        <w:t xml:space="preserve"> (</w:t>
      </w:r>
      <w:r w:rsidR="008C21E8">
        <w:rPr>
          <w:rFonts w:ascii="Arial" w:eastAsia="Arial" w:hAnsi="Arial" w:cs="Arial"/>
          <w:b/>
          <w:bCs/>
          <w:sz w:val="14"/>
          <w:szCs w:val="14"/>
          <w:lang w:eastAsia="es-MX"/>
        </w:rPr>
        <w:t>ONCE</w:t>
      </w:r>
      <w:r w:rsidRPr="00C01150">
        <w:rPr>
          <w:rFonts w:ascii="Arial" w:eastAsia="Arial" w:hAnsi="Arial" w:cs="Arial"/>
          <w:b/>
          <w:bCs/>
          <w:sz w:val="14"/>
          <w:szCs w:val="14"/>
          <w:lang w:eastAsia="es-MX"/>
        </w:rPr>
        <w:t>) DE LA COMISION EDILICIA PERMANENTE DE DERECHOS HUMANOS, EQUIDAD DE GENERO Y ASUNTOS INDIGENAS</w:t>
      </w:r>
      <w:r>
        <w:rPr>
          <w:rFonts w:ascii="Arial" w:eastAsia="Arial" w:hAnsi="Arial" w:cs="Arial"/>
          <w:b/>
          <w:bCs/>
          <w:sz w:val="14"/>
          <w:szCs w:val="14"/>
          <w:lang w:eastAsia="es-MX"/>
        </w:rPr>
        <w:t xml:space="preserve"> del día </w:t>
      </w:r>
      <w:r w:rsidR="008C21E8">
        <w:rPr>
          <w:rFonts w:ascii="Arial" w:eastAsia="Arial" w:hAnsi="Arial" w:cs="Arial"/>
          <w:b/>
          <w:bCs/>
          <w:sz w:val="14"/>
          <w:szCs w:val="14"/>
          <w:lang w:eastAsia="es-MX"/>
        </w:rPr>
        <w:t xml:space="preserve">09 </w:t>
      </w:r>
      <w:r>
        <w:rPr>
          <w:rFonts w:ascii="Arial" w:eastAsia="Arial" w:hAnsi="Arial" w:cs="Arial"/>
          <w:b/>
          <w:bCs/>
          <w:sz w:val="14"/>
          <w:szCs w:val="14"/>
          <w:lang w:eastAsia="es-MX"/>
        </w:rPr>
        <w:t>de agosto de 2023</w:t>
      </w:r>
      <w:r w:rsidRPr="00C01150">
        <w:rPr>
          <w:rFonts w:ascii="Arial" w:eastAsia="Arial" w:hAnsi="Arial" w:cs="Arial"/>
          <w:b/>
          <w:bCs/>
          <w:sz w:val="14"/>
          <w:szCs w:val="14"/>
          <w:lang w:eastAsia="es-MX"/>
        </w:rPr>
        <w:t>.</w:t>
      </w:r>
      <w:r>
        <w:rPr>
          <w:rFonts w:ascii="Arial" w:eastAsia="Arial" w:hAnsi="Arial" w:cs="Arial"/>
          <w:b/>
          <w:bCs/>
          <w:sz w:val="14"/>
          <w:szCs w:val="14"/>
          <w:lang w:eastAsia="es-MX"/>
        </w:rPr>
        <w:t xml:space="preserve"> </w:t>
      </w:r>
      <w:r w:rsidRPr="00C01150">
        <w:rPr>
          <w:rFonts w:ascii="Arial" w:eastAsia="Arial" w:hAnsi="Arial" w:cs="Arial"/>
          <w:sz w:val="14"/>
          <w:szCs w:val="14"/>
          <w:lang w:eastAsia="es-MX"/>
        </w:rPr>
        <w:t>---------------------------------------------------------------------------------------------------------CONSTE----------------------------------------------------------------------------------------</w:t>
      </w:r>
    </w:p>
    <w:p w14:paraId="5F629500" w14:textId="77777777" w:rsidR="001E7904" w:rsidRDefault="001E7904" w:rsidP="00122A7C">
      <w:pPr>
        <w:spacing w:line="276" w:lineRule="auto"/>
        <w:jc w:val="both"/>
        <w:rPr>
          <w:rFonts w:ascii="Arial" w:eastAsia="Arial" w:hAnsi="Arial" w:cs="Arial"/>
          <w:sz w:val="16"/>
          <w:szCs w:val="16"/>
          <w:lang w:eastAsia="es-MX"/>
        </w:rPr>
      </w:pPr>
    </w:p>
    <w:p w14:paraId="32137223" w14:textId="77777777" w:rsidR="001E7904" w:rsidRDefault="001E7904" w:rsidP="00122A7C">
      <w:pPr>
        <w:spacing w:line="276" w:lineRule="auto"/>
        <w:jc w:val="both"/>
        <w:rPr>
          <w:rFonts w:ascii="Arial" w:eastAsia="Arial" w:hAnsi="Arial" w:cs="Arial"/>
          <w:sz w:val="16"/>
          <w:szCs w:val="16"/>
          <w:lang w:eastAsia="es-MX"/>
        </w:rPr>
      </w:pPr>
    </w:p>
    <w:p w14:paraId="757FA733" w14:textId="06FEC62D" w:rsidR="00BD7A2F" w:rsidRPr="005D7F48" w:rsidRDefault="00BD7A2F" w:rsidP="005D7F48">
      <w:pPr>
        <w:spacing w:line="276" w:lineRule="auto"/>
        <w:rPr>
          <w:rFonts w:ascii="Arial" w:eastAsia="Arial" w:hAnsi="Arial" w:cs="Arial"/>
          <w:sz w:val="16"/>
          <w:szCs w:val="16"/>
          <w:lang w:eastAsia="es-MX"/>
        </w:rPr>
      </w:pPr>
    </w:p>
    <w:sectPr w:rsidR="00BD7A2F" w:rsidRPr="005D7F48" w:rsidSect="003A4C07">
      <w:headerReference w:type="default" r:id="rId13"/>
      <w:footerReference w:type="default" r:id="rId14"/>
      <w:pgSz w:w="12240" w:h="15840" w:code="1"/>
      <w:pgMar w:top="2269" w:right="1701" w:bottom="170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8BAC8" w14:textId="77777777" w:rsidR="00277235" w:rsidRDefault="00277235" w:rsidP="00B95DE7">
      <w:r>
        <w:separator/>
      </w:r>
    </w:p>
  </w:endnote>
  <w:endnote w:type="continuationSeparator" w:id="0">
    <w:p w14:paraId="294AF08B" w14:textId="77777777" w:rsidR="00277235" w:rsidRDefault="00277235" w:rsidP="00B9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02707"/>
      <w:docPartObj>
        <w:docPartGallery w:val="Page Numbers (Bottom of Page)"/>
        <w:docPartUnique/>
      </w:docPartObj>
    </w:sdtPr>
    <w:sdtContent>
      <w:p w14:paraId="4FF44CBE" w14:textId="750E6603" w:rsidR="00B95DE7" w:rsidRDefault="00B95DE7">
        <w:pPr>
          <w:pStyle w:val="Piedepgina"/>
          <w:jc w:val="right"/>
        </w:pPr>
        <w:r>
          <w:fldChar w:fldCharType="begin"/>
        </w:r>
        <w:r>
          <w:instrText>PAGE   \* MERGEFORMAT</w:instrText>
        </w:r>
        <w:r>
          <w:fldChar w:fldCharType="separate"/>
        </w:r>
        <w:r>
          <w:rPr>
            <w:lang w:val="es-ES"/>
          </w:rPr>
          <w:t>2</w:t>
        </w:r>
        <w:r>
          <w:fldChar w:fldCharType="end"/>
        </w:r>
      </w:p>
    </w:sdtContent>
  </w:sdt>
  <w:p w14:paraId="30D44BD6" w14:textId="77777777" w:rsidR="00B95DE7" w:rsidRDefault="00B95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2B008" w14:textId="77777777" w:rsidR="00277235" w:rsidRDefault="00277235" w:rsidP="00B95DE7">
      <w:r>
        <w:separator/>
      </w:r>
    </w:p>
  </w:footnote>
  <w:footnote w:type="continuationSeparator" w:id="0">
    <w:p w14:paraId="193916ED" w14:textId="77777777" w:rsidR="00277235" w:rsidRDefault="00277235" w:rsidP="00B9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0C98" w14:textId="49ED8248" w:rsidR="000540BF" w:rsidRDefault="000540BF" w:rsidP="000540BF">
    <w:pPr>
      <w:pStyle w:val="Encabezado"/>
      <w:tabs>
        <w:tab w:val="clear" w:pos="4419"/>
        <w:tab w:val="clear" w:pos="8838"/>
        <w:tab w:val="left" w:pos="2558"/>
      </w:tabs>
    </w:pPr>
    <w:r>
      <w:rPr>
        <w:noProof/>
      </w:rPr>
      <w:drawing>
        <wp:anchor distT="0" distB="0" distL="114300" distR="114300" simplePos="0" relativeHeight="251659264" behindDoc="1" locked="0" layoutInCell="1" allowOverlap="1" wp14:anchorId="5BD9070A" wp14:editId="58426A90">
          <wp:simplePos x="0" y="0"/>
          <wp:positionH relativeFrom="page">
            <wp:posOffset>104775</wp:posOffset>
          </wp:positionH>
          <wp:positionV relativeFrom="paragraph">
            <wp:posOffset>-357505</wp:posOffset>
          </wp:positionV>
          <wp:extent cx="7383439" cy="10222366"/>
          <wp:effectExtent l="0" t="0" r="825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439" cy="1022236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40D47"/>
    <w:multiLevelType w:val="hybridMultilevel"/>
    <w:tmpl w:val="B4F0F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517F13"/>
    <w:multiLevelType w:val="hybridMultilevel"/>
    <w:tmpl w:val="B4F0F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7468CE"/>
    <w:multiLevelType w:val="hybridMultilevel"/>
    <w:tmpl w:val="B4F0F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5848244">
    <w:abstractNumId w:val="2"/>
  </w:num>
  <w:num w:numId="2" w16cid:durableId="1409694202">
    <w:abstractNumId w:val="1"/>
  </w:num>
  <w:num w:numId="3" w16cid:durableId="48485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5E20EE"/>
    <w:rsid w:val="000134B1"/>
    <w:rsid w:val="00053D7D"/>
    <w:rsid w:val="000540BF"/>
    <w:rsid w:val="00073265"/>
    <w:rsid w:val="000F6610"/>
    <w:rsid w:val="00122A7C"/>
    <w:rsid w:val="0014261C"/>
    <w:rsid w:val="00150685"/>
    <w:rsid w:val="00152696"/>
    <w:rsid w:val="00152948"/>
    <w:rsid w:val="00152B5A"/>
    <w:rsid w:val="0015416D"/>
    <w:rsid w:val="00160DA2"/>
    <w:rsid w:val="001649ED"/>
    <w:rsid w:val="00196D3B"/>
    <w:rsid w:val="001C7649"/>
    <w:rsid w:val="001D1D3F"/>
    <w:rsid w:val="001E6970"/>
    <w:rsid w:val="001E7904"/>
    <w:rsid w:val="001F2136"/>
    <w:rsid w:val="002548E5"/>
    <w:rsid w:val="00275F30"/>
    <w:rsid w:val="00277235"/>
    <w:rsid w:val="00285100"/>
    <w:rsid w:val="00294F5B"/>
    <w:rsid w:val="002A1E52"/>
    <w:rsid w:val="002A77CF"/>
    <w:rsid w:val="002D085E"/>
    <w:rsid w:val="002F77C9"/>
    <w:rsid w:val="003163C7"/>
    <w:rsid w:val="00334810"/>
    <w:rsid w:val="00352FC5"/>
    <w:rsid w:val="00380BFA"/>
    <w:rsid w:val="00392320"/>
    <w:rsid w:val="003A4C07"/>
    <w:rsid w:val="003B04ED"/>
    <w:rsid w:val="003C0778"/>
    <w:rsid w:val="003D44A8"/>
    <w:rsid w:val="003F4920"/>
    <w:rsid w:val="004563D6"/>
    <w:rsid w:val="004769F7"/>
    <w:rsid w:val="0049361E"/>
    <w:rsid w:val="00494EA3"/>
    <w:rsid w:val="004A095D"/>
    <w:rsid w:val="004A169F"/>
    <w:rsid w:val="004F59A2"/>
    <w:rsid w:val="005012C1"/>
    <w:rsid w:val="00512477"/>
    <w:rsid w:val="00541D20"/>
    <w:rsid w:val="005B21EC"/>
    <w:rsid w:val="005C638C"/>
    <w:rsid w:val="005D7F48"/>
    <w:rsid w:val="005E2BC7"/>
    <w:rsid w:val="00613132"/>
    <w:rsid w:val="006325A9"/>
    <w:rsid w:val="00671DDC"/>
    <w:rsid w:val="006979AC"/>
    <w:rsid w:val="006C4616"/>
    <w:rsid w:val="006C70D3"/>
    <w:rsid w:val="006E728A"/>
    <w:rsid w:val="006F6CD1"/>
    <w:rsid w:val="00701BDD"/>
    <w:rsid w:val="007162E9"/>
    <w:rsid w:val="00725CEB"/>
    <w:rsid w:val="00747220"/>
    <w:rsid w:val="00770659"/>
    <w:rsid w:val="007836F4"/>
    <w:rsid w:val="007E4837"/>
    <w:rsid w:val="00825382"/>
    <w:rsid w:val="00845A7E"/>
    <w:rsid w:val="00872F6F"/>
    <w:rsid w:val="008B50EA"/>
    <w:rsid w:val="008C21E8"/>
    <w:rsid w:val="008C270A"/>
    <w:rsid w:val="008D2986"/>
    <w:rsid w:val="00941A3A"/>
    <w:rsid w:val="00961699"/>
    <w:rsid w:val="00977BFC"/>
    <w:rsid w:val="00977E78"/>
    <w:rsid w:val="009E3AD3"/>
    <w:rsid w:val="00A32924"/>
    <w:rsid w:val="00A5244D"/>
    <w:rsid w:val="00A555BF"/>
    <w:rsid w:val="00A6324E"/>
    <w:rsid w:val="00A66A32"/>
    <w:rsid w:val="00A67E94"/>
    <w:rsid w:val="00A9623E"/>
    <w:rsid w:val="00AA233E"/>
    <w:rsid w:val="00AD6462"/>
    <w:rsid w:val="00AE3451"/>
    <w:rsid w:val="00B13CF3"/>
    <w:rsid w:val="00B242CB"/>
    <w:rsid w:val="00B33729"/>
    <w:rsid w:val="00B91556"/>
    <w:rsid w:val="00B95DE7"/>
    <w:rsid w:val="00BB1A3F"/>
    <w:rsid w:val="00BB3F54"/>
    <w:rsid w:val="00BD7A2F"/>
    <w:rsid w:val="00BE1B14"/>
    <w:rsid w:val="00BE4968"/>
    <w:rsid w:val="00BF0C3A"/>
    <w:rsid w:val="00BF2183"/>
    <w:rsid w:val="00C002FF"/>
    <w:rsid w:val="00C01150"/>
    <w:rsid w:val="00C162B4"/>
    <w:rsid w:val="00C20386"/>
    <w:rsid w:val="00C65482"/>
    <w:rsid w:val="00CF3026"/>
    <w:rsid w:val="00CF52C4"/>
    <w:rsid w:val="00D04AA4"/>
    <w:rsid w:val="00D24231"/>
    <w:rsid w:val="00D31296"/>
    <w:rsid w:val="00D40EB1"/>
    <w:rsid w:val="00D43335"/>
    <w:rsid w:val="00D66B13"/>
    <w:rsid w:val="00D674A6"/>
    <w:rsid w:val="00D814EA"/>
    <w:rsid w:val="00D83E6F"/>
    <w:rsid w:val="00D90FD4"/>
    <w:rsid w:val="00E064E2"/>
    <w:rsid w:val="00E35D8B"/>
    <w:rsid w:val="00E579FB"/>
    <w:rsid w:val="00E671A1"/>
    <w:rsid w:val="00E715A6"/>
    <w:rsid w:val="00EA5322"/>
    <w:rsid w:val="00EC3893"/>
    <w:rsid w:val="00ED644B"/>
    <w:rsid w:val="00EE28EC"/>
    <w:rsid w:val="00F1416E"/>
    <w:rsid w:val="00F15B83"/>
    <w:rsid w:val="00F66601"/>
    <w:rsid w:val="00F85729"/>
    <w:rsid w:val="00FA62DC"/>
    <w:rsid w:val="00FD03DE"/>
    <w:rsid w:val="00FE4BEA"/>
    <w:rsid w:val="01CE3E86"/>
    <w:rsid w:val="01DB319C"/>
    <w:rsid w:val="024824CB"/>
    <w:rsid w:val="02734614"/>
    <w:rsid w:val="02E5364E"/>
    <w:rsid w:val="047B6F67"/>
    <w:rsid w:val="056F0AF9"/>
    <w:rsid w:val="06B70A90"/>
    <w:rsid w:val="06DD6751"/>
    <w:rsid w:val="08CB04FB"/>
    <w:rsid w:val="09205A07"/>
    <w:rsid w:val="09C63C16"/>
    <w:rsid w:val="0A600591"/>
    <w:rsid w:val="0AAC0A11"/>
    <w:rsid w:val="0B2A12DF"/>
    <w:rsid w:val="0B565626"/>
    <w:rsid w:val="0B5E20EE"/>
    <w:rsid w:val="0C510D41"/>
    <w:rsid w:val="0D344BB7"/>
    <w:rsid w:val="0EE61FFF"/>
    <w:rsid w:val="10090E5D"/>
    <w:rsid w:val="10CB0F1B"/>
    <w:rsid w:val="10F6468F"/>
    <w:rsid w:val="112E31BE"/>
    <w:rsid w:val="124E5814"/>
    <w:rsid w:val="125664A3"/>
    <w:rsid w:val="14B0757C"/>
    <w:rsid w:val="174C3A48"/>
    <w:rsid w:val="1A487BAE"/>
    <w:rsid w:val="1ADE3924"/>
    <w:rsid w:val="1AF844CE"/>
    <w:rsid w:val="1B0537E4"/>
    <w:rsid w:val="1B3E13BF"/>
    <w:rsid w:val="1C5B6314"/>
    <w:rsid w:val="1C885EDE"/>
    <w:rsid w:val="1CE0656D"/>
    <w:rsid w:val="1D147CC1"/>
    <w:rsid w:val="1D4C369E"/>
    <w:rsid w:val="1E35361B"/>
    <w:rsid w:val="1EAD1FE0"/>
    <w:rsid w:val="204236FB"/>
    <w:rsid w:val="2099410A"/>
    <w:rsid w:val="20D4370D"/>
    <w:rsid w:val="21A345BC"/>
    <w:rsid w:val="223076A3"/>
    <w:rsid w:val="224B5CCF"/>
    <w:rsid w:val="23B52D23"/>
    <w:rsid w:val="24870E7D"/>
    <w:rsid w:val="258F38AD"/>
    <w:rsid w:val="25C61809"/>
    <w:rsid w:val="26992DB8"/>
    <w:rsid w:val="26C713AC"/>
    <w:rsid w:val="26DE4854"/>
    <w:rsid w:val="271820AF"/>
    <w:rsid w:val="27AE5E26"/>
    <w:rsid w:val="28210363"/>
    <w:rsid w:val="29B73C7D"/>
    <w:rsid w:val="2A850E52"/>
    <w:rsid w:val="2A9C2CD5"/>
    <w:rsid w:val="2AF8590E"/>
    <w:rsid w:val="2C3C6E9F"/>
    <w:rsid w:val="2C845095"/>
    <w:rsid w:val="2CFF0262"/>
    <w:rsid w:val="2DD072B5"/>
    <w:rsid w:val="2EA66014"/>
    <w:rsid w:val="2F525233"/>
    <w:rsid w:val="30183CF7"/>
    <w:rsid w:val="30B97FFD"/>
    <w:rsid w:val="317177AC"/>
    <w:rsid w:val="32743B56"/>
    <w:rsid w:val="3297758E"/>
    <w:rsid w:val="33026C3D"/>
    <w:rsid w:val="34103577"/>
    <w:rsid w:val="34260F9E"/>
    <w:rsid w:val="371812F1"/>
    <w:rsid w:val="389030DC"/>
    <w:rsid w:val="38EC46EF"/>
    <w:rsid w:val="39271051"/>
    <w:rsid w:val="395E11AB"/>
    <w:rsid w:val="39646937"/>
    <w:rsid w:val="39725C4D"/>
    <w:rsid w:val="39A00D1B"/>
    <w:rsid w:val="3B0F6973"/>
    <w:rsid w:val="3B381C42"/>
    <w:rsid w:val="3B3955B9"/>
    <w:rsid w:val="3C6C1083"/>
    <w:rsid w:val="3C8619D8"/>
    <w:rsid w:val="3D577B32"/>
    <w:rsid w:val="3EE65CBF"/>
    <w:rsid w:val="3FC14728"/>
    <w:rsid w:val="3FFF200F"/>
    <w:rsid w:val="40AB2127"/>
    <w:rsid w:val="40EE0612"/>
    <w:rsid w:val="410F43CA"/>
    <w:rsid w:val="42993ED1"/>
    <w:rsid w:val="42D9273C"/>
    <w:rsid w:val="452F01D7"/>
    <w:rsid w:val="46765126"/>
    <w:rsid w:val="46B53D11"/>
    <w:rsid w:val="4843441C"/>
    <w:rsid w:val="48911F9D"/>
    <w:rsid w:val="4B5D20B0"/>
    <w:rsid w:val="4BF700B0"/>
    <w:rsid w:val="4C9743B6"/>
    <w:rsid w:val="4D2A71A9"/>
    <w:rsid w:val="4D480957"/>
    <w:rsid w:val="4D9E38E4"/>
    <w:rsid w:val="4E506F8B"/>
    <w:rsid w:val="4F2D30F6"/>
    <w:rsid w:val="4F7D08F7"/>
    <w:rsid w:val="4FB97B3A"/>
    <w:rsid w:val="51C365B2"/>
    <w:rsid w:val="52F9662F"/>
    <w:rsid w:val="53DA11A0"/>
    <w:rsid w:val="54D13CB7"/>
    <w:rsid w:val="54D7233D"/>
    <w:rsid w:val="54FD11D8"/>
    <w:rsid w:val="55496DF8"/>
    <w:rsid w:val="556D3B35"/>
    <w:rsid w:val="56933917"/>
    <w:rsid w:val="56CA1873"/>
    <w:rsid w:val="56CB72F5"/>
    <w:rsid w:val="5A48722B"/>
    <w:rsid w:val="5A494CAD"/>
    <w:rsid w:val="5B532BE1"/>
    <w:rsid w:val="5D4C659F"/>
    <w:rsid w:val="5E5D76E0"/>
    <w:rsid w:val="5EA323D3"/>
    <w:rsid w:val="5EB138E7"/>
    <w:rsid w:val="5EC8350D"/>
    <w:rsid w:val="5F523471"/>
    <w:rsid w:val="611D7264"/>
    <w:rsid w:val="61720EED"/>
    <w:rsid w:val="61F66F47"/>
    <w:rsid w:val="6222328F"/>
    <w:rsid w:val="625649E2"/>
    <w:rsid w:val="643477F7"/>
    <w:rsid w:val="65E052B4"/>
    <w:rsid w:val="66302AB4"/>
    <w:rsid w:val="666E2599"/>
    <w:rsid w:val="6729654F"/>
    <w:rsid w:val="67AB5824"/>
    <w:rsid w:val="68C34FEC"/>
    <w:rsid w:val="69660078"/>
    <w:rsid w:val="6A3419CA"/>
    <w:rsid w:val="6A9C3978"/>
    <w:rsid w:val="6A9E35F8"/>
    <w:rsid w:val="6C383399"/>
    <w:rsid w:val="6CC232FE"/>
    <w:rsid w:val="6D7917A7"/>
    <w:rsid w:val="6DB90012"/>
    <w:rsid w:val="6DEE5A73"/>
    <w:rsid w:val="6DFC3B47"/>
    <w:rsid w:val="6F1E315D"/>
    <w:rsid w:val="6F446F6C"/>
    <w:rsid w:val="6FBE19E1"/>
    <w:rsid w:val="700111D1"/>
    <w:rsid w:val="70115BE8"/>
    <w:rsid w:val="70136EED"/>
    <w:rsid w:val="70693DE1"/>
    <w:rsid w:val="71BC14A7"/>
    <w:rsid w:val="71D77AD2"/>
    <w:rsid w:val="72F0059F"/>
    <w:rsid w:val="737F240C"/>
    <w:rsid w:val="73EB3CBA"/>
    <w:rsid w:val="74792624"/>
    <w:rsid w:val="75167F24"/>
    <w:rsid w:val="75432D04"/>
    <w:rsid w:val="75932D71"/>
    <w:rsid w:val="76343012"/>
    <w:rsid w:val="788E2ADA"/>
    <w:rsid w:val="78C86137"/>
    <w:rsid w:val="796075AF"/>
    <w:rsid w:val="7A564644"/>
    <w:rsid w:val="7B9704D3"/>
    <w:rsid w:val="7BD24E35"/>
    <w:rsid w:val="7C2C2F45"/>
    <w:rsid w:val="7CD44657"/>
    <w:rsid w:val="7D9F2E27"/>
    <w:rsid w:val="7E05604E"/>
    <w:rsid w:val="7E93690F"/>
    <w:rsid w:val="7EB81375"/>
    <w:rsid w:val="7F9B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902424"/>
  <w15:docId w15:val="{6E281968-9F9D-4E4C-816C-8821503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Ttulo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qFormat/>
    <w:rPr>
      <w:color w:val="0000FF"/>
      <w:u w:val="single"/>
    </w:rPr>
  </w:style>
  <w:style w:type="paragraph" w:styleId="NormalWeb">
    <w:name w:val="Normal (Web)"/>
    <w:qFormat/>
    <w:pPr>
      <w:spacing w:beforeAutospacing="1" w:after="142" w:line="276" w:lineRule="auto"/>
    </w:pPr>
    <w:rPr>
      <w:sz w:val="24"/>
      <w:szCs w:val="24"/>
      <w:lang w:val="en-US" w:eastAsia="zh-CN"/>
    </w:rPr>
  </w:style>
  <w:style w:type="table" w:styleId="Tablaconcuadrcula">
    <w:name w:val="Table Grid"/>
    <w:basedOn w:val="Tabla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95DE7"/>
    <w:pPr>
      <w:tabs>
        <w:tab w:val="center" w:pos="4419"/>
        <w:tab w:val="right" w:pos="8838"/>
      </w:tabs>
    </w:pPr>
  </w:style>
  <w:style w:type="character" w:customStyle="1" w:styleId="EncabezadoCar">
    <w:name w:val="Encabezado Car"/>
    <w:basedOn w:val="Fuentedeprrafopredeter"/>
    <w:link w:val="Encabezado"/>
    <w:rsid w:val="00B95DE7"/>
    <w:rPr>
      <w:rFonts w:asciiTheme="minorHAnsi" w:eastAsiaTheme="minorEastAsia" w:hAnsiTheme="minorHAnsi" w:cstheme="minorBidi"/>
      <w:lang w:eastAsia="zh-CN"/>
    </w:rPr>
  </w:style>
  <w:style w:type="paragraph" w:styleId="Piedepgina">
    <w:name w:val="footer"/>
    <w:basedOn w:val="Normal"/>
    <w:link w:val="PiedepginaCar"/>
    <w:uiPriority w:val="99"/>
    <w:rsid w:val="00B95DE7"/>
    <w:pPr>
      <w:tabs>
        <w:tab w:val="center" w:pos="4419"/>
        <w:tab w:val="right" w:pos="8838"/>
      </w:tabs>
    </w:pPr>
  </w:style>
  <w:style w:type="character" w:customStyle="1" w:styleId="PiedepginaCar">
    <w:name w:val="Pie de página Car"/>
    <w:basedOn w:val="Fuentedeprrafopredeter"/>
    <w:link w:val="Piedepgina"/>
    <w:uiPriority w:val="99"/>
    <w:rsid w:val="00B95DE7"/>
    <w:rPr>
      <w:rFonts w:asciiTheme="minorHAnsi" w:eastAsiaTheme="minorEastAsia" w:hAnsiTheme="minorHAnsi" w:cstheme="minorBidi"/>
      <w:lang w:eastAsia="zh-CN"/>
    </w:rPr>
  </w:style>
  <w:style w:type="paragraph" w:styleId="Prrafodelista">
    <w:name w:val="List Paragraph"/>
    <w:basedOn w:val="Normal"/>
    <w:uiPriority w:val="99"/>
    <w:rsid w:val="0014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A773-827E-4A5F-89D9-A881806F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1683</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erisa</dc:creator>
  <cp:lastModifiedBy>Veneranda Sanchez Ortega</cp:lastModifiedBy>
  <cp:revision>2</cp:revision>
  <dcterms:created xsi:type="dcterms:W3CDTF">2024-09-18T18:55:00Z</dcterms:created>
  <dcterms:modified xsi:type="dcterms:W3CDTF">2024-09-18T18:55:00Z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2058-12.2.0.13215</vt:lpwstr>
  </property>
  <property fmtid="{D5CDD505-2E9C-101B-9397-08002B2CF9AE}" pid="3" name="ICV">
    <vt:lpwstr>9949BD60491D430DB304568B448DFCB4_11</vt:lpwstr>
  </property>
</Properties>
</file>