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C4C" w:rsidRDefault="002F1C4C" w:rsidP="002F1C4C">
      <w:pPr>
        <w:jc w:val="center"/>
        <w:rPr>
          <w:rFonts w:ascii="Arial" w:hAnsi="Arial" w:cs="Arial"/>
          <w:b/>
          <w:bCs/>
        </w:rPr>
      </w:pPr>
    </w:p>
    <w:p w:rsidR="002F1C4C" w:rsidRDefault="002F1C4C" w:rsidP="002F1C4C">
      <w:pPr>
        <w:jc w:val="center"/>
        <w:rPr>
          <w:rFonts w:ascii="Arial" w:hAnsi="Arial" w:cs="Arial"/>
          <w:b/>
          <w:bCs/>
        </w:rPr>
      </w:pPr>
    </w:p>
    <w:p w:rsidR="002F1C4C" w:rsidRDefault="002F1C4C" w:rsidP="002F1C4C">
      <w:pPr>
        <w:jc w:val="center"/>
        <w:rPr>
          <w:rFonts w:ascii="Arial" w:hAnsi="Arial" w:cs="Arial"/>
          <w:b/>
          <w:bCs/>
        </w:rPr>
      </w:pPr>
    </w:p>
    <w:p w:rsidR="002F1C4C" w:rsidRPr="002F1C4C" w:rsidRDefault="002F1C4C" w:rsidP="002F1C4C">
      <w:pPr>
        <w:jc w:val="center"/>
        <w:rPr>
          <w:rFonts w:ascii="Arial" w:hAnsi="Arial" w:cs="Arial"/>
          <w:b/>
          <w:bCs/>
          <w:sz w:val="28"/>
        </w:rPr>
      </w:pPr>
      <w:r w:rsidRPr="002F1C4C">
        <w:rPr>
          <w:rFonts w:ascii="Arial" w:hAnsi="Arial" w:cs="Arial"/>
          <w:b/>
          <w:bCs/>
          <w:sz w:val="28"/>
        </w:rPr>
        <w:t xml:space="preserve">SESIÓN ORDINARIA NO. </w:t>
      </w:r>
      <w:r w:rsidR="00416129">
        <w:rPr>
          <w:rFonts w:ascii="Arial" w:hAnsi="Arial" w:cs="Arial"/>
          <w:b/>
          <w:bCs/>
          <w:sz w:val="28"/>
        </w:rPr>
        <w:t>1</w:t>
      </w:r>
      <w:r w:rsidR="004C6182">
        <w:rPr>
          <w:rFonts w:ascii="Arial" w:hAnsi="Arial" w:cs="Arial"/>
          <w:b/>
          <w:bCs/>
          <w:sz w:val="28"/>
        </w:rPr>
        <w:t>4</w:t>
      </w:r>
      <w:r w:rsidRPr="002F1C4C">
        <w:rPr>
          <w:rFonts w:ascii="Arial" w:hAnsi="Arial" w:cs="Arial"/>
          <w:b/>
          <w:bCs/>
          <w:sz w:val="28"/>
        </w:rPr>
        <w:t xml:space="preserve"> DE LA </w:t>
      </w:r>
    </w:p>
    <w:p w:rsidR="002F1C4C" w:rsidRPr="002F1C4C" w:rsidRDefault="002F1C4C" w:rsidP="002F1C4C">
      <w:pPr>
        <w:jc w:val="center"/>
        <w:rPr>
          <w:rFonts w:ascii="Arial" w:hAnsi="Arial" w:cs="Arial"/>
          <w:b/>
          <w:bCs/>
          <w:sz w:val="28"/>
        </w:rPr>
      </w:pPr>
      <w:r w:rsidRPr="002F1C4C">
        <w:rPr>
          <w:rFonts w:ascii="Arial" w:hAnsi="Arial" w:cs="Arial"/>
          <w:b/>
          <w:bCs/>
          <w:sz w:val="28"/>
        </w:rPr>
        <w:t xml:space="preserve">COMISIÓN EDILICIA PERMANENTE DE </w:t>
      </w:r>
    </w:p>
    <w:p w:rsidR="002F1C4C" w:rsidRPr="002F1C4C" w:rsidRDefault="002F1C4C" w:rsidP="002F1C4C">
      <w:pPr>
        <w:jc w:val="center"/>
        <w:rPr>
          <w:rFonts w:ascii="Arial" w:hAnsi="Arial" w:cs="Arial"/>
          <w:b/>
          <w:bCs/>
          <w:sz w:val="28"/>
        </w:rPr>
      </w:pPr>
      <w:r w:rsidRPr="002F1C4C">
        <w:rPr>
          <w:rFonts w:ascii="Arial" w:hAnsi="Arial" w:cs="Arial"/>
          <w:b/>
          <w:bCs/>
          <w:sz w:val="28"/>
        </w:rPr>
        <w:t xml:space="preserve">REGLAMENTOS Y GOBERNACIÓN </w:t>
      </w:r>
    </w:p>
    <w:p w:rsidR="002F1C4C" w:rsidRPr="002F1C4C" w:rsidRDefault="002F1C4C" w:rsidP="002F1C4C">
      <w:pPr>
        <w:jc w:val="center"/>
        <w:rPr>
          <w:rFonts w:ascii="Arial" w:hAnsi="Arial" w:cs="Arial"/>
          <w:b/>
          <w:bCs/>
          <w:sz w:val="28"/>
        </w:rPr>
      </w:pPr>
      <w:r w:rsidRPr="002F1C4C">
        <w:rPr>
          <w:rFonts w:ascii="Arial" w:hAnsi="Arial" w:cs="Arial"/>
          <w:b/>
          <w:bCs/>
          <w:sz w:val="28"/>
        </w:rPr>
        <w:t xml:space="preserve">H. AYUNTAMIENTO DE ZAPOTLÁN EL GRANDE, JALISCO. </w:t>
      </w:r>
    </w:p>
    <w:p w:rsidR="002F1C4C" w:rsidRPr="002F1C4C" w:rsidRDefault="002F1C4C" w:rsidP="002F1C4C">
      <w:pPr>
        <w:jc w:val="center"/>
        <w:rPr>
          <w:rFonts w:ascii="Arial" w:hAnsi="Arial" w:cs="Arial"/>
          <w:b/>
          <w:bCs/>
          <w:sz w:val="28"/>
        </w:rPr>
      </w:pPr>
    </w:p>
    <w:p w:rsidR="002F1C4C" w:rsidRPr="002F1C4C" w:rsidRDefault="002F1C4C" w:rsidP="002F1C4C">
      <w:pPr>
        <w:jc w:val="center"/>
        <w:rPr>
          <w:rFonts w:ascii="Arial" w:hAnsi="Arial" w:cs="Arial"/>
          <w:b/>
          <w:bCs/>
          <w:sz w:val="28"/>
        </w:rPr>
      </w:pPr>
    </w:p>
    <w:p w:rsidR="002F1C4C" w:rsidRPr="002F1C4C" w:rsidRDefault="002F1C4C" w:rsidP="002F1C4C">
      <w:pPr>
        <w:jc w:val="center"/>
        <w:rPr>
          <w:rFonts w:ascii="Arial" w:hAnsi="Arial" w:cs="Arial"/>
          <w:b/>
          <w:bCs/>
          <w:sz w:val="28"/>
        </w:rPr>
      </w:pPr>
    </w:p>
    <w:p w:rsidR="002F1C4C" w:rsidRPr="002F1C4C" w:rsidRDefault="007C337B" w:rsidP="002F1C4C">
      <w:pPr>
        <w:pStyle w:val="Sinespaciado"/>
        <w:jc w:val="center"/>
        <w:rPr>
          <w:rFonts w:ascii="Arial" w:hAnsi="Arial" w:cs="Arial"/>
          <w:b/>
          <w:sz w:val="28"/>
          <w:szCs w:val="24"/>
        </w:rPr>
      </w:pPr>
      <w:r>
        <w:rPr>
          <w:rFonts w:ascii="Arial" w:hAnsi="Arial" w:cs="Arial"/>
          <w:b/>
          <w:sz w:val="28"/>
          <w:szCs w:val="24"/>
        </w:rPr>
        <w:t>INFORME DETALLADO</w:t>
      </w:r>
    </w:p>
    <w:p w:rsidR="002F1C4C" w:rsidRPr="002F1C4C" w:rsidRDefault="002F1C4C" w:rsidP="002F1C4C">
      <w:pPr>
        <w:pStyle w:val="Sinespaciado"/>
        <w:rPr>
          <w:rFonts w:ascii="Arial" w:hAnsi="Arial" w:cs="Arial"/>
          <w:sz w:val="28"/>
          <w:szCs w:val="24"/>
        </w:rPr>
      </w:pPr>
    </w:p>
    <w:p w:rsidR="002F1C4C" w:rsidRPr="002F1C4C" w:rsidRDefault="002F1C4C" w:rsidP="002F1C4C">
      <w:pPr>
        <w:pStyle w:val="Sinespaciado"/>
        <w:rPr>
          <w:rFonts w:ascii="Arial" w:hAnsi="Arial" w:cs="Arial"/>
          <w:sz w:val="28"/>
          <w:szCs w:val="24"/>
        </w:rPr>
      </w:pPr>
    </w:p>
    <w:p w:rsidR="007D25DF" w:rsidRPr="007D25DF" w:rsidRDefault="007C337B" w:rsidP="007D25DF">
      <w:pPr>
        <w:pStyle w:val="Sinespaciado"/>
        <w:jc w:val="both"/>
        <w:rPr>
          <w:rFonts w:ascii="Arial" w:hAnsi="Arial" w:cs="Arial"/>
          <w:bCs/>
          <w:sz w:val="28"/>
          <w:szCs w:val="24"/>
          <w:lang w:val="es-MX"/>
        </w:rPr>
      </w:pPr>
      <w:r>
        <w:rPr>
          <w:rFonts w:ascii="Arial" w:hAnsi="Arial" w:cs="Arial"/>
          <w:bCs/>
          <w:sz w:val="28"/>
          <w:szCs w:val="24"/>
        </w:rPr>
        <w:t xml:space="preserve">En esta sesión se realizará el </w:t>
      </w:r>
      <w:r w:rsidR="004E30F7" w:rsidRPr="004E30F7">
        <w:rPr>
          <w:rFonts w:ascii="Arial" w:hAnsi="Arial" w:cs="Arial"/>
          <w:bCs/>
          <w:sz w:val="28"/>
          <w:szCs w:val="24"/>
        </w:rPr>
        <w:t xml:space="preserve">análisis, discusión y en su caso aprobación </w:t>
      </w:r>
      <w:r w:rsidR="007D25DF" w:rsidRPr="007D25DF">
        <w:rPr>
          <w:rFonts w:ascii="Arial" w:hAnsi="Arial" w:cs="Arial"/>
          <w:bCs/>
          <w:sz w:val="28"/>
          <w:szCs w:val="24"/>
          <w:lang w:val="es-MX"/>
        </w:rPr>
        <w:t xml:space="preserve">del proyecto de </w:t>
      </w:r>
      <w:r w:rsidR="007D25DF" w:rsidRPr="007D25DF">
        <w:rPr>
          <w:rFonts w:ascii="Arial" w:hAnsi="Arial" w:cs="Arial"/>
          <w:sz w:val="28"/>
          <w:lang w:val="es-MX"/>
        </w:rPr>
        <w:t>reforma al artículo 28 del Reglamento sobre la venta y consumo de bebidas alcohólicas del Municipio de Zapotlán el Grande, Jalisco</w:t>
      </w:r>
      <w:r w:rsidR="007D25DF" w:rsidRPr="007D25DF">
        <w:rPr>
          <w:rFonts w:ascii="Arial" w:hAnsi="Arial" w:cs="Arial"/>
          <w:bCs/>
          <w:sz w:val="28"/>
          <w:szCs w:val="24"/>
          <w:lang w:val="es-MX"/>
        </w:rPr>
        <w:t>.</w:t>
      </w:r>
    </w:p>
    <w:p w:rsidR="002F1C4C" w:rsidRPr="007D25DF" w:rsidRDefault="002F1C4C" w:rsidP="002F1C4C">
      <w:pPr>
        <w:pStyle w:val="Sinespaciado"/>
        <w:spacing w:line="276" w:lineRule="auto"/>
        <w:jc w:val="both"/>
        <w:rPr>
          <w:rFonts w:ascii="Arial" w:hAnsi="Arial" w:cs="Arial"/>
          <w:bCs/>
          <w:sz w:val="28"/>
          <w:szCs w:val="24"/>
          <w:lang w:val="es-MX"/>
        </w:rPr>
      </w:pPr>
      <w:bookmarkStart w:id="0" w:name="_GoBack"/>
      <w:bookmarkEnd w:id="0"/>
    </w:p>
    <w:sectPr w:rsidR="002F1C4C" w:rsidRPr="007D25DF" w:rsidSect="00F8268B">
      <w:headerReference w:type="even" r:id="rId7"/>
      <w:headerReference w:type="default" r:id="rId8"/>
      <w:headerReference w:type="first" r:id="rId9"/>
      <w:pgSz w:w="12240" w:h="15840"/>
      <w:pgMar w:top="1843" w:right="1041" w:bottom="170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5E0D" w:rsidRDefault="00ED5E0D">
      <w:r>
        <w:separator/>
      </w:r>
    </w:p>
  </w:endnote>
  <w:endnote w:type="continuationSeparator" w:id="0">
    <w:p w:rsidR="00ED5E0D" w:rsidRDefault="00ED5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5E0D" w:rsidRDefault="00ED5E0D">
      <w:r>
        <w:separator/>
      </w:r>
    </w:p>
  </w:footnote>
  <w:footnote w:type="continuationSeparator" w:id="0">
    <w:p w:rsidR="00ED5E0D" w:rsidRDefault="00ED5E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5B6F" w:rsidRDefault="00ED5E0D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2049" type="#_x0000_t75" alt="" style="position:absolute;margin-left:0;margin-top:0;width:612.35pt;height:792.3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65178810"/>
      <w:docPartObj>
        <w:docPartGallery w:val="Page Numbers (Top of Page)"/>
        <w:docPartUnique/>
      </w:docPartObj>
    </w:sdtPr>
    <w:sdtEndPr/>
    <w:sdtContent>
      <w:p w:rsidR="00DC5B6F" w:rsidRDefault="002F1C4C">
        <w:pPr>
          <w:pStyle w:val="Encabezado"/>
          <w:jc w:val="right"/>
        </w:pPr>
        <w:r>
          <w:rPr>
            <w:lang w:val="es-ES"/>
          </w:rPr>
          <w:t xml:space="preserve">Página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</w:rPr>
          <w:fldChar w:fldCharType="separate"/>
        </w:r>
        <w:r w:rsidR="00646F10">
          <w:rPr>
            <w:b/>
            <w:bCs/>
            <w:noProof/>
          </w:rPr>
          <w:t>1</w:t>
        </w:r>
        <w:r>
          <w:rPr>
            <w:b/>
            <w:bCs/>
          </w:rPr>
          <w:fldChar w:fldCharType="end"/>
        </w:r>
        <w:r>
          <w:rPr>
            <w:lang w:val="es-ES"/>
          </w:rPr>
          <w:t xml:space="preserve"> de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</w:rPr>
          <w:fldChar w:fldCharType="separate"/>
        </w:r>
        <w:r w:rsidR="00646F10">
          <w:rPr>
            <w:b/>
            <w:bCs/>
            <w:noProof/>
          </w:rPr>
          <w:t>1</w:t>
        </w:r>
        <w:r>
          <w:rPr>
            <w:b/>
            <w:bCs/>
          </w:rPr>
          <w:fldChar w:fldCharType="end"/>
        </w:r>
      </w:p>
    </w:sdtContent>
  </w:sdt>
  <w:p w:rsidR="00DC5B6F" w:rsidRDefault="00ED5E0D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2050" type="#_x0000_t75" alt="" style="position:absolute;margin-left:-85.25pt;margin-top:-91.4pt;width:612.35pt;height:807.35pt;z-index:-251656192;mso-wrap-edited:f;mso-width-percent:0;mso-position-horizontal-relative:margin;mso-position-vertical-relative:margin;mso-width-percent:0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5B6F" w:rsidRDefault="00ED5E0D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2051" type="#_x0000_t75" alt="" style="position:absolute;margin-left:0;margin-top:0;width:612.35pt;height:792.35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7245F1"/>
    <w:multiLevelType w:val="hybridMultilevel"/>
    <w:tmpl w:val="FA82D9EE"/>
    <w:lvl w:ilvl="0" w:tplc="CA8AB61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C4C"/>
    <w:rsid w:val="000218DB"/>
    <w:rsid w:val="002F1C4C"/>
    <w:rsid w:val="00317208"/>
    <w:rsid w:val="00416129"/>
    <w:rsid w:val="004C6182"/>
    <w:rsid w:val="004E30F7"/>
    <w:rsid w:val="00505DCC"/>
    <w:rsid w:val="00521D09"/>
    <w:rsid w:val="005A3C64"/>
    <w:rsid w:val="00646F10"/>
    <w:rsid w:val="007657EB"/>
    <w:rsid w:val="007C337B"/>
    <w:rsid w:val="007D25DF"/>
    <w:rsid w:val="00865EF5"/>
    <w:rsid w:val="009A2997"/>
    <w:rsid w:val="009B105A"/>
    <w:rsid w:val="00A4352B"/>
    <w:rsid w:val="00A64E9E"/>
    <w:rsid w:val="00A7757D"/>
    <w:rsid w:val="00AF4F07"/>
    <w:rsid w:val="00CC1671"/>
    <w:rsid w:val="00ED5E0D"/>
    <w:rsid w:val="00EF27BC"/>
    <w:rsid w:val="00FB2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06913FC8"/>
  <w15:chartTrackingRefBased/>
  <w15:docId w15:val="{CDE38543-0834-4839-A1EB-767B4311D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1C4C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F1C4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F1C4C"/>
    <w:rPr>
      <w:kern w:val="2"/>
      <w:sz w:val="24"/>
      <w:szCs w:val="24"/>
      <w14:ligatures w14:val="standardContextual"/>
    </w:rPr>
  </w:style>
  <w:style w:type="paragraph" w:styleId="Sinespaciado">
    <w:name w:val="No Spacing"/>
    <w:link w:val="SinespaciadoCar"/>
    <w:uiPriority w:val="1"/>
    <w:qFormat/>
    <w:rsid w:val="002F1C4C"/>
    <w:pPr>
      <w:spacing w:after="0" w:line="240" w:lineRule="auto"/>
    </w:pPr>
    <w:rPr>
      <w:lang w:val="es-ES"/>
    </w:rPr>
  </w:style>
  <w:style w:type="table" w:styleId="Tablaconcuadrcula">
    <w:name w:val="Table Grid"/>
    <w:basedOn w:val="Tablanormal"/>
    <w:uiPriority w:val="39"/>
    <w:rsid w:val="002F1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nespaciadoCar">
    <w:name w:val="Sin espaciado Car"/>
    <w:basedOn w:val="Fuentedeprrafopredeter"/>
    <w:link w:val="Sinespaciado"/>
    <w:uiPriority w:val="1"/>
    <w:rsid w:val="002F1C4C"/>
    <w:rPr>
      <w:lang w:val="es-ES"/>
    </w:rPr>
  </w:style>
  <w:style w:type="paragraph" w:styleId="NormalWeb">
    <w:name w:val="Normal (Web)"/>
    <w:basedOn w:val="Normal"/>
    <w:uiPriority w:val="99"/>
    <w:unhideWhenUsed/>
    <w:rsid w:val="002F1C4C"/>
    <w:pPr>
      <w:spacing w:before="100" w:beforeAutospacing="1" w:after="100" w:afterAutospacing="1"/>
    </w:pPr>
    <w:rPr>
      <w:rFonts w:ascii="Times New Roman" w:hAnsi="Times New Roman" w:cs="Times New Roman"/>
      <w:kern w:val="0"/>
      <w:lang w:eastAsia="es-ES_tradnl"/>
      <w14:ligatures w14:val="none"/>
    </w:rPr>
  </w:style>
  <w:style w:type="character" w:customStyle="1" w:styleId="Ninguno">
    <w:name w:val="Ninguno"/>
    <w:rsid w:val="002F1C4C"/>
    <w:rPr>
      <w:lang w:val="en-US"/>
    </w:rPr>
  </w:style>
  <w:style w:type="paragraph" w:customStyle="1" w:styleId="Cuerpo">
    <w:name w:val="Cuerpo"/>
    <w:rsid w:val="002F1C4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character" w:styleId="Hipervnculo">
    <w:name w:val="Hyperlink"/>
    <w:basedOn w:val="Fuentedeprrafopredeter"/>
    <w:uiPriority w:val="99"/>
    <w:unhideWhenUsed/>
    <w:rsid w:val="002F1C4C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2F1C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Karla Rocio Alcaraz Gomez</dc:creator>
  <cp:keywords/>
  <dc:description/>
  <cp:lastModifiedBy>Karla Rocio Alcaraz Gomez</cp:lastModifiedBy>
  <cp:revision>5</cp:revision>
  <cp:lastPrinted>2026-06-10T21:27:00Z</cp:lastPrinted>
  <dcterms:created xsi:type="dcterms:W3CDTF">2026-06-10T21:26:00Z</dcterms:created>
  <dcterms:modified xsi:type="dcterms:W3CDTF">2026-06-10T21:27:00Z</dcterms:modified>
</cp:coreProperties>
</file>