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30" w:rsidRPr="00D42BD4" w:rsidRDefault="001C1AE8" w:rsidP="0023612E">
      <w:pPr>
        <w:tabs>
          <w:tab w:val="left" w:pos="3030"/>
          <w:tab w:val="left" w:pos="3149"/>
          <w:tab w:val="right" w:pos="9355"/>
        </w:tabs>
        <w:spacing w:line="360" w:lineRule="auto"/>
        <w:rPr>
          <w:rFonts w:asciiTheme="minorHAnsi" w:hAnsiTheme="minorHAnsi" w:cstheme="minorHAnsi"/>
          <w:b/>
          <w:sz w:val="22"/>
          <w:szCs w:val="22"/>
        </w:rPr>
      </w:pPr>
      <w:r w:rsidRPr="00D42BD4">
        <w:rPr>
          <w:rFonts w:asciiTheme="minorHAnsi" w:hAnsiTheme="minorHAnsi" w:cstheme="minorHAnsi"/>
          <w:noProof/>
          <w:sz w:val="22"/>
          <w:szCs w:val="22"/>
          <w:lang w:val="es-MX" w:eastAsia="es-MX"/>
        </w:rPr>
        <w:drawing>
          <wp:anchor distT="0" distB="0" distL="114300" distR="114300" simplePos="0" relativeHeight="251659264" behindDoc="1" locked="0" layoutInCell="1" allowOverlap="1" wp14:anchorId="1089C6BA" wp14:editId="10997F53">
            <wp:simplePos x="0" y="0"/>
            <wp:positionH relativeFrom="column">
              <wp:posOffset>-608330</wp:posOffset>
            </wp:positionH>
            <wp:positionV relativeFrom="page">
              <wp:posOffset>1257788</wp:posOffset>
            </wp:positionV>
            <wp:extent cx="7315200" cy="810895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srcRect t="14865"/>
                    <a:stretch>
                      <a:fillRect/>
                    </a:stretch>
                  </pic:blipFill>
                  <pic:spPr bwMode="auto">
                    <a:xfrm>
                      <a:off x="0" y="0"/>
                      <a:ext cx="7315200" cy="8108950"/>
                    </a:xfrm>
                    <a:prstGeom prst="rect">
                      <a:avLst/>
                    </a:prstGeom>
                  </pic:spPr>
                </pic:pic>
              </a:graphicData>
            </a:graphic>
          </wp:anchor>
        </w:drawing>
      </w:r>
      <w:r w:rsidR="00865B49" w:rsidRPr="00D42BD4">
        <w:rPr>
          <w:rFonts w:asciiTheme="minorHAnsi" w:hAnsiTheme="minorHAnsi" w:cstheme="minorHAnsi"/>
          <w:noProof/>
          <w:sz w:val="22"/>
          <w:szCs w:val="22"/>
          <w:lang w:val="es-MX" w:eastAsia="es-MX"/>
        </w:rPr>
        <w:drawing>
          <wp:anchor distT="0" distB="0" distL="114300" distR="114300" simplePos="0" relativeHeight="7" behindDoc="1" locked="0" layoutInCell="1" allowOverlap="1" wp14:anchorId="6BB65E01" wp14:editId="4E4137CF">
            <wp:simplePos x="0" y="0"/>
            <wp:positionH relativeFrom="column">
              <wp:posOffset>-807280</wp:posOffset>
            </wp:positionH>
            <wp:positionV relativeFrom="page">
              <wp:posOffset>1306537</wp:posOffset>
            </wp:positionV>
            <wp:extent cx="7315200" cy="8108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srcRect t="14865"/>
                    <a:stretch>
                      <a:fillRect/>
                    </a:stretch>
                  </pic:blipFill>
                  <pic:spPr bwMode="auto">
                    <a:xfrm>
                      <a:off x="0" y="0"/>
                      <a:ext cx="7315200" cy="8108950"/>
                    </a:xfrm>
                    <a:prstGeom prst="rect">
                      <a:avLst/>
                    </a:prstGeom>
                  </pic:spPr>
                </pic:pic>
              </a:graphicData>
            </a:graphic>
          </wp:anchor>
        </w:drawing>
      </w:r>
      <w:r w:rsidR="00D64980">
        <w:rPr>
          <w:rFonts w:asciiTheme="minorHAnsi" w:hAnsiTheme="minorHAnsi" w:cstheme="minorHAnsi"/>
          <w:noProof/>
          <w:sz w:val="22"/>
          <w:szCs w:val="22"/>
          <w:lang w:val="es-MX" w:eastAsia="es-MX"/>
        </w:rPr>
        <w:t xml:space="preserve"> </w:t>
      </w:r>
      <w:r w:rsidR="00865B49" w:rsidRPr="00D42BD4">
        <w:rPr>
          <w:rFonts w:asciiTheme="minorHAnsi" w:hAnsiTheme="minorHAnsi" w:cstheme="minorHAnsi"/>
          <w:b/>
          <w:sz w:val="22"/>
          <w:szCs w:val="22"/>
        </w:rPr>
        <w:tab/>
      </w:r>
      <w:r w:rsidR="00865B49" w:rsidRPr="00D42BD4">
        <w:rPr>
          <w:rFonts w:asciiTheme="minorHAnsi" w:hAnsiTheme="minorHAnsi" w:cstheme="minorHAnsi"/>
          <w:b/>
          <w:sz w:val="22"/>
          <w:szCs w:val="22"/>
        </w:rPr>
        <w:tab/>
      </w:r>
      <w:r w:rsidR="00865B49" w:rsidRPr="00D42BD4">
        <w:rPr>
          <w:rFonts w:asciiTheme="minorHAnsi" w:hAnsiTheme="minorHAnsi" w:cstheme="minorHAnsi"/>
          <w:b/>
          <w:sz w:val="22"/>
          <w:szCs w:val="22"/>
        </w:rPr>
        <w:tab/>
      </w:r>
    </w:p>
    <w:p w:rsidR="00957C30" w:rsidRPr="00D42BD4" w:rsidRDefault="00865B49" w:rsidP="00D64980">
      <w:pPr>
        <w:tabs>
          <w:tab w:val="left" w:pos="3030"/>
          <w:tab w:val="right" w:pos="9355"/>
        </w:tabs>
        <w:spacing w:line="360" w:lineRule="auto"/>
        <w:jc w:val="right"/>
        <w:rPr>
          <w:rFonts w:asciiTheme="minorHAnsi" w:hAnsiTheme="minorHAnsi" w:cstheme="minorHAnsi"/>
          <w:b/>
          <w:sz w:val="22"/>
          <w:szCs w:val="22"/>
        </w:rPr>
      </w:pPr>
      <w:r w:rsidRPr="00D42BD4">
        <w:rPr>
          <w:rFonts w:asciiTheme="minorHAnsi" w:hAnsiTheme="minorHAnsi" w:cstheme="minorHAnsi"/>
          <w:b/>
          <w:sz w:val="22"/>
          <w:szCs w:val="22"/>
        </w:rPr>
        <w:t>Convenio de Coordinación Núm. CNF/GE</w:t>
      </w:r>
      <w:r w:rsidR="008E0038" w:rsidRPr="00D42BD4">
        <w:rPr>
          <w:rFonts w:asciiTheme="minorHAnsi" w:hAnsiTheme="minorHAnsi" w:cstheme="minorHAnsi"/>
          <w:b/>
          <w:sz w:val="22"/>
          <w:szCs w:val="22"/>
        </w:rPr>
        <w:t xml:space="preserve"> </w:t>
      </w:r>
      <w:r w:rsidR="001D3EFD" w:rsidRPr="00D42BD4">
        <w:rPr>
          <w:rFonts w:asciiTheme="minorHAnsi" w:hAnsiTheme="minorHAnsi" w:cstheme="minorHAnsi"/>
          <w:b/>
          <w:sz w:val="22"/>
          <w:szCs w:val="22"/>
        </w:rPr>
        <w:t>128</w:t>
      </w:r>
      <w:r w:rsidR="00644F30" w:rsidRPr="00D42BD4">
        <w:rPr>
          <w:rFonts w:asciiTheme="minorHAnsi" w:hAnsiTheme="minorHAnsi" w:cstheme="minorHAnsi"/>
          <w:b/>
          <w:sz w:val="22"/>
          <w:szCs w:val="22"/>
        </w:rPr>
        <w:t>/2018</w:t>
      </w:r>
    </w:p>
    <w:p w:rsidR="000A17B8" w:rsidRPr="00D42BD4" w:rsidRDefault="000A17B8" w:rsidP="00D64980">
      <w:pPr>
        <w:spacing w:line="360" w:lineRule="auto"/>
        <w:jc w:val="both"/>
        <w:rPr>
          <w:rFonts w:asciiTheme="minorHAnsi" w:hAnsiTheme="minorHAnsi" w:cstheme="minorHAnsi"/>
          <w:sz w:val="22"/>
          <w:szCs w:val="22"/>
        </w:rPr>
      </w:pPr>
      <w:r w:rsidRPr="00D42BD4">
        <w:rPr>
          <w:rFonts w:asciiTheme="minorHAnsi" w:hAnsiTheme="minorHAnsi" w:cstheme="minorHAnsi"/>
          <w:b/>
          <w:i/>
          <w:sz w:val="22"/>
          <w:szCs w:val="22"/>
        </w:rPr>
        <w:t xml:space="preserve">CONVENIO DE COORDINACIÓN, </w:t>
      </w:r>
      <w:r w:rsidRPr="00D42BD4">
        <w:rPr>
          <w:rFonts w:asciiTheme="minorHAnsi" w:hAnsiTheme="minorHAnsi" w:cstheme="minorHAnsi"/>
          <w:b/>
          <w:sz w:val="22"/>
          <w:szCs w:val="22"/>
        </w:rPr>
        <w:t>PARA EL OTORGAMIENTO DE PLANTA FORESTAL, QUE</w:t>
      </w:r>
      <w:r w:rsidR="00823C76" w:rsidRPr="00D42BD4">
        <w:rPr>
          <w:rFonts w:asciiTheme="minorHAnsi" w:hAnsiTheme="minorHAnsi" w:cstheme="minorHAnsi"/>
          <w:b/>
          <w:sz w:val="22"/>
          <w:szCs w:val="22"/>
        </w:rPr>
        <w:t xml:space="preserve"> CELEBRAN POR UNA PARTE LA COMIS</w:t>
      </w:r>
      <w:r w:rsidRPr="00D42BD4">
        <w:rPr>
          <w:rFonts w:asciiTheme="minorHAnsi" w:hAnsiTheme="minorHAnsi" w:cstheme="minorHAnsi"/>
          <w:b/>
          <w:sz w:val="22"/>
          <w:szCs w:val="22"/>
        </w:rPr>
        <w:t xml:space="preserve">IÓN NACIONAL FORESTAL, REPRESENTADA POR EL C. ING. JOSÉ MANUEL JASSO AGUILAR, EN SU CARÁCTER DE GERENTE ESTATAL EN JALISCO DE LA COMISIÓN NACIONAL FORESTAL, A QUIEN EN LO SUCESIVO SE LE DENOMINARÁ “LA CONAFOR” Y, POR OTRA PARTE, RESPRESENTADO POR EL </w:t>
      </w:r>
      <w:r w:rsidR="0023612E" w:rsidRPr="00D42BD4">
        <w:rPr>
          <w:rFonts w:asciiTheme="minorHAnsi" w:hAnsiTheme="minorHAnsi" w:cstheme="minorHAnsi"/>
          <w:b/>
          <w:sz w:val="22"/>
          <w:szCs w:val="22"/>
        </w:rPr>
        <w:t>C J. JESÚS GUERRERO ZUÑIGA</w:t>
      </w:r>
      <w:r w:rsidR="000023E6" w:rsidRPr="00D42BD4">
        <w:rPr>
          <w:rFonts w:asciiTheme="minorHAnsi" w:hAnsiTheme="minorHAnsi" w:cstheme="minorHAnsi"/>
          <w:b/>
          <w:sz w:val="22"/>
          <w:szCs w:val="22"/>
        </w:rPr>
        <w:t xml:space="preserve"> EN</w:t>
      </w:r>
      <w:r w:rsidRPr="00D42BD4">
        <w:rPr>
          <w:rFonts w:asciiTheme="minorHAnsi" w:hAnsiTheme="minorHAnsi" w:cstheme="minorHAnsi"/>
          <w:b/>
          <w:sz w:val="22"/>
          <w:szCs w:val="22"/>
        </w:rPr>
        <w:t xml:space="preserve"> SU CARÁCTER DE </w:t>
      </w:r>
      <w:r w:rsidR="000023E6" w:rsidRPr="00D42BD4">
        <w:rPr>
          <w:rFonts w:asciiTheme="minorHAnsi" w:hAnsiTheme="minorHAnsi" w:cstheme="minorHAnsi"/>
          <w:b/>
          <w:sz w:val="22"/>
          <w:szCs w:val="22"/>
        </w:rPr>
        <w:t>PRESIDENTE MUNICIPAL DEL AYUNTAMIENTO DE CIUDAD GUZMAN, ZAPOTLAN EL GRANDE</w:t>
      </w:r>
      <w:r w:rsidRPr="00D42BD4">
        <w:rPr>
          <w:rFonts w:asciiTheme="minorHAnsi" w:hAnsiTheme="minorHAnsi" w:cstheme="minorHAnsi"/>
          <w:b/>
          <w:sz w:val="22"/>
          <w:szCs w:val="22"/>
        </w:rPr>
        <w:t xml:space="preserve">, ESTADO DE </w:t>
      </w:r>
      <w:r w:rsidR="00E13E7C" w:rsidRPr="00D42BD4">
        <w:rPr>
          <w:rFonts w:asciiTheme="minorHAnsi" w:hAnsiTheme="minorHAnsi" w:cstheme="minorHAnsi"/>
          <w:b/>
          <w:sz w:val="22"/>
          <w:szCs w:val="22"/>
        </w:rPr>
        <w:t>JALISCO</w:t>
      </w:r>
      <w:r w:rsidR="0027725B" w:rsidRPr="00D42BD4">
        <w:rPr>
          <w:rFonts w:asciiTheme="minorHAnsi" w:hAnsiTheme="minorHAnsi" w:cstheme="minorHAnsi"/>
          <w:b/>
          <w:sz w:val="22"/>
          <w:szCs w:val="22"/>
        </w:rPr>
        <w:t xml:space="preserve">, </w:t>
      </w:r>
      <w:r w:rsidRPr="00D42BD4">
        <w:rPr>
          <w:rFonts w:asciiTheme="minorHAnsi" w:hAnsiTheme="minorHAnsi" w:cstheme="minorHAnsi"/>
          <w:b/>
          <w:sz w:val="22"/>
          <w:szCs w:val="22"/>
        </w:rPr>
        <w:t>A QUIEN EN LO SUCESIVO SE LE DENOMINARÁ “EL GOBIERNO MUNICIPAL” Y DE MANERA CONJUNTA SE LES LLAMARÁ “LAS PARTES”, AL TENOR DE LOS ANTECEDENTES, DECLARACIONES Y CLÁUSULAS SIGUIENTES:</w:t>
      </w:r>
    </w:p>
    <w:p w:rsidR="0023612E" w:rsidRPr="00D42BD4" w:rsidRDefault="0023612E" w:rsidP="0023612E">
      <w:pPr>
        <w:tabs>
          <w:tab w:val="left" w:pos="5334"/>
        </w:tabs>
        <w:spacing w:line="360" w:lineRule="auto"/>
        <w:rPr>
          <w:rFonts w:asciiTheme="minorHAnsi" w:hAnsiTheme="minorHAnsi" w:cstheme="minorHAnsi"/>
          <w:sz w:val="22"/>
          <w:szCs w:val="22"/>
        </w:rPr>
      </w:pPr>
      <w:r w:rsidRPr="00D42BD4">
        <w:rPr>
          <w:rFonts w:asciiTheme="minorHAnsi" w:hAnsiTheme="minorHAnsi" w:cstheme="minorHAnsi"/>
          <w:sz w:val="22"/>
          <w:szCs w:val="22"/>
        </w:rPr>
        <w:tab/>
      </w:r>
    </w:p>
    <w:p w:rsidR="00957C30" w:rsidRPr="00D42BD4" w:rsidRDefault="00865B49" w:rsidP="0023612E">
      <w:pPr>
        <w:spacing w:line="360" w:lineRule="auto"/>
        <w:jc w:val="center"/>
        <w:rPr>
          <w:rFonts w:asciiTheme="minorHAnsi" w:hAnsiTheme="minorHAnsi" w:cstheme="minorHAnsi"/>
          <w:b/>
          <w:sz w:val="22"/>
          <w:szCs w:val="22"/>
          <w:lang w:val="pt-BR"/>
        </w:rPr>
      </w:pPr>
      <w:r w:rsidRPr="00D42BD4">
        <w:rPr>
          <w:rFonts w:asciiTheme="minorHAnsi" w:hAnsiTheme="minorHAnsi" w:cstheme="minorHAnsi"/>
          <w:b/>
          <w:sz w:val="22"/>
          <w:szCs w:val="22"/>
          <w:lang w:val="pt-BR"/>
        </w:rPr>
        <w:t>ANTECEDENTES:</w:t>
      </w:r>
    </w:p>
    <w:p w:rsidR="0023612E" w:rsidRPr="00D42BD4" w:rsidRDefault="0023612E" w:rsidP="0023612E">
      <w:pPr>
        <w:spacing w:line="360" w:lineRule="auto"/>
        <w:jc w:val="center"/>
        <w:rPr>
          <w:rFonts w:asciiTheme="minorHAnsi" w:hAnsiTheme="minorHAnsi" w:cstheme="minorHAnsi"/>
          <w:b/>
          <w:sz w:val="22"/>
          <w:szCs w:val="22"/>
          <w:lang w:val="pt-BR"/>
        </w:rPr>
      </w:pPr>
    </w:p>
    <w:p w:rsidR="00957C30" w:rsidRPr="00D42BD4" w:rsidRDefault="00865B49" w:rsidP="0023612E">
      <w:pPr>
        <w:spacing w:line="360" w:lineRule="auto"/>
        <w:jc w:val="both"/>
        <w:rPr>
          <w:rFonts w:asciiTheme="minorHAnsi" w:hAnsiTheme="minorHAnsi" w:cstheme="minorHAnsi"/>
          <w:sz w:val="22"/>
          <w:szCs w:val="22"/>
          <w:lang w:val="es-MX" w:eastAsia="es-MX"/>
        </w:rPr>
      </w:pPr>
      <w:r w:rsidRPr="00D42BD4">
        <w:rPr>
          <w:rFonts w:asciiTheme="minorHAnsi" w:hAnsiTheme="minorHAnsi" w:cstheme="minorHAnsi"/>
          <w:sz w:val="22"/>
          <w:szCs w:val="22"/>
          <w:lang w:val="es-MX" w:eastAsia="es-MX"/>
        </w:rPr>
        <w:t>El Plan Nacional de Desarrollo, precisa los objetivos nacionales, estrategias y prioridades del Desarrollo integral y sustentable del país, contiene previsiones sobre los recursos que serán asignados a tales fines; determina los instrumentos y responsables de su ejecución; establece los lineamientos de políticas de carácter global, sectorial y regional; sus provisiones se referirán al conjunto de la actividad económica, social y cultural, tomando siempre en cuanta las variables ambientales que se relacionen a éstas; y regirán el contenido de los programas que se generen en el sistema nacional de planeación democrática.</w:t>
      </w:r>
    </w:p>
    <w:p w:rsidR="00957C30" w:rsidRPr="00D42BD4" w:rsidRDefault="00957C30" w:rsidP="0023612E">
      <w:pPr>
        <w:spacing w:line="360" w:lineRule="auto"/>
        <w:jc w:val="both"/>
        <w:rPr>
          <w:rFonts w:asciiTheme="minorHAnsi" w:hAnsiTheme="minorHAnsi" w:cstheme="minorHAnsi"/>
          <w:sz w:val="22"/>
          <w:szCs w:val="22"/>
          <w:lang w:val="es-MX" w:eastAsia="es-MX"/>
        </w:rPr>
      </w:pPr>
    </w:p>
    <w:p w:rsidR="00957C30" w:rsidRPr="00D42BD4" w:rsidRDefault="00865B49" w:rsidP="0023612E">
      <w:pPr>
        <w:spacing w:line="360" w:lineRule="auto"/>
        <w:jc w:val="both"/>
        <w:rPr>
          <w:rFonts w:asciiTheme="minorHAnsi" w:hAnsiTheme="minorHAnsi" w:cstheme="minorHAnsi"/>
          <w:sz w:val="22"/>
          <w:szCs w:val="22"/>
          <w:lang w:val="es-MX" w:eastAsia="es-MX"/>
        </w:rPr>
      </w:pPr>
      <w:r w:rsidRPr="00D42BD4">
        <w:rPr>
          <w:rFonts w:asciiTheme="minorHAnsi" w:hAnsiTheme="minorHAnsi" w:cstheme="minorHAnsi"/>
          <w:sz w:val="22"/>
          <w:szCs w:val="22"/>
          <w:lang w:val="es-MX" w:eastAsia="es-MX"/>
        </w:rPr>
        <w:t>La Ley de Planeación, en su artículo 28, establece que; El Plan y los programas especificarán las acciones que serán objeto de coordinación con los gobiernos de los estados y de inducción o concertación con los grupos sociales interesados.</w:t>
      </w:r>
    </w:p>
    <w:p w:rsidR="00957C30" w:rsidRPr="00D42BD4" w:rsidRDefault="00957C30" w:rsidP="0023612E">
      <w:pPr>
        <w:spacing w:line="360" w:lineRule="auto"/>
        <w:jc w:val="both"/>
        <w:rPr>
          <w:rFonts w:asciiTheme="minorHAnsi" w:hAnsiTheme="minorHAnsi" w:cstheme="minorHAnsi"/>
          <w:sz w:val="22"/>
          <w:szCs w:val="22"/>
          <w:lang w:val="es-MX" w:eastAsia="es-MX"/>
        </w:rPr>
      </w:pPr>
    </w:p>
    <w:p w:rsidR="00957C30" w:rsidRPr="00D42BD4" w:rsidRDefault="00865B49" w:rsidP="0023612E">
      <w:pPr>
        <w:spacing w:line="360" w:lineRule="auto"/>
        <w:jc w:val="both"/>
        <w:rPr>
          <w:rFonts w:asciiTheme="minorHAnsi" w:hAnsiTheme="minorHAnsi" w:cstheme="minorHAnsi"/>
          <w:sz w:val="22"/>
          <w:szCs w:val="22"/>
        </w:rPr>
      </w:pPr>
      <w:r w:rsidRPr="00D42BD4">
        <w:rPr>
          <w:rFonts w:asciiTheme="minorHAnsi" w:hAnsiTheme="minorHAnsi" w:cstheme="minorHAnsi"/>
          <w:sz w:val="22"/>
          <w:szCs w:val="22"/>
          <w:lang w:val="es-MX" w:eastAsia="es-MX"/>
        </w:rPr>
        <w:t>El Programa Nacional Forestal en lo sucesivo “</w:t>
      </w:r>
      <w:r w:rsidRPr="00D42BD4">
        <w:rPr>
          <w:rFonts w:asciiTheme="minorHAnsi" w:hAnsiTheme="minorHAnsi" w:cstheme="minorHAnsi"/>
          <w:b/>
          <w:sz w:val="22"/>
          <w:szCs w:val="22"/>
          <w:lang w:val="es-MX" w:eastAsia="es-MX"/>
        </w:rPr>
        <w:t>PRONAFOR”,</w:t>
      </w:r>
      <w:r w:rsidRPr="00D42BD4">
        <w:rPr>
          <w:rFonts w:asciiTheme="minorHAnsi" w:hAnsiTheme="minorHAnsi" w:cstheme="minorHAnsi"/>
          <w:sz w:val="22"/>
          <w:szCs w:val="22"/>
          <w:lang w:val="es-MX" w:eastAsia="es-MX"/>
        </w:rPr>
        <w:t xml:space="preserve"> tiene como objetivo primordial promover el aprovechamiento sustentable de los recursos forestales del país, reactivar la economía del sector forestal y contribuir a la generación de empleos, ingresos y mejora de la </w:t>
      </w:r>
      <w:r w:rsidRPr="00D42BD4">
        <w:rPr>
          <w:rFonts w:asciiTheme="minorHAnsi" w:hAnsiTheme="minorHAnsi" w:cstheme="minorHAnsi"/>
          <w:sz w:val="22"/>
          <w:szCs w:val="22"/>
          <w:lang w:val="es-MX" w:eastAsia="es-MX"/>
        </w:rPr>
        <w:lastRenderedPageBreak/>
        <w:t>calidad de vida de los habitantes de las zonas forestales. También busca mantener e incrementar la provisión de bienes y servicios ambientales a la sociedad y reducir las emisiones de carbono generadas por la deforestación y degradación forestal.</w:t>
      </w:r>
    </w:p>
    <w:p w:rsidR="00957C30" w:rsidRPr="00D42BD4" w:rsidRDefault="00957C30" w:rsidP="0023612E">
      <w:pPr>
        <w:spacing w:line="360" w:lineRule="auto"/>
        <w:ind w:left="709"/>
        <w:jc w:val="both"/>
        <w:rPr>
          <w:rFonts w:asciiTheme="minorHAnsi" w:hAnsiTheme="minorHAnsi" w:cstheme="minorHAnsi"/>
          <w:sz w:val="22"/>
          <w:szCs w:val="22"/>
        </w:rPr>
      </w:pPr>
    </w:p>
    <w:p w:rsidR="00957C30" w:rsidRPr="00D42BD4" w:rsidRDefault="00865B49" w:rsidP="0023612E">
      <w:pPr>
        <w:spacing w:line="360" w:lineRule="auto"/>
        <w:jc w:val="both"/>
        <w:rPr>
          <w:rFonts w:asciiTheme="minorHAnsi" w:hAnsiTheme="minorHAnsi" w:cstheme="minorHAnsi"/>
          <w:sz w:val="22"/>
          <w:szCs w:val="22"/>
        </w:rPr>
      </w:pPr>
      <w:r w:rsidRPr="00D42BD4">
        <w:rPr>
          <w:rFonts w:asciiTheme="minorHAnsi" w:hAnsiTheme="minorHAnsi" w:cstheme="minorHAnsi"/>
          <w:sz w:val="22"/>
          <w:szCs w:val="22"/>
          <w:lang w:val="es-MX" w:eastAsia="es-MX"/>
        </w:rPr>
        <w:t>Sus principales ejes rectores son: La elaboración de inventarios estatales forestales en el periodo 2013‐2018; impulsar el aprovechamiento sustentable de los recursos forestales a través del fortalecimiento de las capacidades de sus dueños y poseedores, el incremento de la productividad de los bosques, respaldar el establecimiento de plantaciones forestales comerciales, para incrementar la producción forestal del país y promover el desarrollo económico regional.</w:t>
      </w:r>
    </w:p>
    <w:p w:rsidR="00957C30" w:rsidRPr="00D42BD4" w:rsidRDefault="00957C30" w:rsidP="0023612E">
      <w:pPr>
        <w:spacing w:line="360" w:lineRule="auto"/>
        <w:ind w:left="709"/>
        <w:jc w:val="both"/>
        <w:rPr>
          <w:rFonts w:asciiTheme="minorHAnsi" w:hAnsiTheme="minorHAnsi" w:cstheme="minorHAnsi"/>
          <w:sz w:val="22"/>
          <w:szCs w:val="22"/>
        </w:rPr>
      </w:pPr>
    </w:p>
    <w:p w:rsidR="00957C30" w:rsidRPr="00D42BD4" w:rsidRDefault="00865B49" w:rsidP="0023612E">
      <w:pPr>
        <w:spacing w:line="360" w:lineRule="auto"/>
        <w:jc w:val="both"/>
        <w:rPr>
          <w:rFonts w:asciiTheme="minorHAnsi" w:hAnsiTheme="minorHAnsi" w:cstheme="minorHAnsi"/>
          <w:sz w:val="22"/>
          <w:szCs w:val="22"/>
        </w:rPr>
      </w:pPr>
      <w:r w:rsidRPr="00D42BD4">
        <w:rPr>
          <w:rFonts w:asciiTheme="minorHAnsi" w:hAnsiTheme="minorHAnsi" w:cstheme="minorHAnsi"/>
          <w:sz w:val="22"/>
          <w:szCs w:val="22"/>
        </w:rPr>
        <w:t xml:space="preserve">La Ley General de Desarrollo Forestal Sustentable, en el artículo 17 establece que: </w:t>
      </w:r>
      <w:r w:rsidR="00360F0F" w:rsidRPr="00D42BD4">
        <w:rPr>
          <w:rFonts w:asciiTheme="minorHAnsi" w:hAnsiTheme="minorHAnsi" w:cstheme="minorHAnsi"/>
          <w:sz w:val="22"/>
          <w:szCs w:val="22"/>
        </w:rPr>
        <w:t>“</w:t>
      </w:r>
      <w:r w:rsidR="00360F0F" w:rsidRPr="00D42BD4">
        <w:rPr>
          <w:rFonts w:asciiTheme="minorHAnsi" w:hAnsiTheme="minorHAnsi" w:cstheme="minorHAnsi"/>
          <w:sz w:val="22"/>
          <w:szCs w:val="22"/>
          <w:lang w:val="es-MX" w:eastAsia="es-MX"/>
        </w:rPr>
        <w:t>e</w:t>
      </w:r>
      <w:r w:rsidRPr="00D42BD4">
        <w:rPr>
          <w:rFonts w:asciiTheme="minorHAnsi" w:hAnsiTheme="minorHAnsi" w:cstheme="minorHAnsi"/>
          <w:sz w:val="22"/>
          <w:szCs w:val="22"/>
          <w:lang w:val="es-MX" w:eastAsia="es-MX"/>
        </w:rPr>
        <w:t>l objeto de la Comisión será desarrollar, favorecer e impulsar las actividades productivas, de protección, conservación y de restauración en materia forestal, que conforme a la presente Ley se declaran como una área prioritaria del desarrollo, así como participar en la formulación de los planes y programas y en la aplicación de la política de desarrollo forestal sustentable y sus instrumentos</w:t>
      </w:r>
      <w:r w:rsidR="00360F0F" w:rsidRPr="00D42BD4">
        <w:rPr>
          <w:rFonts w:asciiTheme="minorHAnsi" w:hAnsiTheme="minorHAnsi" w:cstheme="minorHAnsi"/>
          <w:sz w:val="22"/>
          <w:szCs w:val="22"/>
          <w:lang w:val="es-MX" w:eastAsia="es-MX"/>
        </w:rPr>
        <w:t>”</w:t>
      </w:r>
      <w:r w:rsidRPr="00D42BD4">
        <w:rPr>
          <w:rFonts w:asciiTheme="minorHAnsi" w:hAnsiTheme="minorHAnsi" w:cstheme="minorHAnsi"/>
          <w:sz w:val="22"/>
          <w:szCs w:val="22"/>
          <w:lang w:val="es-MX" w:eastAsia="es-MX"/>
        </w:rPr>
        <w:t>.</w:t>
      </w:r>
    </w:p>
    <w:p w:rsidR="00957C30" w:rsidRPr="00D42BD4" w:rsidRDefault="00957C30" w:rsidP="0023612E">
      <w:pPr>
        <w:pStyle w:val="Prrafodelista"/>
        <w:spacing w:line="360" w:lineRule="auto"/>
        <w:rPr>
          <w:rFonts w:asciiTheme="minorHAnsi" w:hAnsiTheme="minorHAnsi" w:cstheme="minorHAnsi"/>
          <w:sz w:val="22"/>
          <w:szCs w:val="22"/>
        </w:rPr>
      </w:pPr>
    </w:p>
    <w:p w:rsidR="00957C30" w:rsidRDefault="00865B49" w:rsidP="0023612E">
      <w:pPr>
        <w:spacing w:line="360" w:lineRule="auto"/>
        <w:jc w:val="both"/>
        <w:rPr>
          <w:rFonts w:asciiTheme="minorHAnsi" w:hAnsiTheme="minorHAnsi" w:cstheme="minorHAnsi"/>
          <w:sz w:val="22"/>
          <w:szCs w:val="22"/>
        </w:rPr>
      </w:pPr>
      <w:r w:rsidRPr="00D42BD4">
        <w:rPr>
          <w:rFonts w:asciiTheme="minorHAnsi" w:hAnsiTheme="minorHAnsi" w:cstheme="minorHAnsi"/>
          <w:sz w:val="22"/>
          <w:szCs w:val="22"/>
        </w:rPr>
        <w:t>Con pleno reconocimiento a la administración libre y autónoma d</w:t>
      </w:r>
      <w:r w:rsidR="00CA3EE8" w:rsidRPr="00D42BD4">
        <w:rPr>
          <w:rFonts w:asciiTheme="minorHAnsi" w:hAnsiTheme="minorHAnsi" w:cstheme="minorHAnsi"/>
          <w:sz w:val="22"/>
          <w:szCs w:val="22"/>
        </w:rPr>
        <w:t>e</w:t>
      </w:r>
      <w:r w:rsidRPr="00D42BD4">
        <w:rPr>
          <w:rFonts w:asciiTheme="minorHAnsi" w:hAnsiTheme="minorHAnsi" w:cstheme="minorHAnsi"/>
          <w:sz w:val="22"/>
          <w:szCs w:val="22"/>
        </w:rPr>
        <w:t xml:space="preserve"> </w:t>
      </w:r>
      <w:r w:rsidR="0056451B" w:rsidRPr="00D42BD4">
        <w:rPr>
          <w:rFonts w:asciiTheme="minorHAnsi" w:hAnsiTheme="minorHAnsi" w:cstheme="minorHAnsi"/>
          <w:b/>
          <w:sz w:val="22"/>
          <w:szCs w:val="22"/>
        </w:rPr>
        <w:t xml:space="preserve">“EL GOBIERNO </w:t>
      </w:r>
      <w:r w:rsidR="00DD5E67" w:rsidRPr="00D42BD4">
        <w:rPr>
          <w:rFonts w:asciiTheme="minorHAnsi" w:hAnsiTheme="minorHAnsi" w:cstheme="minorHAnsi"/>
          <w:b/>
          <w:sz w:val="22"/>
          <w:szCs w:val="22"/>
        </w:rPr>
        <w:t>MUNICIPAL</w:t>
      </w:r>
      <w:r w:rsidRPr="00D42BD4">
        <w:rPr>
          <w:rFonts w:asciiTheme="minorHAnsi" w:hAnsiTheme="minorHAnsi" w:cstheme="minorHAnsi"/>
          <w:b/>
          <w:sz w:val="22"/>
          <w:szCs w:val="22"/>
        </w:rPr>
        <w:t xml:space="preserve">” </w:t>
      </w:r>
      <w:r w:rsidRPr="00D42BD4">
        <w:rPr>
          <w:rFonts w:asciiTheme="minorHAnsi" w:hAnsiTheme="minorHAnsi" w:cstheme="minorHAnsi"/>
          <w:sz w:val="22"/>
          <w:szCs w:val="22"/>
        </w:rPr>
        <w:t xml:space="preserve">se propuso impulsar que la descentralización y programas públicos se orienten a lograr una participación informada y oportuna de las comunidades, con la finalidad de precisar las aportaciones, acciones, ejecución de proyectos </w:t>
      </w:r>
      <w:r w:rsidR="0037437E" w:rsidRPr="00D42BD4">
        <w:rPr>
          <w:rFonts w:asciiTheme="minorHAnsi" w:hAnsiTheme="minorHAnsi" w:cstheme="minorHAnsi"/>
          <w:sz w:val="22"/>
          <w:szCs w:val="22"/>
        </w:rPr>
        <w:t>y programas</w:t>
      </w:r>
      <w:r w:rsidRPr="00D42BD4">
        <w:rPr>
          <w:rFonts w:asciiTheme="minorHAnsi" w:hAnsiTheme="minorHAnsi" w:cstheme="minorHAnsi"/>
          <w:sz w:val="22"/>
          <w:szCs w:val="22"/>
        </w:rPr>
        <w:t xml:space="preserve"> de reforestación, forestación y restauración de los ecosistemas forestales y los que </w:t>
      </w:r>
      <w:r w:rsidR="0023612E" w:rsidRPr="00D42BD4">
        <w:rPr>
          <w:rFonts w:asciiTheme="minorHAnsi" w:hAnsiTheme="minorHAnsi" w:cstheme="minorHAnsi"/>
          <w:sz w:val="22"/>
          <w:szCs w:val="22"/>
        </w:rPr>
        <w:t>dé</w:t>
      </w:r>
      <w:r w:rsidRPr="00D42BD4">
        <w:rPr>
          <w:rFonts w:asciiTheme="minorHAnsi" w:hAnsiTheme="minorHAnsi" w:cstheme="minorHAnsi"/>
          <w:sz w:val="22"/>
          <w:szCs w:val="22"/>
        </w:rPr>
        <w:t xml:space="preserve"> común acuerde con </w:t>
      </w:r>
      <w:r w:rsidRPr="00D42BD4">
        <w:rPr>
          <w:rFonts w:asciiTheme="minorHAnsi" w:hAnsiTheme="minorHAnsi" w:cstheme="minorHAnsi"/>
          <w:b/>
          <w:sz w:val="22"/>
          <w:szCs w:val="22"/>
        </w:rPr>
        <w:t>“LA CONAFOR”</w:t>
      </w:r>
      <w:r w:rsidRPr="00D42BD4">
        <w:rPr>
          <w:rFonts w:asciiTheme="minorHAnsi" w:hAnsiTheme="minorHAnsi" w:cstheme="minorHAnsi"/>
          <w:sz w:val="22"/>
          <w:szCs w:val="22"/>
        </w:rPr>
        <w:t>, entre otros.</w:t>
      </w:r>
    </w:p>
    <w:p w:rsidR="0023612E" w:rsidRPr="00D42BD4" w:rsidRDefault="0023612E" w:rsidP="0023612E">
      <w:pPr>
        <w:spacing w:line="360" w:lineRule="auto"/>
        <w:rPr>
          <w:rFonts w:asciiTheme="minorHAnsi" w:hAnsiTheme="minorHAnsi" w:cstheme="minorHAnsi"/>
          <w:b/>
          <w:sz w:val="22"/>
          <w:szCs w:val="22"/>
          <w:lang w:val="pt-BR"/>
        </w:rPr>
      </w:pPr>
    </w:p>
    <w:p w:rsidR="00957C30" w:rsidRPr="00D42BD4" w:rsidRDefault="00865B49" w:rsidP="0023612E">
      <w:pPr>
        <w:spacing w:line="360" w:lineRule="auto"/>
        <w:jc w:val="center"/>
        <w:rPr>
          <w:rFonts w:asciiTheme="minorHAnsi" w:hAnsiTheme="minorHAnsi" w:cstheme="minorHAnsi"/>
          <w:b/>
          <w:sz w:val="22"/>
          <w:szCs w:val="22"/>
          <w:lang w:val="pt-BR"/>
        </w:rPr>
      </w:pPr>
      <w:r w:rsidRPr="00D42BD4">
        <w:rPr>
          <w:rFonts w:asciiTheme="minorHAnsi" w:hAnsiTheme="minorHAnsi" w:cstheme="minorHAnsi"/>
          <w:b/>
          <w:sz w:val="22"/>
          <w:szCs w:val="22"/>
          <w:lang w:val="pt-BR"/>
        </w:rPr>
        <w:t>DECLARACIONES:</w:t>
      </w:r>
    </w:p>
    <w:p w:rsidR="0023612E" w:rsidRPr="00D42BD4" w:rsidRDefault="0023612E" w:rsidP="0023612E">
      <w:pPr>
        <w:spacing w:line="360" w:lineRule="auto"/>
        <w:jc w:val="center"/>
        <w:rPr>
          <w:rFonts w:asciiTheme="minorHAnsi" w:hAnsiTheme="minorHAnsi" w:cstheme="minorHAnsi"/>
          <w:b/>
          <w:sz w:val="22"/>
          <w:szCs w:val="22"/>
          <w:lang w:val="pt-BR"/>
        </w:rPr>
      </w:pPr>
    </w:p>
    <w:p w:rsidR="00E1279B" w:rsidRPr="00D42BD4" w:rsidRDefault="00E1279B" w:rsidP="0023612E">
      <w:pPr>
        <w:spacing w:line="360" w:lineRule="auto"/>
        <w:rPr>
          <w:rFonts w:asciiTheme="minorHAnsi" w:hAnsiTheme="minorHAnsi" w:cstheme="minorHAnsi"/>
          <w:sz w:val="22"/>
          <w:szCs w:val="22"/>
        </w:rPr>
      </w:pPr>
      <w:r w:rsidRPr="00D42BD4">
        <w:rPr>
          <w:rFonts w:asciiTheme="minorHAnsi" w:hAnsiTheme="minorHAnsi" w:cstheme="minorHAnsi"/>
          <w:b/>
          <w:sz w:val="22"/>
          <w:szCs w:val="22"/>
        </w:rPr>
        <w:t>I.- Declara “LA CONAFOR” a través de su representante, que</w:t>
      </w:r>
      <w:r w:rsidRPr="00D42BD4">
        <w:rPr>
          <w:rFonts w:asciiTheme="minorHAnsi" w:hAnsiTheme="minorHAnsi" w:cstheme="minorHAnsi"/>
          <w:sz w:val="22"/>
          <w:szCs w:val="22"/>
        </w:rPr>
        <w:t>:</w:t>
      </w:r>
    </w:p>
    <w:p w:rsidR="00E1279B" w:rsidRPr="00D42BD4" w:rsidRDefault="00E1279B" w:rsidP="00CE47CB">
      <w:pPr>
        <w:spacing w:line="360" w:lineRule="auto"/>
        <w:jc w:val="both"/>
        <w:rPr>
          <w:rFonts w:asciiTheme="minorHAnsi" w:hAnsiTheme="minorHAnsi" w:cstheme="minorHAnsi"/>
          <w:sz w:val="22"/>
          <w:szCs w:val="22"/>
        </w:rPr>
      </w:pPr>
      <w:r w:rsidRPr="00D42BD4">
        <w:rPr>
          <w:rFonts w:asciiTheme="minorHAnsi" w:hAnsiTheme="minorHAnsi" w:cstheme="minorHAnsi"/>
          <w:sz w:val="22"/>
          <w:szCs w:val="22"/>
        </w:rPr>
        <w:t>I.1 Es un organismo público descentralizado de la administración pública federal, con personalidad jurídica y patrimonio propios, creado bajo la denominación de Comisión Nacional Forestal, mediante Decreto publicado en el Diario Oficial de la Federación, del 04 de abril de 2001.</w:t>
      </w:r>
    </w:p>
    <w:p w:rsidR="00E1279B" w:rsidRPr="00D42BD4" w:rsidRDefault="00E1279B" w:rsidP="0023612E">
      <w:pPr>
        <w:spacing w:line="360" w:lineRule="auto"/>
        <w:jc w:val="both"/>
        <w:rPr>
          <w:rFonts w:asciiTheme="minorHAnsi" w:hAnsiTheme="minorHAnsi" w:cstheme="minorHAnsi"/>
          <w:sz w:val="22"/>
          <w:szCs w:val="22"/>
        </w:rPr>
      </w:pPr>
      <w:r w:rsidRPr="00D42BD4">
        <w:rPr>
          <w:rFonts w:asciiTheme="minorHAnsi" w:hAnsiTheme="minorHAnsi" w:cstheme="minorHAnsi"/>
          <w:sz w:val="22"/>
          <w:szCs w:val="22"/>
        </w:rPr>
        <w:lastRenderedPageBreak/>
        <w:t>I.2 De conformidad a</w:t>
      </w:r>
      <w:r w:rsidR="00FB79D6" w:rsidRPr="00D42BD4">
        <w:rPr>
          <w:rFonts w:asciiTheme="minorHAnsi" w:hAnsiTheme="minorHAnsi" w:cstheme="minorHAnsi"/>
          <w:sz w:val="22"/>
          <w:szCs w:val="22"/>
        </w:rPr>
        <w:t xml:space="preserve"> lo d</w:t>
      </w:r>
      <w:r w:rsidR="00033866" w:rsidRPr="00D42BD4">
        <w:rPr>
          <w:rFonts w:asciiTheme="minorHAnsi" w:hAnsiTheme="minorHAnsi" w:cstheme="minorHAnsi"/>
          <w:sz w:val="22"/>
          <w:szCs w:val="22"/>
        </w:rPr>
        <w:t>ispuesto por el</w:t>
      </w:r>
      <w:r w:rsidRPr="00D42BD4">
        <w:rPr>
          <w:rFonts w:asciiTheme="minorHAnsi" w:hAnsiTheme="minorHAnsi" w:cstheme="minorHAnsi"/>
          <w:sz w:val="22"/>
          <w:szCs w:val="22"/>
        </w:rPr>
        <w:t xml:space="preserve"> artículo 10</w:t>
      </w:r>
      <w:r w:rsidR="007E3633" w:rsidRPr="00D42BD4">
        <w:rPr>
          <w:rFonts w:asciiTheme="minorHAnsi" w:hAnsiTheme="minorHAnsi" w:cstheme="minorHAnsi"/>
          <w:sz w:val="22"/>
          <w:szCs w:val="22"/>
        </w:rPr>
        <w:t xml:space="preserve"> </w:t>
      </w:r>
      <w:proofErr w:type="gramStart"/>
      <w:r w:rsidR="007E3633" w:rsidRPr="00D42BD4">
        <w:rPr>
          <w:rFonts w:asciiTheme="minorHAnsi" w:hAnsiTheme="minorHAnsi" w:cstheme="minorHAnsi"/>
          <w:sz w:val="22"/>
          <w:szCs w:val="22"/>
        </w:rPr>
        <w:t>fracción</w:t>
      </w:r>
      <w:proofErr w:type="gramEnd"/>
      <w:r w:rsidR="007E3633" w:rsidRPr="00D42BD4">
        <w:rPr>
          <w:rFonts w:asciiTheme="minorHAnsi" w:hAnsiTheme="minorHAnsi" w:cstheme="minorHAnsi"/>
          <w:sz w:val="22"/>
          <w:szCs w:val="22"/>
        </w:rPr>
        <w:t xml:space="preserve"> VII</w:t>
      </w:r>
      <w:r w:rsidRPr="00D42BD4">
        <w:rPr>
          <w:rFonts w:asciiTheme="minorHAnsi" w:hAnsiTheme="minorHAnsi" w:cstheme="minorHAnsi"/>
          <w:sz w:val="22"/>
          <w:szCs w:val="22"/>
        </w:rPr>
        <w:t xml:space="preserve"> del Estatuto Orgánico de la Comisión Nacional Forestal en vigor, el </w:t>
      </w:r>
      <w:r w:rsidR="005165AF" w:rsidRPr="00D42BD4">
        <w:rPr>
          <w:rFonts w:asciiTheme="minorHAnsi" w:hAnsiTheme="minorHAnsi" w:cstheme="minorHAnsi"/>
          <w:sz w:val="22"/>
          <w:szCs w:val="22"/>
        </w:rPr>
        <w:t>Ing. José Manuel Jasso Aguilar</w:t>
      </w:r>
      <w:r w:rsidRPr="00D42BD4">
        <w:rPr>
          <w:rFonts w:asciiTheme="minorHAnsi" w:hAnsiTheme="minorHAnsi" w:cstheme="minorHAnsi"/>
          <w:sz w:val="22"/>
          <w:szCs w:val="22"/>
        </w:rPr>
        <w:t>, en su carácter de</w:t>
      </w:r>
      <w:r w:rsidR="00FB79D6" w:rsidRPr="00D42BD4">
        <w:rPr>
          <w:rFonts w:asciiTheme="minorHAnsi" w:hAnsiTheme="minorHAnsi" w:cstheme="minorHAnsi"/>
          <w:sz w:val="22"/>
          <w:szCs w:val="22"/>
        </w:rPr>
        <w:t xml:space="preserve"> </w:t>
      </w:r>
      <w:r w:rsidR="005165AF" w:rsidRPr="00D42BD4">
        <w:rPr>
          <w:rFonts w:asciiTheme="minorHAnsi" w:hAnsiTheme="minorHAnsi" w:cstheme="minorHAnsi"/>
          <w:sz w:val="22"/>
          <w:szCs w:val="22"/>
        </w:rPr>
        <w:t>Gerente</w:t>
      </w:r>
      <w:r w:rsidRPr="00D42BD4">
        <w:rPr>
          <w:rFonts w:asciiTheme="minorHAnsi" w:hAnsiTheme="minorHAnsi" w:cstheme="minorHAnsi"/>
          <w:sz w:val="22"/>
          <w:szCs w:val="22"/>
        </w:rPr>
        <w:t xml:space="preserve"> Estatal en Jalisco, está facultado para suscribir el presente convenio de concertación.</w:t>
      </w:r>
    </w:p>
    <w:p w:rsidR="00E1279B" w:rsidRPr="00D42BD4" w:rsidRDefault="00E1279B" w:rsidP="0023612E">
      <w:pPr>
        <w:spacing w:line="360" w:lineRule="auto"/>
        <w:rPr>
          <w:rFonts w:asciiTheme="minorHAnsi" w:hAnsiTheme="minorHAnsi" w:cstheme="minorHAnsi"/>
          <w:sz w:val="22"/>
          <w:szCs w:val="22"/>
        </w:rPr>
      </w:pPr>
    </w:p>
    <w:p w:rsidR="00DD010A" w:rsidRPr="00D42BD4" w:rsidRDefault="00E1279B" w:rsidP="0023612E">
      <w:pPr>
        <w:spacing w:line="360" w:lineRule="auto"/>
        <w:jc w:val="both"/>
        <w:rPr>
          <w:rFonts w:asciiTheme="minorHAnsi" w:hAnsiTheme="minorHAnsi" w:cstheme="minorHAnsi"/>
          <w:sz w:val="22"/>
          <w:szCs w:val="22"/>
        </w:rPr>
      </w:pPr>
      <w:r w:rsidRPr="00D42BD4">
        <w:rPr>
          <w:rFonts w:asciiTheme="minorHAnsi" w:hAnsiTheme="minorHAnsi" w:cstheme="minorHAnsi"/>
          <w:sz w:val="22"/>
          <w:szCs w:val="22"/>
        </w:rPr>
        <w:t>I.3 Señala como domicilio el ubicado en Prol</w:t>
      </w:r>
      <w:r w:rsidR="00FB79D6" w:rsidRPr="00D42BD4">
        <w:rPr>
          <w:rFonts w:asciiTheme="minorHAnsi" w:hAnsiTheme="minorHAnsi" w:cstheme="minorHAnsi"/>
          <w:sz w:val="22"/>
          <w:szCs w:val="22"/>
        </w:rPr>
        <w:t>ongación</w:t>
      </w:r>
      <w:r w:rsidRPr="00D42BD4">
        <w:rPr>
          <w:rFonts w:asciiTheme="minorHAnsi" w:hAnsiTheme="minorHAnsi" w:cstheme="minorHAnsi"/>
          <w:sz w:val="22"/>
          <w:szCs w:val="22"/>
        </w:rPr>
        <w:t xml:space="preserve"> Av</w:t>
      </w:r>
      <w:r w:rsidR="00FB79D6" w:rsidRPr="00D42BD4">
        <w:rPr>
          <w:rFonts w:asciiTheme="minorHAnsi" w:hAnsiTheme="minorHAnsi" w:cstheme="minorHAnsi"/>
          <w:sz w:val="22"/>
          <w:szCs w:val="22"/>
        </w:rPr>
        <w:t>enida</w:t>
      </w:r>
      <w:r w:rsidRPr="00D42BD4">
        <w:rPr>
          <w:rFonts w:asciiTheme="minorHAnsi" w:hAnsiTheme="minorHAnsi" w:cstheme="minorHAnsi"/>
          <w:sz w:val="22"/>
          <w:szCs w:val="22"/>
        </w:rPr>
        <w:t xml:space="preserve"> Parres Arias No. 744, Fracc</w:t>
      </w:r>
      <w:r w:rsidR="00FB79D6" w:rsidRPr="00D42BD4">
        <w:rPr>
          <w:rFonts w:asciiTheme="minorHAnsi" w:hAnsiTheme="minorHAnsi" w:cstheme="minorHAnsi"/>
          <w:sz w:val="22"/>
          <w:szCs w:val="22"/>
        </w:rPr>
        <w:t>ionamiento</w:t>
      </w:r>
      <w:r w:rsidRPr="00D42BD4">
        <w:rPr>
          <w:rFonts w:asciiTheme="minorHAnsi" w:hAnsiTheme="minorHAnsi" w:cstheme="minorHAnsi"/>
          <w:sz w:val="22"/>
          <w:szCs w:val="22"/>
        </w:rPr>
        <w:t xml:space="preserve"> Bosques del Centinela, Zapopan, Jalisco, </w:t>
      </w:r>
      <w:r w:rsidR="00DD010A" w:rsidRPr="00D42BD4">
        <w:rPr>
          <w:rFonts w:asciiTheme="minorHAnsi" w:hAnsiTheme="minorHAnsi" w:cstheme="minorHAnsi"/>
          <w:sz w:val="22"/>
          <w:szCs w:val="22"/>
        </w:rPr>
        <w:t>Código Postal 45130</w:t>
      </w:r>
      <w:r w:rsidRPr="00D42BD4">
        <w:rPr>
          <w:rFonts w:asciiTheme="minorHAnsi" w:hAnsiTheme="minorHAnsi" w:cstheme="minorHAnsi"/>
          <w:sz w:val="22"/>
          <w:szCs w:val="22"/>
        </w:rPr>
        <w:t>.</w:t>
      </w:r>
      <w:r w:rsidR="00DD010A" w:rsidRPr="00D42BD4">
        <w:rPr>
          <w:rFonts w:asciiTheme="minorHAnsi" w:hAnsiTheme="minorHAnsi" w:cstheme="minorHAnsi"/>
          <w:sz w:val="22"/>
          <w:szCs w:val="22"/>
        </w:rPr>
        <w:t xml:space="preserve"> Así mismo,</w:t>
      </w:r>
      <w:r w:rsidR="00FB79D6" w:rsidRPr="00D42BD4">
        <w:rPr>
          <w:rFonts w:asciiTheme="minorHAnsi" w:hAnsiTheme="minorHAnsi" w:cstheme="minorHAnsi"/>
          <w:sz w:val="22"/>
          <w:szCs w:val="22"/>
        </w:rPr>
        <w:t xml:space="preserve"> </w:t>
      </w:r>
      <w:r w:rsidR="00DD010A" w:rsidRPr="00D42BD4">
        <w:rPr>
          <w:rFonts w:asciiTheme="minorHAnsi" w:hAnsiTheme="minorHAnsi" w:cstheme="minorHAnsi"/>
          <w:sz w:val="22"/>
          <w:szCs w:val="22"/>
        </w:rPr>
        <w:t>cualquier comunicado podrá ser enviado al correo electrónico jose.jasso@conafor.gob.mx.</w:t>
      </w:r>
    </w:p>
    <w:p w:rsidR="00957C30" w:rsidRPr="00D42BD4" w:rsidRDefault="00957C30" w:rsidP="0023612E">
      <w:pPr>
        <w:spacing w:line="360" w:lineRule="auto"/>
        <w:ind w:left="360"/>
        <w:jc w:val="both"/>
        <w:rPr>
          <w:rFonts w:asciiTheme="minorHAnsi" w:hAnsiTheme="minorHAnsi" w:cstheme="minorHAnsi"/>
          <w:sz w:val="22"/>
          <w:szCs w:val="22"/>
        </w:rPr>
      </w:pPr>
    </w:p>
    <w:p w:rsidR="00957C30" w:rsidRPr="00D42BD4" w:rsidRDefault="00865B49" w:rsidP="00D42BD4">
      <w:pPr>
        <w:spacing w:line="360" w:lineRule="auto"/>
        <w:jc w:val="both"/>
        <w:rPr>
          <w:rFonts w:asciiTheme="minorHAnsi" w:hAnsiTheme="minorHAnsi" w:cstheme="minorHAnsi"/>
          <w:b/>
          <w:sz w:val="22"/>
          <w:szCs w:val="22"/>
        </w:rPr>
      </w:pPr>
      <w:r w:rsidRPr="00D42BD4">
        <w:rPr>
          <w:rFonts w:asciiTheme="minorHAnsi" w:hAnsiTheme="minorHAnsi" w:cstheme="minorHAnsi"/>
          <w:b/>
          <w:sz w:val="22"/>
          <w:szCs w:val="22"/>
        </w:rPr>
        <w:t>2</w:t>
      </w:r>
      <w:r w:rsidR="0056451B" w:rsidRPr="00D42BD4">
        <w:rPr>
          <w:rFonts w:asciiTheme="minorHAnsi" w:hAnsiTheme="minorHAnsi" w:cstheme="minorHAnsi"/>
          <w:b/>
          <w:sz w:val="22"/>
          <w:szCs w:val="22"/>
        </w:rPr>
        <w:t xml:space="preserve">.- Declara “EL GOBIERNO </w:t>
      </w:r>
      <w:r w:rsidR="002E699C" w:rsidRPr="00D42BD4">
        <w:rPr>
          <w:rFonts w:asciiTheme="minorHAnsi" w:hAnsiTheme="minorHAnsi" w:cstheme="minorHAnsi"/>
          <w:b/>
          <w:sz w:val="22"/>
          <w:szCs w:val="22"/>
        </w:rPr>
        <w:t>MUNICIPAL</w:t>
      </w:r>
      <w:r w:rsidRPr="00D42BD4">
        <w:rPr>
          <w:rFonts w:asciiTheme="minorHAnsi" w:hAnsiTheme="minorHAnsi" w:cstheme="minorHAnsi"/>
          <w:b/>
          <w:sz w:val="22"/>
          <w:szCs w:val="22"/>
        </w:rPr>
        <w:t>” a través de su representante, que:</w:t>
      </w:r>
    </w:p>
    <w:p w:rsidR="00957C30" w:rsidRPr="00D42BD4" w:rsidRDefault="00865B49" w:rsidP="0023612E">
      <w:pPr>
        <w:tabs>
          <w:tab w:val="left" w:pos="360"/>
        </w:tabs>
        <w:suppressAutoHyphens/>
        <w:spacing w:line="360" w:lineRule="auto"/>
        <w:jc w:val="both"/>
        <w:rPr>
          <w:rFonts w:asciiTheme="minorHAnsi" w:hAnsiTheme="minorHAnsi" w:cstheme="minorHAnsi"/>
          <w:sz w:val="22"/>
          <w:szCs w:val="22"/>
        </w:rPr>
      </w:pPr>
      <w:r w:rsidRPr="00D42BD4">
        <w:rPr>
          <w:rFonts w:asciiTheme="minorHAnsi" w:hAnsiTheme="minorHAnsi" w:cstheme="minorHAnsi"/>
          <w:b/>
          <w:sz w:val="22"/>
          <w:szCs w:val="22"/>
        </w:rPr>
        <w:t>2.1</w:t>
      </w:r>
      <w:r w:rsidRPr="00D42BD4">
        <w:rPr>
          <w:rFonts w:asciiTheme="minorHAnsi" w:hAnsiTheme="minorHAnsi" w:cstheme="minorHAnsi"/>
          <w:sz w:val="22"/>
          <w:szCs w:val="22"/>
        </w:rPr>
        <w:t xml:space="preserve"> Conforme al artículo 115</w:t>
      </w:r>
      <w:r w:rsidR="002E2566" w:rsidRPr="00D42BD4">
        <w:rPr>
          <w:rFonts w:asciiTheme="minorHAnsi" w:hAnsiTheme="minorHAnsi" w:cstheme="minorHAnsi"/>
          <w:sz w:val="22"/>
          <w:szCs w:val="22"/>
        </w:rPr>
        <w:t>, fracciones I y II</w:t>
      </w:r>
      <w:r w:rsidRPr="00D42BD4">
        <w:rPr>
          <w:rFonts w:asciiTheme="minorHAnsi" w:hAnsiTheme="minorHAnsi" w:cstheme="minorHAnsi"/>
          <w:sz w:val="22"/>
          <w:szCs w:val="22"/>
        </w:rPr>
        <w:t xml:space="preserve"> de la Constitución Política </w:t>
      </w:r>
      <w:r w:rsidR="007C6FCE" w:rsidRPr="00D42BD4">
        <w:rPr>
          <w:rFonts w:asciiTheme="minorHAnsi" w:hAnsiTheme="minorHAnsi" w:cstheme="minorHAnsi"/>
          <w:sz w:val="22"/>
          <w:szCs w:val="22"/>
        </w:rPr>
        <w:t>de los Estados Unidos Mexicanos</w:t>
      </w:r>
      <w:r w:rsidRPr="00D42BD4">
        <w:rPr>
          <w:rFonts w:asciiTheme="minorHAnsi" w:hAnsiTheme="minorHAnsi" w:cstheme="minorHAnsi"/>
          <w:sz w:val="22"/>
          <w:szCs w:val="22"/>
        </w:rPr>
        <w:t>, forma parte de la división territorial y de la organización política, social y administrativa del Estado de Jalisco y tiene personalidad jurídica y patrimonio propio.</w:t>
      </w:r>
      <w:r w:rsidRPr="00D42BD4">
        <w:rPr>
          <w:rFonts w:asciiTheme="minorHAnsi" w:hAnsiTheme="minorHAnsi" w:cstheme="minorHAnsi"/>
          <w:b/>
          <w:sz w:val="22"/>
          <w:szCs w:val="22"/>
          <w:lang w:val="es-MX" w:eastAsia="es-MX"/>
        </w:rPr>
        <w:t xml:space="preserve"> </w:t>
      </w:r>
    </w:p>
    <w:p w:rsidR="00957C30" w:rsidRPr="00D42BD4" w:rsidRDefault="00957C30" w:rsidP="0023612E">
      <w:pPr>
        <w:tabs>
          <w:tab w:val="left" w:pos="360"/>
        </w:tabs>
        <w:suppressAutoHyphens/>
        <w:spacing w:line="360" w:lineRule="auto"/>
        <w:ind w:left="360"/>
        <w:jc w:val="both"/>
        <w:rPr>
          <w:rFonts w:asciiTheme="minorHAnsi" w:hAnsiTheme="minorHAnsi" w:cstheme="minorHAnsi"/>
          <w:sz w:val="22"/>
          <w:szCs w:val="22"/>
        </w:rPr>
      </w:pPr>
    </w:p>
    <w:p w:rsidR="00F15D8A" w:rsidRDefault="00865B49" w:rsidP="0023612E">
      <w:pPr>
        <w:tabs>
          <w:tab w:val="left" w:pos="360"/>
        </w:tabs>
        <w:suppressAutoHyphens/>
        <w:spacing w:line="360" w:lineRule="auto"/>
        <w:jc w:val="both"/>
        <w:rPr>
          <w:rFonts w:asciiTheme="minorHAnsi" w:hAnsiTheme="minorHAnsi" w:cstheme="minorHAnsi"/>
          <w:b/>
          <w:sz w:val="22"/>
          <w:szCs w:val="22"/>
        </w:rPr>
      </w:pPr>
      <w:r w:rsidRPr="00D42BD4">
        <w:rPr>
          <w:rFonts w:asciiTheme="minorHAnsi" w:hAnsiTheme="minorHAnsi" w:cstheme="minorHAnsi"/>
          <w:b/>
          <w:sz w:val="22"/>
          <w:szCs w:val="22"/>
        </w:rPr>
        <w:t>2.2</w:t>
      </w:r>
      <w:r w:rsidRPr="00D42BD4">
        <w:rPr>
          <w:rFonts w:asciiTheme="minorHAnsi" w:hAnsiTheme="minorHAnsi" w:cstheme="minorHAnsi"/>
          <w:sz w:val="22"/>
          <w:szCs w:val="22"/>
        </w:rPr>
        <w:t xml:space="preserve"> </w:t>
      </w:r>
      <w:r w:rsidR="007525AA" w:rsidRPr="00D42BD4">
        <w:rPr>
          <w:rFonts w:asciiTheme="minorHAnsi" w:hAnsiTheme="minorHAnsi" w:cstheme="minorHAnsi"/>
          <w:sz w:val="22"/>
          <w:szCs w:val="22"/>
        </w:rPr>
        <w:t>De conformidad con el artículo 115, fracción I y II de la Constitución de los Estados Unidos Mexicanos, 10, 48, fracción I y VI de la Ley de Gobierno y la Administración Pública Municipal del Estado de Jalisco, e</w:t>
      </w:r>
      <w:r w:rsidR="00F15D8A" w:rsidRPr="00D42BD4">
        <w:rPr>
          <w:rFonts w:asciiTheme="minorHAnsi" w:hAnsiTheme="minorHAnsi" w:cstheme="minorHAnsi"/>
          <w:sz w:val="22"/>
          <w:szCs w:val="22"/>
        </w:rPr>
        <w:t xml:space="preserve">l </w:t>
      </w:r>
      <w:r w:rsidR="0023612E" w:rsidRPr="00543115">
        <w:rPr>
          <w:rFonts w:asciiTheme="minorHAnsi" w:hAnsiTheme="minorHAnsi" w:cstheme="minorHAnsi"/>
          <w:b/>
          <w:sz w:val="22"/>
          <w:szCs w:val="22"/>
        </w:rPr>
        <w:t>C. J. JESÚS GUERRERO ZUÑIGA</w:t>
      </w:r>
      <w:r w:rsidR="0023612E" w:rsidRPr="00D42BD4">
        <w:rPr>
          <w:rFonts w:asciiTheme="minorHAnsi" w:hAnsiTheme="minorHAnsi" w:cstheme="minorHAnsi"/>
          <w:sz w:val="22"/>
          <w:szCs w:val="22"/>
        </w:rPr>
        <w:t xml:space="preserve"> </w:t>
      </w:r>
      <w:r w:rsidR="0012770D" w:rsidRPr="00D42BD4">
        <w:rPr>
          <w:rFonts w:asciiTheme="minorHAnsi" w:hAnsiTheme="minorHAnsi" w:cstheme="minorHAnsi"/>
          <w:sz w:val="22"/>
          <w:szCs w:val="22"/>
        </w:rPr>
        <w:t xml:space="preserve">en su carácter de Presidente Municipal del </w:t>
      </w:r>
      <w:r w:rsidR="000023E6" w:rsidRPr="00D42BD4">
        <w:rPr>
          <w:rFonts w:asciiTheme="minorHAnsi" w:hAnsiTheme="minorHAnsi" w:cstheme="minorHAnsi"/>
          <w:sz w:val="22"/>
          <w:szCs w:val="22"/>
        </w:rPr>
        <w:t xml:space="preserve">Ayuntamiento de Ciudad Guzmán, </w:t>
      </w:r>
      <w:r w:rsidR="00B85C7D">
        <w:rPr>
          <w:rFonts w:asciiTheme="minorHAnsi" w:hAnsiTheme="minorHAnsi" w:cstheme="minorHAnsi"/>
          <w:sz w:val="22"/>
          <w:szCs w:val="22"/>
        </w:rPr>
        <w:t xml:space="preserve">Municipio de </w:t>
      </w:r>
      <w:r w:rsidR="000023E6" w:rsidRPr="00D42BD4">
        <w:rPr>
          <w:rFonts w:asciiTheme="minorHAnsi" w:hAnsiTheme="minorHAnsi" w:cstheme="minorHAnsi"/>
          <w:sz w:val="22"/>
          <w:szCs w:val="22"/>
        </w:rPr>
        <w:t>Zapotlán el Grande</w:t>
      </w:r>
      <w:r w:rsidR="00F15D8A" w:rsidRPr="00D42BD4">
        <w:rPr>
          <w:rFonts w:asciiTheme="minorHAnsi" w:hAnsiTheme="minorHAnsi" w:cstheme="minorHAnsi"/>
          <w:sz w:val="22"/>
          <w:szCs w:val="22"/>
        </w:rPr>
        <w:t>, está facultado para celebrar el pr</w:t>
      </w:r>
      <w:r w:rsidR="00543115">
        <w:rPr>
          <w:rFonts w:asciiTheme="minorHAnsi" w:hAnsiTheme="minorHAnsi" w:cstheme="minorHAnsi"/>
          <w:sz w:val="22"/>
          <w:szCs w:val="22"/>
        </w:rPr>
        <w:t xml:space="preserve">esente convenio de coordinación, así mismo, </w:t>
      </w:r>
      <w:r w:rsidR="00543115">
        <w:rPr>
          <w:rFonts w:asciiTheme="minorHAnsi" w:eastAsia="Calibri" w:hAnsiTheme="minorHAnsi" w:cstheme="minorHAnsi"/>
          <w:sz w:val="22"/>
          <w:szCs w:val="22"/>
          <w:lang w:val="es-MX" w:eastAsia="es-MX"/>
        </w:rPr>
        <w:t>que cuenta</w:t>
      </w:r>
      <w:r w:rsidR="003D449E">
        <w:rPr>
          <w:rFonts w:asciiTheme="minorHAnsi" w:eastAsia="Calibri" w:hAnsiTheme="minorHAnsi" w:cstheme="minorHAnsi"/>
          <w:sz w:val="22"/>
          <w:szCs w:val="22"/>
          <w:lang w:val="es-MX" w:eastAsia="es-MX"/>
        </w:rPr>
        <w:t xml:space="preserve"> con la autorización por unanimidad de votos </w:t>
      </w:r>
      <w:r w:rsidR="00543115" w:rsidRPr="00EC1A00">
        <w:rPr>
          <w:rFonts w:asciiTheme="minorHAnsi" w:eastAsia="Calibri" w:hAnsiTheme="minorHAnsi" w:cstheme="minorHAnsi"/>
          <w:sz w:val="22"/>
          <w:szCs w:val="22"/>
          <w:lang w:val="es-MX" w:eastAsia="es-MX"/>
        </w:rPr>
        <w:t xml:space="preserve">del Ayuntamiento para formalizar el presente Contrato, como lo acreditan con el </w:t>
      </w:r>
      <w:r w:rsidR="00543115" w:rsidRPr="003D78F4">
        <w:rPr>
          <w:rFonts w:asciiTheme="minorHAnsi" w:eastAsia="Calibri" w:hAnsiTheme="minorHAnsi" w:cstheme="minorHAnsi"/>
          <w:b/>
          <w:sz w:val="22"/>
          <w:szCs w:val="22"/>
          <w:lang w:val="es-MX" w:eastAsia="es-MX"/>
        </w:rPr>
        <w:t xml:space="preserve">Acta número </w:t>
      </w:r>
      <w:r w:rsidR="00543115">
        <w:rPr>
          <w:rFonts w:asciiTheme="minorHAnsi" w:eastAsia="Calibri" w:hAnsiTheme="minorHAnsi" w:cstheme="minorHAnsi"/>
          <w:b/>
          <w:sz w:val="22"/>
          <w:szCs w:val="22"/>
          <w:lang w:val="es-MX" w:eastAsia="es-MX"/>
        </w:rPr>
        <w:t>1</w:t>
      </w:r>
      <w:r w:rsidR="00543115" w:rsidRPr="003D78F4">
        <w:rPr>
          <w:rFonts w:asciiTheme="minorHAnsi" w:eastAsia="Calibri" w:hAnsiTheme="minorHAnsi" w:cstheme="minorHAnsi"/>
          <w:b/>
          <w:sz w:val="22"/>
          <w:szCs w:val="22"/>
          <w:lang w:val="es-MX" w:eastAsia="es-MX"/>
        </w:rPr>
        <w:t xml:space="preserve"> de la  Sesión </w:t>
      </w:r>
      <w:r w:rsidR="00543115">
        <w:rPr>
          <w:rFonts w:asciiTheme="minorHAnsi" w:eastAsia="Calibri" w:hAnsiTheme="minorHAnsi" w:cstheme="minorHAnsi"/>
          <w:b/>
          <w:sz w:val="22"/>
          <w:szCs w:val="22"/>
          <w:lang w:val="es-MX" w:eastAsia="es-MX"/>
        </w:rPr>
        <w:t>Pública Ordinaria</w:t>
      </w:r>
      <w:r w:rsidR="00543115" w:rsidRPr="003D78F4">
        <w:rPr>
          <w:rFonts w:asciiTheme="minorHAnsi" w:eastAsia="Calibri" w:hAnsiTheme="minorHAnsi" w:cstheme="minorHAnsi"/>
          <w:b/>
          <w:sz w:val="22"/>
          <w:szCs w:val="22"/>
          <w:lang w:val="es-MX" w:eastAsia="es-MX"/>
        </w:rPr>
        <w:t xml:space="preserve"> celebrada por el Ayuntamiento de Zapotlán el grande, Jalisco, con fecha </w:t>
      </w:r>
      <w:r w:rsidR="00543115">
        <w:rPr>
          <w:rFonts w:asciiTheme="minorHAnsi" w:eastAsia="Calibri" w:hAnsiTheme="minorHAnsi" w:cstheme="minorHAnsi"/>
          <w:b/>
          <w:sz w:val="22"/>
          <w:szCs w:val="22"/>
          <w:lang w:val="es-MX" w:eastAsia="es-MX"/>
        </w:rPr>
        <w:t>29 veintinueve</w:t>
      </w:r>
      <w:r w:rsidR="00543115" w:rsidRPr="003D78F4">
        <w:rPr>
          <w:rFonts w:asciiTheme="minorHAnsi" w:eastAsia="Calibri" w:hAnsiTheme="minorHAnsi" w:cstheme="minorHAnsi"/>
          <w:b/>
          <w:sz w:val="22"/>
          <w:szCs w:val="22"/>
          <w:lang w:val="es-MX" w:eastAsia="es-MX"/>
        </w:rPr>
        <w:t xml:space="preserve"> de </w:t>
      </w:r>
      <w:r w:rsidR="00543115">
        <w:rPr>
          <w:rFonts w:asciiTheme="minorHAnsi" w:eastAsia="Calibri" w:hAnsiTheme="minorHAnsi" w:cstheme="minorHAnsi"/>
          <w:b/>
          <w:sz w:val="22"/>
          <w:szCs w:val="22"/>
          <w:lang w:val="es-MX" w:eastAsia="es-MX"/>
        </w:rPr>
        <w:t>octubre</w:t>
      </w:r>
      <w:r w:rsidR="00543115" w:rsidRPr="003D78F4">
        <w:rPr>
          <w:rFonts w:asciiTheme="minorHAnsi" w:eastAsia="Calibri" w:hAnsiTheme="minorHAnsi" w:cstheme="minorHAnsi"/>
          <w:b/>
          <w:sz w:val="22"/>
          <w:szCs w:val="22"/>
          <w:lang w:val="es-MX" w:eastAsia="es-MX"/>
        </w:rPr>
        <w:t xml:space="preserve"> del año 2018 dos mil dieciocho, en el punto</w:t>
      </w:r>
      <w:r w:rsidR="00543115">
        <w:rPr>
          <w:rFonts w:asciiTheme="minorHAnsi" w:eastAsia="Calibri" w:hAnsiTheme="minorHAnsi" w:cstheme="minorHAnsi"/>
          <w:b/>
          <w:sz w:val="22"/>
          <w:szCs w:val="22"/>
          <w:lang w:val="es-MX" w:eastAsia="es-MX"/>
        </w:rPr>
        <w:t xml:space="preserve"> de acuerdo</w:t>
      </w:r>
      <w:r w:rsidR="00B85C7D">
        <w:rPr>
          <w:rFonts w:asciiTheme="minorHAnsi" w:eastAsia="Calibri" w:hAnsiTheme="minorHAnsi" w:cstheme="minorHAnsi"/>
          <w:b/>
          <w:sz w:val="22"/>
          <w:szCs w:val="22"/>
          <w:lang w:val="es-MX" w:eastAsia="es-MX"/>
        </w:rPr>
        <w:t xml:space="preserve"> número</w:t>
      </w:r>
      <w:r w:rsidR="00543115" w:rsidRPr="003D78F4">
        <w:rPr>
          <w:rFonts w:asciiTheme="minorHAnsi" w:eastAsia="Calibri" w:hAnsiTheme="minorHAnsi" w:cstheme="minorHAnsi"/>
          <w:b/>
          <w:sz w:val="22"/>
          <w:szCs w:val="22"/>
          <w:lang w:val="es-MX" w:eastAsia="es-MX"/>
        </w:rPr>
        <w:t xml:space="preserve"> </w:t>
      </w:r>
      <w:r w:rsidR="00B85C7D">
        <w:rPr>
          <w:rFonts w:asciiTheme="minorHAnsi" w:eastAsia="Calibri" w:hAnsiTheme="minorHAnsi" w:cstheme="minorHAnsi"/>
          <w:b/>
          <w:sz w:val="22"/>
          <w:szCs w:val="22"/>
          <w:lang w:val="es-MX" w:eastAsia="es-MX"/>
        </w:rPr>
        <w:t>0</w:t>
      </w:r>
      <w:r w:rsidR="00543115">
        <w:rPr>
          <w:rFonts w:asciiTheme="minorHAnsi" w:eastAsia="Calibri" w:hAnsiTheme="minorHAnsi" w:cstheme="minorHAnsi"/>
          <w:b/>
          <w:sz w:val="22"/>
          <w:szCs w:val="22"/>
          <w:lang w:val="es-MX" w:eastAsia="es-MX"/>
        </w:rPr>
        <w:t>4</w:t>
      </w:r>
      <w:r w:rsidR="00B85C7D">
        <w:rPr>
          <w:rFonts w:asciiTheme="minorHAnsi" w:eastAsia="Calibri" w:hAnsiTheme="minorHAnsi" w:cstheme="minorHAnsi"/>
          <w:b/>
          <w:sz w:val="22"/>
          <w:szCs w:val="22"/>
          <w:lang w:val="es-MX" w:eastAsia="es-MX"/>
        </w:rPr>
        <w:t xml:space="preserve"> </w:t>
      </w:r>
      <w:r w:rsidR="00543115" w:rsidRPr="003D78F4">
        <w:rPr>
          <w:rFonts w:asciiTheme="minorHAnsi" w:eastAsia="Calibri" w:hAnsiTheme="minorHAnsi" w:cstheme="minorHAnsi"/>
          <w:b/>
          <w:sz w:val="22"/>
          <w:szCs w:val="22"/>
          <w:lang w:val="es-MX" w:eastAsia="es-MX"/>
        </w:rPr>
        <w:t>del Orden del día.</w:t>
      </w:r>
    </w:p>
    <w:p w:rsidR="00CE47CB" w:rsidRPr="00CE47CB" w:rsidRDefault="00CE47CB" w:rsidP="0023612E">
      <w:pPr>
        <w:tabs>
          <w:tab w:val="left" w:pos="360"/>
        </w:tabs>
        <w:suppressAutoHyphens/>
        <w:spacing w:line="360" w:lineRule="auto"/>
        <w:jc w:val="both"/>
        <w:rPr>
          <w:rFonts w:asciiTheme="minorHAnsi" w:hAnsiTheme="minorHAnsi" w:cstheme="minorHAnsi"/>
          <w:b/>
          <w:sz w:val="22"/>
          <w:szCs w:val="22"/>
        </w:rPr>
      </w:pPr>
    </w:p>
    <w:p w:rsidR="00D42BD4" w:rsidRDefault="00865B49" w:rsidP="0023612E">
      <w:pPr>
        <w:tabs>
          <w:tab w:val="left" w:pos="360"/>
        </w:tabs>
        <w:suppressAutoHyphens/>
        <w:spacing w:line="360" w:lineRule="auto"/>
        <w:jc w:val="both"/>
        <w:rPr>
          <w:rFonts w:asciiTheme="minorHAnsi" w:hAnsiTheme="minorHAnsi" w:cstheme="minorHAnsi"/>
          <w:sz w:val="22"/>
          <w:szCs w:val="22"/>
        </w:rPr>
      </w:pPr>
      <w:r w:rsidRPr="00D42BD4">
        <w:rPr>
          <w:rFonts w:asciiTheme="minorHAnsi" w:hAnsiTheme="minorHAnsi" w:cstheme="minorHAnsi"/>
          <w:b/>
          <w:sz w:val="22"/>
          <w:szCs w:val="22"/>
        </w:rPr>
        <w:t>2.3</w:t>
      </w:r>
      <w:r w:rsidRPr="00D42BD4">
        <w:rPr>
          <w:rFonts w:asciiTheme="minorHAnsi" w:hAnsiTheme="minorHAnsi" w:cstheme="minorHAnsi"/>
          <w:sz w:val="22"/>
          <w:szCs w:val="22"/>
        </w:rPr>
        <w:t xml:space="preserve"> Tiene la capacidad legal, material y humana para colaborar con </w:t>
      </w:r>
      <w:r w:rsidRPr="00D42BD4">
        <w:rPr>
          <w:rFonts w:asciiTheme="minorHAnsi" w:hAnsiTheme="minorHAnsi" w:cstheme="minorHAnsi"/>
          <w:b/>
          <w:sz w:val="22"/>
          <w:szCs w:val="22"/>
        </w:rPr>
        <w:t>“LA CONAFOR”</w:t>
      </w:r>
      <w:r w:rsidRPr="00D42BD4">
        <w:rPr>
          <w:rFonts w:asciiTheme="minorHAnsi" w:hAnsiTheme="minorHAnsi" w:cstheme="minorHAnsi"/>
          <w:sz w:val="22"/>
          <w:szCs w:val="22"/>
        </w:rPr>
        <w:t xml:space="preserve"> y cumplir con los compromisos que se establecen en el presente convenio de coordinación y coordinar acciones para favorecer e impulsar actividades productivas, de conservación y mantenimiento, e</w:t>
      </w:r>
      <w:r w:rsidR="00CE47CB">
        <w:rPr>
          <w:rFonts w:asciiTheme="minorHAnsi" w:hAnsiTheme="minorHAnsi" w:cstheme="minorHAnsi"/>
          <w:sz w:val="22"/>
          <w:szCs w:val="22"/>
        </w:rPr>
        <w:t>n materia forestal en el Estado.</w:t>
      </w:r>
    </w:p>
    <w:p w:rsidR="00CE47CB" w:rsidRDefault="00CE47CB" w:rsidP="0023612E">
      <w:pPr>
        <w:tabs>
          <w:tab w:val="left" w:pos="360"/>
        </w:tabs>
        <w:suppressAutoHyphens/>
        <w:spacing w:line="360" w:lineRule="auto"/>
        <w:jc w:val="both"/>
        <w:rPr>
          <w:rFonts w:asciiTheme="minorHAnsi" w:hAnsiTheme="minorHAnsi" w:cstheme="minorHAnsi"/>
          <w:sz w:val="22"/>
          <w:szCs w:val="22"/>
        </w:rPr>
      </w:pPr>
    </w:p>
    <w:p w:rsidR="00CE47CB" w:rsidRPr="00D42BD4" w:rsidRDefault="00CE47CB" w:rsidP="0023612E">
      <w:pPr>
        <w:tabs>
          <w:tab w:val="left" w:pos="360"/>
        </w:tabs>
        <w:suppressAutoHyphens/>
        <w:spacing w:line="360" w:lineRule="auto"/>
        <w:jc w:val="both"/>
        <w:rPr>
          <w:rFonts w:asciiTheme="minorHAnsi" w:hAnsiTheme="minorHAnsi" w:cstheme="minorHAnsi"/>
          <w:sz w:val="22"/>
          <w:szCs w:val="22"/>
        </w:rPr>
      </w:pPr>
    </w:p>
    <w:p w:rsidR="00C84D5A" w:rsidRPr="00D42BD4" w:rsidRDefault="00865B49" w:rsidP="0023612E">
      <w:pPr>
        <w:spacing w:line="360" w:lineRule="auto"/>
        <w:jc w:val="both"/>
        <w:rPr>
          <w:rFonts w:asciiTheme="minorHAnsi" w:hAnsiTheme="minorHAnsi" w:cstheme="minorHAnsi"/>
          <w:sz w:val="22"/>
          <w:szCs w:val="22"/>
        </w:rPr>
      </w:pPr>
      <w:r w:rsidRPr="00D42BD4">
        <w:rPr>
          <w:rFonts w:asciiTheme="minorHAnsi" w:hAnsiTheme="minorHAnsi" w:cstheme="minorHAnsi"/>
          <w:b/>
          <w:sz w:val="22"/>
          <w:szCs w:val="22"/>
        </w:rPr>
        <w:lastRenderedPageBreak/>
        <w:t>2.4</w:t>
      </w:r>
      <w:r w:rsidRPr="00D42BD4">
        <w:rPr>
          <w:rFonts w:asciiTheme="minorHAnsi" w:hAnsiTheme="minorHAnsi" w:cstheme="minorHAnsi"/>
          <w:sz w:val="22"/>
          <w:szCs w:val="22"/>
        </w:rPr>
        <w:t xml:space="preserve"> </w:t>
      </w:r>
      <w:r w:rsidR="00832C72" w:rsidRPr="00D42BD4">
        <w:rPr>
          <w:rFonts w:asciiTheme="minorHAnsi" w:hAnsiTheme="minorHAnsi" w:cstheme="minorHAnsi"/>
          <w:sz w:val="22"/>
          <w:szCs w:val="22"/>
        </w:rPr>
        <w:t xml:space="preserve">Para los efectos de </w:t>
      </w:r>
      <w:r w:rsidR="00303569" w:rsidRPr="00D42BD4">
        <w:rPr>
          <w:rFonts w:asciiTheme="minorHAnsi" w:hAnsiTheme="minorHAnsi" w:cstheme="minorHAnsi"/>
          <w:sz w:val="22"/>
          <w:szCs w:val="22"/>
        </w:rPr>
        <w:t>este</w:t>
      </w:r>
      <w:r w:rsidR="00832C72" w:rsidRPr="00D42BD4">
        <w:rPr>
          <w:rFonts w:asciiTheme="minorHAnsi" w:hAnsiTheme="minorHAnsi" w:cstheme="minorHAnsi"/>
          <w:sz w:val="22"/>
          <w:szCs w:val="22"/>
        </w:rPr>
        <w:t xml:space="preserve"> convenio s</w:t>
      </w:r>
      <w:r w:rsidRPr="00D42BD4">
        <w:rPr>
          <w:rFonts w:asciiTheme="minorHAnsi" w:hAnsiTheme="minorHAnsi" w:cstheme="minorHAnsi"/>
          <w:sz w:val="22"/>
          <w:szCs w:val="22"/>
        </w:rPr>
        <w:t>eña</w:t>
      </w:r>
      <w:r w:rsidR="00C84D5A" w:rsidRPr="00D42BD4">
        <w:rPr>
          <w:rFonts w:asciiTheme="minorHAnsi" w:hAnsiTheme="minorHAnsi" w:cstheme="minorHAnsi"/>
          <w:sz w:val="22"/>
          <w:szCs w:val="22"/>
        </w:rPr>
        <w:t xml:space="preserve">la como su domicilio </w:t>
      </w:r>
      <w:r w:rsidRPr="00D42BD4">
        <w:rPr>
          <w:rFonts w:asciiTheme="minorHAnsi" w:hAnsiTheme="minorHAnsi" w:cstheme="minorHAnsi"/>
          <w:sz w:val="22"/>
          <w:szCs w:val="22"/>
        </w:rPr>
        <w:t>en</w:t>
      </w:r>
      <w:r w:rsidR="002E65CB" w:rsidRPr="00D42BD4">
        <w:rPr>
          <w:rFonts w:asciiTheme="minorHAnsi" w:hAnsiTheme="minorHAnsi" w:cstheme="minorHAnsi"/>
          <w:sz w:val="22"/>
          <w:szCs w:val="22"/>
        </w:rPr>
        <w:t xml:space="preserve"> </w:t>
      </w:r>
      <w:r w:rsidR="00EA253C" w:rsidRPr="00D42BD4">
        <w:rPr>
          <w:rFonts w:asciiTheme="minorHAnsi" w:hAnsiTheme="minorHAnsi" w:cstheme="minorHAnsi"/>
          <w:b/>
          <w:sz w:val="22"/>
          <w:szCs w:val="22"/>
        </w:rPr>
        <w:t>Av. Cristóbal Colón 62 Centro, Ciudad Guzmán, Jalisco. C.P. 49000</w:t>
      </w:r>
      <w:r w:rsidR="00303569" w:rsidRPr="00D42BD4">
        <w:rPr>
          <w:rFonts w:asciiTheme="minorHAnsi" w:hAnsiTheme="minorHAnsi" w:cstheme="minorHAnsi"/>
          <w:sz w:val="22"/>
          <w:szCs w:val="22"/>
        </w:rPr>
        <w:t>.</w:t>
      </w:r>
      <w:r w:rsidR="00832C72" w:rsidRPr="00D42BD4">
        <w:rPr>
          <w:rFonts w:asciiTheme="minorHAnsi" w:hAnsiTheme="minorHAnsi" w:cstheme="minorHAnsi"/>
          <w:sz w:val="22"/>
          <w:szCs w:val="22"/>
        </w:rPr>
        <w:t xml:space="preserve"> </w:t>
      </w:r>
      <w:r w:rsidR="00303569" w:rsidRPr="00D42BD4">
        <w:rPr>
          <w:rFonts w:asciiTheme="minorHAnsi" w:hAnsiTheme="minorHAnsi" w:cstheme="minorHAnsi"/>
          <w:sz w:val="22"/>
          <w:szCs w:val="22"/>
        </w:rPr>
        <w:t>Asimismo,</w:t>
      </w:r>
      <w:r w:rsidR="00832C72" w:rsidRPr="00D42BD4">
        <w:rPr>
          <w:rFonts w:asciiTheme="minorHAnsi" w:hAnsiTheme="minorHAnsi" w:cstheme="minorHAnsi"/>
          <w:sz w:val="22"/>
          <w:szCs w:val="22"/>
        </w:rPr>
        <w:t xml:space="preserve"> cualquier comunicado podrá ser a través d</w:t>
      </w:r>
      <w:r w:rsidR="00262CFA" w:rsidRPr="00D42BD4">
        <w:rPr>
          <w:rFonts w:asciiTheme="minorHAnsi" w:hAnsiTheme="minorHAnsi" w:cstheme="minorHAnsi"/>
          <w:sz w:val="22"/>
          <w:szCs w:val="22"/>
        </w:rPr>
        <w:t xml:space="preserve">el </w:t>
      </w:r>
      <w:r w:rsidR="00832C72" w:rsidRPr="00D42BD4">
        <w:rPr>
          <w:rFonts w:asciiTheme="minorHAnsi" w:hAnsiTheme="minorHAnsi" w:cstheme="minorHAnsi"/>
          <w:sz w:val="22"/>
          <w:szCs w:val="22"/>
        </w:rPr>
        <w:t xml:space="preserve">número </w:t>
      </w:r>
      <w:r w:rsidR="00262CFA" w:rsidRPr="00D42BD4">
        <w:rPr>
          <w:rFonts w:asciiTheme="minorHAnsi" w:hAnsiTheme="minorHAnsi" w:cstheme="minorHAnsi"/>
          <w:sz w:val="22"/>
          <w:szCs w:val="22"/>
        </w:rPr>
        <w:t xml:space="preserve">teléfono </w:t>
      </w:r>
      <w:r w:rsidR="00EA253C" w:rsidRPr="00D42BD4">
        <w:rPr>
          <w:rFonts w:asciiTheme="minorHAnsi" w:hAnsiTheme="minorHAnsi" w:cstheme="minorHAnsi"/>
          <w:sz w:val="22"/>
          <w:szCs w:val="22"/>
        </w:rPr>
        <w:t>+52 (01341) 575 2500.</w:t>
      </w:r>
    </w:p>
    <w:p w:rsidR="00C84D5A" w:rsidRPr="00D42BD4" w:rsidRDefault="00C84D5A" w:rsidP="0023612E">
      <w:pPr>
        <w:spacing w:line="360" w:lineRule="auto"/>
        <w:jc w:val="both"/>
        <w:outlineLvl w:val="0"/>
        <w:rPr>
          <w:rFonts w:asciiTheme="minorHAnsi" w:hAnsiTheme="minorHAnsi" w:cstheme="minorHAnsi"/>
          <w:b/>
          <w:bCs/>
          <w:sz w:val="22"/>
          <w:szCs w:val="22"/>
          <w:u w:val="single"/>
        </w:rPr>
      </w:pPr>
    </w:p>
    <w:p w:rsidR="00957C30" w:rsidRPr="00D42BD4" w:rsidRDefault="00865B49" w:rsidP="00D42BD4">
      <w:pPr>
        <w:spacing w:line="360" w:lineRule="auto"/>
        <w:jc w:val="both"/>
        <w:outlineLvl w:val="0"/>
        <w:rPr>
          <w:rFonts w:asciiTheme="minorHAnsi" w:hAnsiTheme="minorHAnsi" w:cstheme="minorHAnsi"/>
          <w:b/>
          <w:bCs/>
          <w:sz w:val="22"/>
          <w:szCs w:val="22"/>
          <w:u w:val="single"/>
        </w:rPr>
      </w:pPr>
      <w:r w:rsidRPr="00D42BD4">
        <w:rPr>
          <w:rFonts w:asciiTheme="minorHAnsi" w:hAnsiTheme="minorHAnsi" w:cstheme="minorHAnsi"/>
          <w:b/>
          <w:bCs/>
          <w:sz w:val="22"/>
          <w:szCs w:val="22"/>
          <w:u w:val="single"/>
        </w:rPr>
        <w:t>DE LAS PARTES:</w:t>
      </w:r>
    </w:p>
    <w:p w:rsidR="0023612E" w:rsidRPr="00D42BD4" w:rsidRDefault="00865B49" w:rsidP="0023612E">
      <w:pPr>
        <w:spacing w:line="360" w:lineRule="auto"/>
        <w:jc w:val="both"/>
        <w:rPr>
          <w:rFonts w:asciiTheme="minorHAnsi" w:hAnsiTheme="minorHAnsi" w:cstheme="minorHAnsi"/>
          <w:b/>
          <w:bCs/>
          <w:sz w:val="22"/>
          <w:szCs w:val="22"/>
        </w:rPr>
      </w:pPr>
      <w:r w:rsidRPr="00D42BD4">
        <w:rPr>
          <w:rFonts w:asciiTheme="minorHAnsi" w:hAnsiTheme="minorHAnsi" w:cstheme="minorHAnsi"/>
          <w:sz w:val="22"/>
          <w:szCs w:val="22"/>
        </w:rPr>
        <w:t>El presente convenio de coordinación, coadyuvara al cumplimiento de las acciones comprometidas por el Ejecutivo Federal, orientadas a incrementar la participación de la sociedad dentro del sector forestal en el desarrollo económico, cultural y social del país, con base al aprovechamiento sustentable del potencial productivo existente en el marco del Pr</w:t>
      </w:r>
      <w:r w:rsidR="001705BE" w:rsidRPr="00D42BD4">
        <w:rPr>
          <w:rFonts w:asciiTheme="minorHAnsi" w:hAnsiTheme="minorHAnsi" w:cstheme="minorHAnsi"/>
          <w:sz w:val="22"/>
          <w:szCs w:val="22"/>
        </w:rPr>
        <w:t>ograma Nacional Forestal</w:t>
      </w:r>
      <w:r w:rsidRPr="00D42BD4">
        <w:rPr>
          <w:rFonts w:asciiTheme="minorHAnsi" w:hAnsiTheme="minorHAnsi" w:cstheme="minorHAnsi"/>
          <w:sz w:val="22"/>
          <w:szCs w:val="22"/>
        </w:rPr>
        <w:t xml:space="preserve"> “</w:t>
      </w:r>
      <w:r w:rsidRPr="00D42BD4">
        <w:rPr>
          <w:rFonts w:asciiTheme="minorHAnsi" w:hAnsiTheme="minorHAnsi" w:cstheme="minorHAnsi"/>
          <w:b/>
          <w:sz w:val="22"/>
          <w:szCs w:val="22"/>
        </w:rPr>
        <w:t>PRONAFOR”</w:t>
      </w:r>
      <w:r w:rsidRPr="00D42BD4">
        <w:rPr>
          <w:rFonts w:asciiTheme="minorHAnsi" w:hAnsiTheme="minorHAnsi" w:cstheme="minorHAnsi"/>
          <w:b/>
          <w:bCs/>
          <w:sz w:val="22"/>
          <w:szCs w:val="22"/>
        </w:rPr>
        <w:t>.</w:t>
      </w:r>
    </w:p>
    <w:p w:rsidR="0023612E" w:rsidRPr="00D42BD4" w:rsidRDefault="0023612E" w:rsidP="0023612E">
      <w:pPr>
        <w:spacing w:line="360" w:lineRule="auto"/>
        <w:jc w:val="center"/>
        <w:rPr>
          <w:rFonts w:asciiTheme="minorHAnsi" w:hAnsiTheme="minorHAnsi" w:cstheme="minorHAnsi"/>
          <w:b/>
          <w:sz w:val="22"/>
          <w:szCs w:val="22"/>
          <w:lang w:val="pt-BR"/>
        </w:rPr>
      </w:pPr>
    </w:p>
    <w:p w:rsidR="00957C30" w:rsidRPr="00D42BD4" w:rsidRDefault="00865B49" w:rsidP="0023612E">
      <w:pPr>
        <w:spacing w:line="360" w:lineRule="auto"/>
        <w:jc w:val="center"/>
        <w:rPr>
          <w:rFonts w:asciiTheme="minorHAnsi" w:hAnsiTheme="minorHAnsi" w:cstheme="minorHAnsi"/>
          <w:b/>
          <w:sz w:val="22"/>
          <w:szCs w:val="22"/>
          <w:lang w:val="pt-BR"/>
        </w:rPr>
      </w:pPr>
      <w:r w:rsidRPr="00D42BD4">
        <w:rPr>
          <w:rFonts w:asciiTheme="minorHAnsi" w:hAnsiTheme="minorHAnsi" w:cstheme="minorHAnsi"/>
          <w:b/>
          <w:sz w:val="22"/>
          <w:szCs w:val="22"/>
          <w:lang w:val="pt-BR"/>
        </w:rPr>
        <w:t>CLÁUSULAS:</w:t>
      </w:r>
    </w:p>
    <w:p w:rsidR="0023612E" w:rsidRPr="00D42BD4" w:rsidRDefault="0023612E" w:rsidP="0023612E">
      <w:pPr>
        <w:spacing w:line="360" w:lineRule="auto"/>
        <w:jc w:val="center"/>
        <w:rPr>
          <w:rFonts w:asciiTheme="minorHAnsi" w:hAnsiTheme="minorHAnsi" w:cstheme="minorHAnsi"/>
          <w:b/>
          <w:sz w:val="22"/>
          <w:szCs w:val="22"/>
          <w:lang w:val="pt-BR"/>
        </w:rPr>
      </w:pPr>
    </w:p>
    <w:p w:rsidR="00957C30" w:rsidRPr="00D42BD4" w:rsidRDefault="00865B49" w:rsidP="0023612E">
      <w:pPr>
        <w:spacing w:line="360" w:lineRule="auto"/>
        <w:jc w:val="both"/>
        <w:rPr>
          <w:rFonts w:asciiTheme="minorHAnsi" w:hAnsiTheme="minorHAnsi" w:cstheme="minorHAnsi"/>
          <w:sz w:val="22"/>
          <w:szCs w:val="22"/>
        </w:rPr>
      </w:pPr>
      <w:r w:rsidRPr="00D42BD4">
        <w:rPr>
          <w:rFonts w:asciiTheme="minorHAnsi" w:hAnsiTheme="minorHAnsi" w:cstheme="minorHAnsi"/>
          <w:b/>
          <w:sz w:val="22"/>
          <w:szCs w:val="22"/>
          <w:lang w:val="pt-BR"/>
        </w:rPr>
        <w:t>PRIMERA.</w:t>
      </w:r>
      <w:r w:rsidRPr="00D42BD4">
        <w:rPr>
          <w:rFonts w:asciiTheme="minorHAnsi" w:hAnsiTheme="minorHAnsi" w:cstheme="minorHAnsi"/>
          <w:sz w:val="22"/>
          <w:szCs w:val="22"/>
          <w:lang w:val="pt-BR"/>
        </w:rPr>
        <w:t xml:space="preserve"> </w:t>
      </w:r>
      <w:r w:rsidRPr="00D42BD4">
        <w:rPr>
          <w:rFonts w:asciiTheme="minorHAnsi" w:hAnsiTheme="minorHAnsi" w:cstheme="minorHAnsi"/>
          <w:sz w:val="22"/>
          <w:szCs w:val="22"/>
        </w:rPr>
        <w:t xml:space="preserve">El presente convenio de coordinación, tiene por objeto establecer los lineamientos y mecanismos de coordinación entre </w:t>
      </w:r>
      <w:r w:rsidRPr="00D42BD4">
        <w:rPr>
          <w:rFonts w:asciiTheme="minorHAnsi" w:hAnsiTheme="minorHAnsi" w:cstheme="minorHAnsi"/>
          <w:b/>
          <w:sz w:val="22"/>
          <w:szCs w:val="22"/>
        </w:rPr>
        <w:t>“LA CONAFOR”</w:t>
      </w:r>
      <w:r w:rsidRPr="00D42BD4">
        <w:rPr>
          <w:rFonts w:asciiTheme="minorHAnsi" w:hAnsiTheme="minorHAnsi" w:cstheme="minorHAnsi"/>
          <w:sz w:val="22"/>
          <w:szCs w:val="22"/>
        </w:rPr>
        <w:t xml:space="preserve"> y </w:t>
      </w:r>
      <w:r w:rsidR="0056451B" w:rsidRPr="00D42BD4">
        <w:rPr>
          <w:rFonts w:asciiTheme="minorHAnsi" w:hAnsiTheme="minorHAnsi" w:cstheme="minorHAnsi"/>
          <w:b/>
          <w:sz w:val="22"/>
          <w:szCs w:val="22"/>
        </w:rPr>
        <w:t xml:space="preserve">“EL GOBIERNO </w:t>
      </w:r>
      <w:r w:rsidR="002E699C" w:rsidRPr="00D42BD4">
        <w:rPr>
          <w:rFonts w:asciiTheme="minorHAnsi" w:hAnsiTheme="minorHAnsi" w:cstheme="minorHAnsi"/>
          <w:b/>
          <w:sz w:val="22"/>
          <w:szCs w:val="22"/>
        </w:rPr>
        <w:t>MUNICIPAL</w:t>
      </w:r>
      <w:r w:rsidRPr="00D42BD4">
        <w:rPr>
          <w:rFonts w:asciiTheme="minorHAnsi" w:hAnsiTheme="minorHAnsi" w:cstheme="minorHAnsi"/>
          <w:b/>
          <w:sz w:val="22"/>
          <w:szCs w:val="22"/>
        </w:rPr>
        <w:t xml:space="preserve">” </w:t>
      </w:r>
      <w:r w:rsidRPr="00D42BD4">
        <w:rPr>
          <w:rFonts w:asciiTheme="minorHAnsi" w:hAnsiTheme="minorHAnsi" w:cstheme="minorHAnsi"/>
          <w:sz w:val="22"/>
          <w:szCs w:val="22"/>
        </w:rPr>
        <w:t>con la finalidad</w:t>
      </w:r>
      <w:r w:rsidRPr="00D42BD4">
        <w:rPr>
          <w:rFonts w:asciiTheme="minorHAnsi" w:hAnsiTheme="minorHAnsi" w:cstheme="minorHAnsi"/>
          <w:sz w:val="22"/>
          <w:szCs w:val="22"/>
          <w:lang w:val="es-MX"/>
        </w:rPr>
        <w:t xml:space="preserve"> de conjuntar esfuerzos y recursos para cubrir</w:t>
      </w:r>
      <w:r w:rsidR="00A91390" w:rsidRPr="00D42BD4">
        <w:rPr>
          <w:rFonts w:asciiTheme="minorHAnsi" w:hAnsiTheme="minorHAnsi" w:cstheme="minorHAnsi"/>
          <w:sz w:val="22"/>
          <w:szCs w:val="22"/>
          <w:lang w:val="es-MX"/>
        </w:rPr>
        <w:t xml:space="preserve"> la donación de árboles para </w:t>
      </w:r>
      <w:r w:rsidR="002E699C" w:rsidRPr="00D42BD4">
        <w:rPr>
          <w:rFonts w:asciiTheme="minorHAnsi" w:hAnsiTheme="minorHAnsi" w:cstheme="minorHAnsi"/>
          <w:sz w:val="22"/>
          <w:szCs w:val="22"/>
          <w:lang w:val="es-MX"/>
        </w:rPr>
        <w:t xml:space="preserve">reforestar el municipio </w:t>
      </w:r>
      <w:r w:rsidR="001129F6" w:rsidRPr="00D42BD4">
        <w:rPr>
          <w:rFonts w:asciiTheme="minorHAnsi" w:hAnsiTheme="minorHAnsi" w:cstheme="minorHAnsi"/>
          <w:sz w:val="22"/>
          <w:szCs w:val="22"/>
          <w:lang w:val="es-MX"/>
        </w:rPr>
        <w:t xml:space="preserve">de </w:t>
      </w:r>
      <w:r w:rsidR="00726488" w:rsidRPr="00D42BD4">
        <w:rPr>
          <w:rFonts w:asciiTheme="minorHAnsi" w:hAnsiTheme="minorHAnsi" w:cstheme="minorHAnsi"/>
          <w:sz w:val="22"/>
          <w:szCs w:val="22"/>
          <w:lang w:val="es-MX"/>
        </w:rPr>
        <w:t xml:space="preserve">Ciudad </w:t>
      </w:r>
      <w:r w:rsidR="0023612E" w:rsidRPr="00D42BD4">
        <w:rPr>
          <w:rFonts w:asciiTheme="minorHAnsi" w:hAnsiTheme="minorHAnsi" w:cstheme="minorHAnsi"/>
          <w:sz w:val="22"/>
          <w:szCs w:val="22"/>
          <w:lang w:val="es-MX"/>
        </w:rPr>
        <w:t>Guzmán</w:t>
      </w:r>
      <w:r w:rsidR="002E699C" w:rsidRPr="00D42BD4">
        <w:rPr>
          <w:rFonts w:asciiTheme="minorHAnsi" w:hAnsiTheme="minorHAnsi" w:cstheme="minorHAnsi"/>
          <w:sz w:val="22"/>
          <w:szCs w:val="22"/>
          <w:lang w:val="es-MX"/>
        </w:rPr>
        <w:t>,</w:t>
      </w:r>
      <w:r w:rsidR="00A91390" w:rsidRPr="00D42BD4">
        <w:rPr>
          <w:rFonts w:asciiTheme="minorHAnsi" w:hAnsiTheme="minorHAnsi" w:cstheme="minorHAnsi"/>
          <w:sz w:val="22"/>
          <w:szCs w:val="22"/>
        </w:rPr>
        <w:t xml:space="preserve"> </w:t>
      </w:r>
      <w:r w:rsidR="001129F6" w:rsidRPr="00D42BD4">
        <w:rPr>
          <w:rFonts w:asciiTheme="minorHAnsi" w:hAnsiTheme="minorHAnsi" w:cstheme="minorHAnsi"/>
          <w:sz w:val="22"/>
          <w:szCs w:val="22"/>
        </w:rPr>
        <w:t xml:space="preserve">Estado de </w:t>
      </w:r>
      <w:r w:rsidR="00A91390" w:rsidRPr="00D42BD4">
        <w:rPr>
          <w:rFonts w:asciiTheme="minorHAnsi" w:hAnsiTheme="minorHAnsi" w:cstheme="minorHAnsi"/>
          <w:sz w:val="22"/>
          <w:szCs w:val="22"/>
        </w:rPr>
        <w:t>Jalisco</w:t>
      </w:r>
      <w:r w:rsidR="006B409F" w:rsidRPr="00D42BD4">
        <w:rPr>
          <w:rFonts w:asciiTheme="minorHAnsi" w:hAnsiTheme="minorHAnsi" w:cstheme="minorHAnsi"/>
          <w:sz w:val="22"/>
          <w:szCs w:val="22"/>
        </w:rPr>
        <w:t xml:space="preserve">, con </w:t>
      </w:r>
      <w:r w:rsidR="00726488" w:rsidRPr="00D42BD4">
        <w:rPr>
          <w:rFonts w:asciiTheme="minorHAnsi" w:hAnsiTheme="minorHAnsi" w:cstheme="minorHAnsi"/>
          <w:sz w:val="22"/>
          <w:szCs w:val="22"/>
        </w:rPr>
        <w:t>1</w:t>
      </w:r>
      <w:r w:rsidR="0081207A" w:rsidRPr="00D42BD4">
        <w:rPr>
          <w:rFonts w:asciiTheme="minorHAnsi" w:hAnsiTheme="minorHAnsi" w:cstheme="minorHAnsi"/>
          <w:sz w:val="22"/>
          <w:szCs w:val="22"/>
        </w:rPr>
        <w:t>5</w:t>
      </w:r>
      <w:r w:rsidR="00E13E7C" w:rsidRPr="00D42BD4">
        <w:rPr>
          <w:rFonts w:asciiTheme="minorHAnsi" w:hAnsiTheme="minorHAnsi" w:cstheme="minorHAnsi"/>
          <w:sz w:val="22"/>
          <w:szCs w:val="22"/>
        </w:rPr>
        <w:t>0</w:t>
      </w:r>
      <w:r w:rsidR="00B918B4" w:rsidRPr="00D42BD4">
        <w:rPr>
          <w:rFonts w:asciiTheme="minorHAnsi" w:hAnsiTheme="minorHAnsi" w:cstheme="minorHAnsi"/>
          <w:sz w:val="22"/>
          <w:szCs w:val="22"/>
        </w:rPr>
        <w:t>,000</w:t>
      </w:r>
      <w:r w:rsidR="001D3EFD" w:rsidRPr="00D42BD4">
        <w:rPr>
          <w:rFonts w:asciiTheme="minorHAnsi" w:hAnsiTheme="minorHAnsi" w:cstheme="minorHAnsi"/>
          <w:sz w:val="22"/>
          <w:szCs w:val="22"/>
        </w:rPr>
        <w:t xml:space="preserve"> (</w:t>
      </w:r>
      <w:r w:rsidR="00726488" w:rsidRPr="00D42BD4">
        <w:rPr>
          <w:rFonts w:asciiTheme="minorHAnsi" w:hAnsiTheme="minorHAnsi" w:cstheme="minorHAnsi"/>
          <w:sz w:val="22"/>
          <w:szCs w:val="22"/>
        </w:rPr>
        <w:t>Ciento c</w:t>
      </w:r>
      <w:r w:rsidR="00E13E7C" w:rsidRPr="00D42BD4">
        <w:rPr>
          <w:rFonts w:asciiTheme="minorHAnsi" w:hAnsiTheme="minorHAnsi" w:cstheme="minorHAnsi"/>
          <w:sz w:val="22"/>
          <w:szCs w:val="22"/>
        </w:rPr>
        <w:t xml:space="preserve">incuenta </w:t>
      </w:r>
      <w:r w:rsidRPr="00D42BD4">
        <w:rPr>
          <w:rFonts w:asciiTheme="minorHAnsi" w:hAnsiTheme="minorHAnsi" w:cstheme="minorHAnsi"/>
          <w:sz w:val="22"/>
          <w:szCs w:val="22"/>
        </w:rPr>
        <w:t>mil) plantas de</w:t>
      </w:r>
      <w:r w:rsidR="00B918B4" w:rsidRPr="00D42BD4">
        <w:rPr>
          <w:rFonts w:asciiTheme="minorHAnsi" w:hAnsiTheme="minorHAnsi" w:cstheme="minorHAnsi"/>
          <w:sz w:val="22"/>
          <w:szCs w:val="22"/>
        </w:rPr>
        <w:t xml:space="preserve"> la</w:t>
      </w:r>
      <w:r w:rsidR="000023E6" w:rsidRPr="00D42BD4">
        <w:rPr>
          <w:rFonts w:asciiTheme="minorHAnsi" w:hAnsiTheme="minorHAnsi" w:cstheme="minorHAnsi"/>
          <w:sz w:val="22"/>
          <w:szCs w:val="22"/>
        </w:rPr>
        <w:t>s</w:t>
      </w:r>
      <w:r w:rsidR="00B918B4" w:rsidRPr="00D42BD4">
        <w:rPr>
          <w:rFonts w:asciiTheme="minorHAnsi" w:hAnsiTheme="minorHAnsi" w:cstheme="minorHAnsi"/>
          <w:sz w:val="22"/>
          <w:szCs w:val="22"/>
        </w:rPr>
        <w:t xml:space="preserve"> especie</w:t>
      </w:r>
      <w:r w:rsidR="000023E6" w:rsidRPr="00D42BD4">
        <w:rPr>
          <w:rFonts w:asciiTheme="minorHAnsi" w:hAnsiTheme="minorHAnsi" w:cstheme="minorHAnsi"/>
          <w:sz w:val="22"/>
          <w:szCs w:val="22"/>
        </w:rPr>
        <w:t>s</w:t>
      </w:r>
      <w:r w:rsidR="008C744A" w:rsidRPr="00D42BD4">
        <w:rPr>
          <w:rFonts w:asciiTheme="minorHAnsi" w:hAnsiTheme="minorHAnsi" w:cstheme="minorHAnsi"/>
          <w:i/>
          <w:sz w:val="22"/>
          <w:szCs w:val="22"/>
          <w:lang w:val="es-MX"/>
        </w:rPr>
        <w:t xml:space="preserve"> </w:t>
      </w:r>
      <w:proofErr w:type="spellStart"/>
      <w:r w:rsidR="00E13E7C" w:rsidRPr="00D42BD4">
        <w:rPr>
          <w:rFonts w:asciiTheme="minorHAnsi" w:hAnsiTheme="minorHAnsi" w:cstheme="minorHAnsi"/>
          <w:i/>
          <w:sz w:val="22"/>
          <w:szCs w:val="22"/>
          <w:lang w:val="es-MX"/>
        </w:rPr>
        <w:t>Pinus</w:t>
      </w:r>
      <w:proofErr w:type="spellEnd"/>
      <w:r w:rsidR="00E13E7C" w:rsidRPr="00D42BD4">
        <w:rPr>
          <w:rFonts w:asciiTheme="minorHAnsi" w:hAnsiTheme="minorHAnsi" w:cstheme="minorHAnsi"/>
          <w:i/>
          <w:sz w:val="22"/>
          <w:szCs w:val="22"/>
          <w:lang w:val="es-MX"/>
        </w:rPr>
        <w:t xml:space="preserve"> </w:t>
      </w:r>
      <w:proofErr w:type="spellStart"/>
      <w:r w:rsidR="00E13E7C" w:rsidRPr="00D42BD4">
        <w:rPr>
          <w:rFonts w:asciiTheme="minorHAnsi" w:hAnsiTheme="minorHAnsi" w:cstheme="minorHAnsi"/>
          <w:i/>
          <w:sz w:val="22"/>
          <w:szCs w:val="22"/>
          <w:lang w:val="es-MX"/>
        </w:rPr>
        <w:t>cembroides</w:t>
      </w:r>
      <w:proofErr w:type="spellEnd"/>
      <w:r w:rsidR="00FD4812" w:rsidRPr="00D42BD4">
        <w:rPr>
          <w:rFonts w:asciiTheme="minorHAnsi" w:hAnsiTheme="minorHAnsi" w:cstheme="minorHAnsi"/>
          <w:i/>
          <w:sz w:val="22"/>
          <w:szCs w:val="22"/>
          <w:lang w:val="es-MX"/>
        </w:rPr>
        <w:t>,</w:t>
      </w:r>
      <w:r w:rsidR="00CE4433" w:rsidRPr="00D42BD4">
        <w:rPr>
          <w:rFonts w:asciiTheme="minorHAnsi" w:hAnsiTheme="minorHAnsi" w:cstheme="minorHAnsi"/>
          <w:sz w:val="22"/>
          <w:szCs w:val="22"/>
          <w:lang w:val="es-MX"/>
        </w:rPr>
        <w:t xml:space="preserve"> </w:t>
      </w:r>
      <w:proofErr w:type="spellStart"/>
      <w:r w:rsidR="000023E6" w:rsidRPr="00D42BD4">
        <w:rPr>
          <w:rFonts w:asciiTheme="minorHAnsi" w:hAnsiTheme="minorHAnsi" w:cstheme="minorHAnsi"/>
          <w:sz w:val="22"/>
          <w:szCs w:val="22"/>
          <w:lang w:val="es-MX"/>
        </w:rPr>
        <w:t>Pinus</w:t>
      </w:r>
      <w:proofErr w:type="spellEnd"/>
      <w:r w:rsidR="000023E6" w:rsidRPr="00D42BD4">
        <w:rPr>
          <w:rFonts w:asciiTheme="minorHAnsi" w:hAnsiTheme="minorHAnsi" w:cstheme="minorHAnsi"/>
          <w:sz w:val="22"/>
          <w:szCs w:val="22"/>
          <w:lang w:val="es-MX"/>
        </w:rPr>
        <w:t xml:space="preserve"> </w:t>
      </w:r>
      <w:proofErr w:type="spellStart"/>
      <w:r w:rsidR="000023E6" w:rsidRPr="00D42BD4">
        <w:rPr>
          <w:rFonts w:asciiTheme="minorHAnsi" w:hAnsiTheme="minorHAnsi" w:cstheme="minorHAnsi"/>
          <w:sz w:val="22"/>
          <w:szCs w:val="22"/>
          <w:lang w:val="es-MX"/>
        </w:rPr>
        <w:t>greggii</w:t>
      </w:r>
      <w:proofErr w:type="spellEnd"/>
      <w:r w:rsidR="000023E6" w:rsidRPr="00D42BD4">
        <w:rPr>
          <w:rFonts w:asciiTheme="minorHAnsi" w:hAnsiTheme="minorHAnsi" w:cstheme="minorHAnsi"/>
          <w:sz w:val="22"/>
          <w:szCs w:val="22"/>
          <w:lang w:val="es-MX"/>
        </w:rPr>
        <w:t xml:space="preserve"> y </w:t>
      </w:r>
      <w:proofErr w:type="spellStart"/>
      <w:r w:rsidR="000023E6" w:rsidRPr="00D42BD4">
        <w:rPr>
          <w:rFonts w:asciiTheme="minorHAnsi" w:hAnsiTheme="minorHAnsi" w:cstheme="minorHAnsi"/>
          <w:sz w:val="22"/>
          <w:szCs w:val="22"/>
          <w:lang w:val="es-MX"/>
        </w:rPr>
        <w:t>Quercus</w:t>
      </w:r>
      <w:proofErr w:type="spellEnd"/>
      <w:r w:rsidR="000023E6" w:rsidRPr="00D42BD4">
        <w:rPr>
          <w:rFonts w:asciiTheme="minorHAnsi" w:hAnsiTheme="minorHAnsi" w:cstheme="minorHAnsi"/>
          <w:sz w:val="22"/>
          <w:szCs w:val="22"/>
          <w:lang w:val="es-MX"/>
        </w:rPr>
        <w:t xml:space="preserve"> rugosa </w:t>
      </w:r>
      <w:r w:rsidR="00556060" w:rsidRPr="00D42BD4">
        <w:rPr>
          <w:rFonts w:asciiTheme="minorHAnsi" w:hAnsiTheme="minorHAnsi" w:cstheme="minorHAnsi"/>
          <w:sz w:val="22"/>
          <w:szCs w:val="22"/>
          <w:lang w:val="es-MX"/>
        </w:rPr>
        <w:t>a las</w:t>
      </w:r>
      <w:r w:rsidR="008C744A" w:rsidRPr="00D42BD4">
        <w:rPr>
          <w:rFonts w:asciiTheme="minorHAnsi" w:hAnsiTheme="minorHAnsi" w:cstheme="minorHAnsi"/>
          <w:sz w:val="22"/>
          <w:szCs w:val="22"/>
          <w:lang w:val="es-MX"/>
        </w:rPr>
        <w:t xml:space="preserve"> </w:t>
      </w:r>
      <w:r w:rsidR="00556060" w:rsidRPr="00D42BD4">
        <w:rPr>
          <w:rFonts w:asciiTheme="minorHAnsi" w:hAnsiTheme="minorHAnsi" w:cstheme="minorHAnsi"/>
          <w:sz w:val="22"/>
          <w:szCs w:val="22"/>
          <w:lang w:val="es-MX"/>
        </w:rPr>
        <w:t xml:space="preserve">cuales </w:t>
      </w:r>
      <w:r w:rsidR="00CE4433" w:rsidRPr="00D42BD4">
        <w:rPr>
          <w:rFonts w:asciiTheme="minorHAnsi" w:hAnsiTheme="minorHAnsi" w:cstheme="minorHAnsi"/>
          <w:sz w:val="22"/>
          <w:szCs w:val="22"/>
          <w:lang w:val="es-MX"/>
        </w:rPr>
        <w:t>se les dará mantenimiento para establecerse durante el siguiente ciclo de lluvia, planta</w:t>
      </w:r>
      <w:r w:rsidRPr="00D42BD4">
        <w:rPr>
          <w:rFonts w:asciiTheme="minorHAnsi" w:hAnsiTheme="minorHAnsi" w:cstheme="minorHAnsi"/>
          <w:sz w:val="22"/>
          <w:szCs w:val="22"/>
          <w:lang w:val="es-MX"/>
        </w:rPr>
        <w:t xml:space="preserve"> que “</w:t>
      </w:r>
      <w:r w:rsidRPr="00D42BD4">
        <w:rPr>
          <w:rFonts w:asciiTheme="minorHAnsi" w:hAnsiTheme="minorHAnsi" w:cstheme="minorHAnsi"/>
          <w:b/>
          <w:sz w:val="22"/>
          <w:szCs w:val="22"/>
          <w:lang w:val="es-MX"/>
        </w:rPr>
        <w:t>LA CONAFOR”</w:t>
      </w:r>
      <w:r w:rsidR="00770F57" w:rsidRPr="00D42BD4">
        <w:rPr>
          <w:rFonts w:asciiTheme="minorHAnsi" w:hAnsiTheme="minorHAnsi" w:cstheme="minorHAnsi"/>
          <w:sz w:val="22"/>
          <w:szCs w:val="22"/>
          <w:lang w:val="es-MX"/>
        </w:rPr>
        <w:t xml:space="preserve"> proporciona </w:t>
      </w:r>
      <w:r w:rsidR="0056451B" w:rsidRPr="00D42BD4">
        <w:rPr>
          <w:rFonts w:asciiTheme="minorHAnsi" w:hAnsiTheme="minorHAnsi" w:cstheme="minorHAnsi"/>
          <w:b/>
          <w:sz w:val="22"/>
          <w:szCs w:val="22"/>
        </w:rPr>
        <w:t xml:space="preserve">“EL GOBIERNO </w:t>
      </w:r>
      <w:r w:rsidR="002E699C" w:rsidRPr="00D42BD4">
        <w:rPr>
          <w:rFonts w:asciiTheme="minorHAnsi" w:hAnsiTheme="minorHAnsi" w:cstheme="minorHAnsi"/>
          <w:b/>
          <w:sz w:val="22"/>
          <w:szCs w:val="22"/>
        </w:rPr>
        <w:t>MUNICIPAL</w:t>
      </w:r>
      <w:r w:rsidRPr="00D42BD4">
        <w:rPr>
          <w:rFonts w:asciiTheme="minorHAnsi" w:hAnsiTheme="minorHAnsi" w:cstheme="minorHAnsi"/>
          <w:b/>
          <w:sz w:val="22"/>
          <w:szCs w:val="22"/>
        </w:rPr>
        <w:t xml:space="preserve">” </w:t>
      </w:r>
      <w:r w:rsidRPr="00D42BD4">
        <w:rPr>
          <w:rFonts w:asciiTheme="minorHAnsi" w:hAnsiTheme="minorHAnsi" w:cstheme="minorHAnsi"/>
          <w:sz w:val="22"/>
          <w:szCs w:val="22"/>
          <w:lang w:val="es-MX"/>
        </w:rPr>
        <w:t>con fines de conservación y restauración.</w:t>
      </w:r>
    </w:p>
    <w:p w:rsidR="00957C30" w:rsidRPr="00D42BD4" w:rsidRDefault="00957C30" w:rsidP="0023612E">
      <w:pPr>
        <w:spacing w:line="360" w:lineRule="auto"/>
        <w:jc w:val="both"/>
        <w:rPr>
          <w:rFonts w:asciiTheme="minorHAnsi" w:hAnsiTheme="minorHAnsi" w:cstheme="minorHAnsi"/>
          <w:sz w:val="22"/>
          <w:szCs w:val="22"/>
        </w:rPr>
      </w:pPr>
    </w:p>
    <w:p w:rsidR="00957C30" w:rsidRPr="00D42BD4" w:rsidRDefault="0037437E" w:rsidP="0023612E">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sz w:val="22"/>
          <w:szCs w:val="22"/>
        </w:rPr>
      </w:pPr>
      <w:r w:rsidRPr="00D42BD4">
        <w:rPr>
          <w:rFonts w:asciiTheme="minorHAnsi" w:hAnsiTheme="minorHAnsi" w:cstheme="minorHAnsi"/>
          <w:b/>
          <w:sz w:val="22"/>
          <w:szCs w:val="22"/>
        </w:rPr>
        <w:t>SEGUNDA. -</w:t>
      </w:r>
      <w:r w:rsidR="00865B49" w:rsidRPr="00D42BD4">
        <w:rPr>
          <w:rFonts w:asciiTheme="minorHAnsi" w:hAnsiTheme="minorHAnsi" w:cstheme="minorHAnsi"/>
          <w:b/>
          <w:sz w:val="22"/>
          <w:szCs w:val="22"/>
        </w:rPr>
        <w:t xml:space="preserve"> </w:t>
      </w:r>
      <w:r w:rsidR="00865B49" w:rsidRPr="00D42BD4">
        <w:rPr>
          <w:rFonts w:asciiTheme="minorHAnsi" w:hAnsiTheme="minorHAnsi" w:cstheme="minorHAnsi"/>
          <w:sz w:val="22"/>
          <w:szCs w:val="22"/>
        </w:rPr>
        <w:t xml:space="preserve">Las plantas que </w:t>
      </w:r>
      <w:r w:rsidR="00865B49" w:rsidRPr="00D42BD4">
        <w:rPr>
          <w:rFonts w:asciiTheme="minorHAnsi" w:hAnsiTheme="minorHAnsi" w:cstheme="minorHAnsi"/>
          <w:b/>
          <w:sz w:val="22"/>
          <w:szCs w:val="22"/>
        </w:rPr>
        <w:t>“LA CONAFOR”</w:t>
      </w:r>
      <w:r w:rsidR="00865B49" w:rsidRPr="00D42BD4">
        <w:rPr>
          <w:rFonts w:asciiTheme="minorHAnsi" w:hAnsiTheme="minorHAnsi" w:cstheme="minorHAnsi"/>
          <w:sz w:val="22"/>
          <w:szCs w:val="22"/>
        </w:rPr>
        <w:t xml:space="preserve"> proporciona a </w:t>
      </w:r>
      <w:r w:rsidR="0056451B" w:rsidRPr="00D42BD4">
        <w:rPr>
          <w:rFonts w:asciiTheme="minorHAnsi" w:hAnsiTheme="minorHAnsi" w:cstheme="minorHAnsi"/>
          <w:b/>
          <w:sz w:val="22"/>
          <w:szCs w:val="22"/>
        </w:rPr>
        <w:t xml:space="preserve">“EL GOBIERNO </w:t>
      </w:r>
      <w:r w:rsidR="002E699C" w:rsidRPr="00D42BD4">
        <w:rPr>
          <w:rFonts w:asciiTheme="minorHAnsi" w:hAnsiTheme="minorHAnsi" w:cstheme="minorHAnsi"/>
          <w:b/>
          <w:sz w:val="22"/>
          <w:szCs w:val="22"/>
        </w:rPr>
        <w:t>MUNICIPAL</w:t>
      </w:r>
      <w:r w:rsidR="00865B49" w:rsidRPr="00D42BD4">
        <w:rPr>
          <w:rFonts w:asciiTheme="minorHAnsi" w:hAnsiTheme="minorHAnsi" w:cstheme="minorHAnsi"/>
          <w:b/>
          <w:sz w:val="22"/>
          <w:szCs w:val="22"/>
        </w:rPr>
        <w:t>”</w:t>
      </w:r>
      <w:r w:rsidR="00865B49" w:rsidRPr="00D42BD4">
        <w:rPr>
          <w:rFonts w:asciiTheme="minorHAnsi" w:hAnsiTheme="minorHAnsi" w:cstheme="minorHAnsi"/>
          <w:b/>
          <w:sz w:val="22"/>
          <w:szCs w:val="22"/>
          <w:lang w:val="es-MX"/>
        </w:rPr>
        <w:t xml:space="preserve"> </w:t>
      </w:r>
      <w:r w:rsidR="00865B49" w:rsidRPr="00D42BD4">
        <w:rPr>
          <w:rFonts w:asciiTheme="minorHAnsi" w:hAnsiTheme="minorHAnsi" w:cstheme="minorHAnsi"/>
          <w:sz w:val="22"/>
          <w:szCs w:val="22"/>
        </w:rPr>
        <w:t>y que esta las establecerá en la superficie concertada, cuentan con las características físicas y fisiológicas siguientes:</w:t>
      </w:r>
    </w:p>
    <w:p w:rsidR="00957C30" w:rsidRPr="00D42BD4" w:rsidRDefault="00957C30" w:rsidP="0023612E">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sz w:val="22"/>
          <w:szCs w:val="22"/>
        </w:rPr>
      </w:pPr>
    </w:p>
    <w:p w:rsidR="0023612E" w:rsidRPr="00D42BD4" w:rsidRDefault="0023612E" w:rsidP="0023612E">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sz w:val="22"/>
          <w:szCs w:val="22"/>
        </w:rPr>
      </w:pPr>
    </w:p>
    <w:p w:rsidR="0023612E" w:rsidRDefault="0023612E" w:rsidP="0023612E">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sz w:val="22"/>
          <w:szCs w:val="22"/>
        </w:rPr>
      </w:pPr>
    </w:p>
    <w:p w:rsidR="00D42BD4" w:rsidRDefault="00D42BD4" w:rsidP="0023612E">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sz w:val="22"/>
          <w:szCs w:val="22"/>
        </w:rPr>
      </w:pPr>
    </w:p>
    <w:p w:rsidR="0023612E" w:rsidRPr="00D42BD4" w:rsidRDefault="0023612E" w:rsidP="0023612E">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sz w:val="22"/>
          <w:szCs w:val="22"/>
        </w:rPr>
      </w:pPr>
    </w:p>
    <w:tbl>
      <w:tblPr>
        <w:tblW w:w="5020" w:type="pct"/>
        <w:tblInd w:w="-100"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98" w:type="dxa"/>
        </w:tblCellMar>
        <w:tblLook w:val="04A0" w:firstRow="1" w:lastRow="0" w:firstColumn="1" w:lastColumn="0" w:noHBand="0" w:noVBand="1"/>
      </w:tblPr>
      <w:tblGrid>
        <w:gridCol w:w="1081"/>
        <w:gridCol w:w="821"/>
        <w:gridCol w:w="1079"/>
        <w:gridCol w:w="567"/>
        <w:gridCol w:w="919"/>
        <w:gridCol w:w="875"/>
        <w:gridCol w:w="1141"/>
        <w:gridCol w:w="994"/>
        <w:gridCol w:w="809"/>
        <w:gridCol w:w="794"/>
      </w:tblGrid>
      <w:tr w:rsidR="00957C30" w:rsidRPr="00D42BD4" w:rsidTr="00A4741C">
        <w:trPr>
          <w:trHeight w:val="769"/>
        </w:trPr>
        <w:tc>
          <w:tcPr>
            <w:tcW w:w="2041" w:type="dxa"/>
            <w:gridSpan w:val="2"/>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957C30" w:rsidRPr="00D42BD4" w:rsidRDefault="00865B49"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lastRenderedPageBreak/>
              <w:t>ESPECIES</w:t>
            </w:r>
          </w:p>
        </w:tc>
        <w:tc>
          <w:tcPr>
            <w:tcW w:w="7893" w:type="dxa"/>
            <w:gridSpan w:val="8"/>
            <w:tcBorders>
              <w:top w:val="double" w:sz="4" w:space="0" w:color="00000A"/>
              <w:left w:val="double" w:sz="4" w:space="0" w:color="00000A"/>
              <w:bottom w:val="double" w:sz="4" w:space="0" w:color="00000A"/>
              <w:right w:val="double" w:sz="4" w:space="0" w:color="00000A"/>
            </w:tcBorders>
            <w:shd w:val="clear" w:color="auto" w:fill="D9D9D9"/>
            <w:tcMar>
              <w:left w:w="98" w:type="dxa"/>
            </w:tcMar>
          </w:tcPr>
          <w:p w:rsidR="00957C30" w:rsidRPr="00D42BD4" w:rsidRDefault="00957C30" w:rsidP="0023612E">
            <w:pPr>
              <w:spacing w:line="360" w:lineRule="auto"/>
              <w:jc w:val="center"/>
              <w:rPr>
                <w:rFonts w:asciiTheme="minorHAnsi" w:hAnsiTheme="minorHAnsi" w:cstheme="minorHAnsi"/>
                <w:b/>
                <w:sz w:val="18"/>
                <w:szCs w:val="18"/>
              </w:rPr>
            </w:pPr>
          </w:p>
          <w:p w:rsidR="00957C30" w:rsidRPr="00D42BD4" w:rsidRDefault="00865B49"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PARÁMETROS MÍNIMOS DE LAS CARACTERÍSTICAS TÉCNICAS DE LA PLANTA</w:t>
            </w:r>
          </w:p>
        </w:tc>
      </w:tr>
      <w:tr w:rsidR="0098248A" w:rsidRPr="00D42BD4" w:rsidTr="00A4741C">
        <w:trPr>
          <w:trHeight w:val="793"/>
        </w:trPr>
        <w:tc>
          <w:tcPr>
            <w:tcW w:w="1181"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p>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Nombre científico</w:t>
            </w:r>
          </w:p>
        </w:tc>
        <w:tc>
          <w:tcPr>
            <w:tcW w:w="860"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p>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Número de plantas</w:t>
            </w:r>
          </w:p>
        </w:tc>
        <w:tc>
          <w:tcPr>
            <w:tcW w:w="1160"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bCs/>
                <w:color w:val="000000"/>
                <w:sz w:val="18"/>
                <w:szCs w:val="18"/>
                <w:lang w:eastAsia="es-MX"/>
              </w:rPr>
              <w:t>Tipo de contenedor y/o bolsa</w:t>
            </w:r>
          </w:p>
        </w:tc>
        <w:tc>
          <w:tcPr>
            <w:tcW w:w="632"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p>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Talla (cm)</w:t>
            </w:r>
          </w:p>
        </w:tc>
        <w:tc>
          <w:tcPr>
            <w:tcW w:w="999"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Diámetro en el cuello de la raíz (mm)</w:t>
            </w:r>
          </w:p>
        </w:tc>
        <w:tc>
          <w:tcPr>
            <w:tcW w:w="962"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p>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Sistema radicular (cm)</w:t>
            </w:r>
          </w:p>
        </w:tc>
        <w:tc>
          <w:tcPr>
            <w:tcW w:w="1286"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p>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Lignificación (cm)</w:t>
            </w:r>
          </w:p>
        </w:tc>
        <w:tc>
          <w:tcPr>
            <w:tcW w:w="1115"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p>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Presencia de Micorrizas</w:t>
            </w:r>
          </w:p>
        </w:tc>
        <w:tc>
          <w:tcPr>
            <w:tcW w:w="891"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Sanidad</w:t>
            </w:r>
          </w:p>
        </w:tc>
        <w:tc>
          <w:tcPr>
            <w:tcW w:w="848"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D42BD4" w:rsidRDefault="007E3408" w:rsidP="0023612E">
            <w:pPr>
              <w:spacing w:line="360" w:lineRule="auto"/>
              <w:jc w:val="center"/>
              <w:rPr>
                <w:rFonts w:asciiTheme="minorHAnsi" w:hAnsiTheme="minorHAnsi" w:cstheme="minorHAnsi"/>
                <w:b/>
                <w:sz w:val="18"/>
                <w:szCs w:val="18"/>
              </w:rPr>
            </w:pPr>
          </w:p>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Edad</w:t>
            </w:r>
          </w:p>
          <w:p w:rsidR="007E3408" w:rsidRPr="00D42BD4" w:rsidRDefault="007E340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(meses)</w:t>
            </w:r>
          </w:p>
        </w:tc>
      </w:tr>
      <w:tr w:rsidR="0098248A" w:rsidRPr="00D42BD4" w:rsidTr="00A4741C">
        <w:trPr>
          <w:trHeight w:val="280"/>
        </w:trPr>
        <w:tc>
          <w:tcPr>
            <w:tcW w:w="1181"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bottom"/>
          </w:tcPr>
          <w:p w:rsidR="00F91DA3" w:rsidRPr="00D42BD4" w:rsidRDefault="00F91DA3" w:rsidP="0023612E">
            <w:pPr>
              <w:spacing w:line="360" w:lineRule="auto"/>
              <w:jc w:val="center"/>
              <w:rPr>
                <w:rFonts w:asciiTheme="minorHAnsi" w:hAnsiTheme="minorHAnsi" w:cstheme="minorHAnsi"/>
                <w:i/>
                <w:sz w:val="18"/>
                <w:szCs w:val="18"/>
              </w:rPr>
            </w:pPr>
          </w:p>
          <w:p w:rsidR="00F91DA3" w:rsidRPr="00D42BD4" w:rsidRDefault="00E13E7C" w:rsidP="0023612E">
            <w:pPr>
              <w:spacing w:line="360" w:lineRule="auto"/>
              <w:jc w:val="center"/>
              <w:rPr>
                <w:rFonts w:asciiTheme="minorHAnsi" w:hAnsiTheme="minorHAnsi" w:cstheme="minorHAnsi"/>
                <w:i/>
                <w:sz w:val="18"/>
                <w:szCs w:val="18"/>
              </w:rPr>
            </w:pPr>
            <w:proofErr w:type="spellStart"/>
            <w:r w:rsidRPr="00D42BD4">
              <w:rPr>
                <w:rFonts w:asciiTheme="minorHAnsi" w:hAnsiTheme="minorHAnsi" w:cstheme="minorHAnsi"/>
                <w:i/>
                <w:sz w:val="18"/>
                <w:szCs w:val="18"/>
              </w:rPr>
              <w:t>Pinus</w:t>
            </w:r>
            <w:proofErr w:type="spellEnd"/>
            <w:r w:rsidRPr="00D42BD4">
              <w:rPr>
                <w:rFonts w:asciiTheme="minorHAnsi" w:hAnsiTheme="minorHAnsi" w:cstheme="minorHAnsi"/>
                <w:i/>
                <w:sz w:val="18"/>
                <w:szCs w:val="18"/>
              </w:rPr>
              <w:t xml:space="preserve"> </w:t>
            </w:r>
            <w:proofErr w:type="spellStart"/>
            <w:r w:rsidRPr="00D42BD4">
              <w:rPr>
                <w:rFonts w:asciiTheme="minorHAnsi" w:hAnsiTheme="minorHAnsi" w:cstheme="minorHAnsi"/>
                <w:i/>
                <w:sz w:val="18"/>
                <w:szCs w:val="18"/>
              </w:rPr>
              <w:t>Cembroides</w:t>
            </w:r>
            <w:proofErr w:type="spellEnd"/>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1DA3" w:rsidRPr="00D42BD4" w:rsidRDefault="00F91DA3" w:rsidP="0023612E">
            <w:pPr>
              <w:spacing w:line="360" w:lineRule="auto"/>
              <w:jc w:val="center"/>
              <w:rPr>
                <w:rFonts w:asciiTheme="minorHAnsi" w:hAnsiTheme="minorHAnsi" w:cstheme="minorHAnsi"/>
                <w:sz w:val="18"/>
                <w:szCs w:val="18"/>
              </w:rPr>
            </w:pPr>
          </w:p>
          <w:p w:rsidR="000B3767" w:rsidRPr="00D42BD4" w:rsidRDefault="005E61E6"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29,505</w:t>
            </w:r>
          </w:p>
          <w:p w:rsidR="00A91390" w:rsidRPr="00D42BD4" w:rsidRDefault="00A91390" w:rsidP="0023612E">
            <w:pPr>
              <w:spacing w:line="360" w:lineRule="auto"/>
              <w:jc w:val="center"/>
              <w:rPr>
                <w:rFonts w:asciiTheme="minorHAnsi" w:hAnsiTheme="minorHAnsi" w:cstheme="minorHAnsi"/>
                <w:sz w:val="18"/>
                <w:szCs w:val="18"/>
              </w:rPr>
            </w:pPr>
          </w:p>
        </w:tc>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F243B" w:rsidRPr="00D42BD4" w:rsidRDefault="00BF243B" w:rsidP="0023612E">
            <w:pPr>
              <w:spacing w:line="360" w:lineRule="auto"/>
              <w:jc w:val="center"/>
              <w:rPr>
                <w:rFonts w:asciiTheme="minorHAnsi" w:hAnsiTheme="minorHAnsi" w:cstheme="minorHAnsi"/>
                <w:sz w:val="18"/>
                <w:szCs w:val="18"/>
              </w:rPr>
            </w:pPr>
          </w:p>
          <w:p w:rsidR="00A91390"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220</w:t>
            </w:r>
          </w:p>
        </w:tc>
        <w:tc>
          <w:tcPr>
            <w:tcW w:w="6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91390" w:rsidRPr="00D42BD4" w:rsidRDefault="0098248A"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1</w:t>
            </w:r>
            <w:r w:rsidR="0081207A" w:rsidRPr="00D42BD4">
              <w:rPr>
                <w:rFonts w:asciiTheme="minorHAnsi" w:hAnsiTheme="minorHAnsi" w:cstheme="minorHAnsi"/>
                <w:sz w:val="18"/>
                <w:szCs w:val="18"/>
              </w:rPr>
              <w:t>5-</w:t>
            </w:r>
            <w:r w:rsidRPr="00D42BD4">
              <w:rPr>
                <w:rFonts w:asciiTheme="minorHAnsi" w:hAnsiTheme="minorHAnsi" w:cstheme="minorHAnsi"/>
                <w:sz w:val="18"/>
                <w:szCs w:val="18"/>
              </w:rPr>
              <w:t>25</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91390" w:rsidRPr="00D42BD4" w:rsidRDefault="0081207A"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4</w:t>
            </w:r>
          </w:p>
        </w:tc>
        <w:tc>
          <w:tcPr>
            <w:tcW w:w="96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1207A" w:rsidRPr="00D42BD4" w:rsidRDefault="0081207A" w:rsidP="0023612E">
            <w:pPr>
              <w:spacing w:line="360" w:lineRule="auto"/>
              <w:jc w:val="center"/>
              <w:rPr>
                <w:rFonts w:asciiTheme="minorHAnsi" w:hAnsiTheme="minorHAnsi" w:cstheme="minorHAnsi"/>
                <w:sz w:val="18"/>
                <w:szCs w:val="18"/>
              </w:rPr>
            </w:pPr>
          </w:p>
          <w:p w:rsidR="00A91390" w:rsidRPr="00D42BD4" w:rsidRDefault="0098248A"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80</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1207A" w:rsidRPr="00D42BD4" w:rsidRDefault="0081207A" w:rsidP="0023612E">
            <w:pPr>
              <w:spacing w:line="360" w:lineRule="auto"/>
              <w:jc w:val="center"/>
              <w:rPr>
                <w:rFonts w:asciiTheme="minorHAnsi" w:hAnsiTheme="minorHAnsi" w:cstheme="minorHAnsi"/>
                <w:sz w:val="18"/>
                <w:szCs w:val="18"/>
              </w:rPr>
            </w:pPr>
          </w:p>
          <w:p w:rsidR="00A91390" w:rsidRPr="00D42BD4" w:rsidRDefault="0098248A"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3/4</w:t>
            </w:r>
          </w:p>
        </w:tc>
        <w:tc>
          <w:tcPr>
            <w:tcW w:w="11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1207A" w:rsidRPr="00D42BD4" w:rsidRDefault="0081207A" w:rsidP="0023612E">
            <w:pPr>
              <w:spacing w:line="360" w:lineRule="auto"/>
              <w:jc w:val="center"/>
              <w:rPr>
                <w:rFonts w:asciiTheme="minorHAnsi" w:hAnsiTheme="minorHAnsi" w:cstheme="minorHAnsi"/>
                <w:sz w:val="18"/>
                <w:szCs w:val="18"/>
              </w:rPr>
            </w:pPr>
          </w:p>
          <w:p w:rsidR="003A2578" w:rsidRPr="00D42BD4" w:rsidRDefault="0081207A"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presenta</w:t>
            </w:r>
          </w:p>
          <w:p w:rsidR="00A91390" w:rsidRPr="00D42BD4" w:rsidRDefault="00A91390" w:rsidP="0023612E">
            <w:pPr>
              <w:spacing w:line="360" w:lineRule="auto"/>
              <w:jc w:val="center"/>
              <w:rPr>
                <w:rFonts w:asciiTheme="minorHAnsi" w:hAnsiTheme="minorHAnsi" w:cstheme="minorHAnsi"/>
                <w:sz w:val="18"/>
                <w:szCs w:val="18"/>
              </w:rPr>
            </w:pPr>
          </w:p>
        </w:tc>
        <w:tc>
          <w:tcPr>
            <w:tcW w:w="8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D4812" w:rsidRPr="00D42BD4" w:rsidRDefault="00FD4812" w:rsidP="0023612E">
            <w:pPr>
              <w:spacing w:line="360" w:lineRule="auto"/>
              <w:jc w:val="center"/>
              <w:rPr>
                <w:rFonts w:asciiTheme="minorHAnsi" w:hAnsiTheme="minorHAnsi" w:cstheme="minorHAnsi"/>
                <w:sz w:val="18"/>
                <w:szCs w:val="18"/>
              </w:rPr>
            </w:pPr>
          </w:p>
          <w:p w:rsidR="00A91390" w:rsidRPr="00D42BD4" w:rsidRDefault="001C7D38"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Libre de plagas</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B3767" w:rsidRPr="00D42BD4" w:rsidRDefault="000B3767" w:rsidP="0023612E">
            <w:pPr>
              <w:spacing w:line="360" w:lineRule="auto"/>
              <w:jc w:val="center"/>
              <w:rPr>
                <w:rFonts w:asciiTheme="minorHAnsi" w:hAnsiTheme="minorHAnsi" w:cstheme="minorHAnsi"/>
                <w:sz w:val="18"/>
                <w:szCs w:val="18"/>
              </w:rPr>
            </w:pPr>
          </w:p>
          <w:p w:rsidR="00A91390" w:rsidRPr="00D42BD4" w:rsidRDefault="0098248A"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11</w:t>
            </w:r>
          </w:p>
        </w:tc>
      </w:tr>
      <w:tr w:rsidR="00527CC7" w:rsidRPr="00D42BD4" w:rsidTr="00A4741C">
        <w:trPr>
          <w:trHeight w:val="280"/>
        </w:trPr>
        <w:tc>
          <w:tcPr>
            <w:tcW w:w="1181"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bottom"/>
          </w:tcPr>
          <w:p w:rsidR="00527CC7" w:rsidRPr="00D42BD4" w:rsidRDefault="00527CC7" w:rsidP="0023612E">
            <w:pPr>
              <w:spacing w:line="360" w:lineRule="auto"/>
              <w:jc w:val="center"/>
              <w:rPr>
                <w:rFonts w:asciiTheme="minorHAnsi" w:hAnsiTheme="minorHAnsi" w:cstheme="minorHAnsi"/>
                <w:i/>
                <w:sz w:val="18"/>
                <w:szCs w:val="18"/>
              </w:rPr>
            </w:pPr>
            <w:proofErr w:type="spellStart"/>
            <w:r w:rsidRPr="00D42BD4">
              <w:rPr>
                <w:rFonts w:asciiTheme="minorHAnsi" w:hAnsiTheme="minorHAnsi" w:cstheme="minorHAnsi"/>
                <w:i/>
                <w:sz w:val="18"/>
                <w:szCs w:val="18"/>
              </w:rPr>
              <w:t>Pinus</w:t>
            </w:r>
            <w:proofErr w:type="spellEnd"/>
            <w:r w:rsidRPr="00D42BD4">
              <w:rPr>
                <w:rFonts w:asciiTheme="minorHAnsi" w:hAnsiTheme="minorHAnsi" w:cstheme="minorHAnsi"/>
                <w:i/>
                <w:sz w:val="18"/>
                <w:szCs w:val="18"/>
              </w:rPr>
              <w:t xml:space="preserve"> </w:t>
            </w:r>
            <w:proofErr w:type="spellStart"/>
            <w:r w:rsidRPr="00D42BD4">
              <w:rPr>
                <w:rFonts w:asciiTheme="minorHAnsi" w:hAnsiTheme="minorHAnsi" w:cstheme="minorHAnsi"/>
                <w:i/>
                <w:sz w:val="18"/>
                <w:szCs w:val="18"/>
              </w:rPr>
              <w:t>greggii</w:t>
            </w:r>
            <w:proofErr w:type="spellEnd"/>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E61E6"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89,389</w:t>
            </w:r>
          </w:p>
        </w:tc>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220</w:t>
            </w:r>
          </w:p>
        </w:tc>
        <w:tc>
          <w:tcPr>
            <w:tcW w:w="6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25-30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27CC7" w:rsidRPr="00D42BD4" w:rsidRDefault="00527CC7"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4</w:t>
            </w:r>
          </w:p>
        </w:tc>
        <w:tc>
          <w:tcPr>
            <w:tcW w:w="96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80</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3/4</w:t>
            </w:r>
          </w:p>
        </w:tc>
        <w:tc>
          <w:tcPr>
            <w:tcW w:w="11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presenta</w:t>
            </w:r>
          </w:p>
          <w:p w:rsidR="00527CC7" w:rsidRPr="00D42BD4" w:rsidRDefault="00527CC7" w:rsidP="0023612E">
            <w:pPr>
              <w:spacing w:line="360" w:lineRule="auto"/>
              <w:jc w:val="center"/>
              <w:rPr>
                <w:rFonts w:asciiTheme="minorHAnsi" w:hAnsiTheme="minorHAnsi" w:cstheme="minorHAnsi"/>
                <w:sz w:val="18"/>
                <w:szCs w:val="18"/>
              </w:rPr>
            </w:pPr>
          </w:p>
        </w:tc>
        <w:tc>
          <w:tcPr>
            <w:tcW w:w="8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Libre de plagas</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8</w:t>
            </w:r>
          </w:p>
        </w:tc>
      </w:tr>
      <w:tr w:rsidR="00527CC7" w:rsidRPr="00D42BD4" w:rsidTr="00A4741C">
        <w:trPr>
          <w:trHeight w:val="280"/>
        </w:trPr>
        <w:tc>
          <w:tcPr>
            <w:tcW w:w="1181"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bottom"/>
          </w:tcPr>
          <w:p w:rsidR="00527CC7" w:rsidRPr="00D42BD4" w:rsidRDefault="00527CC7" w:rsidP="0023612E">
            <w:pPr>
              <w:spacing w:line="360" w:lineRule="auto"/>
              <w:jc w:val="center"/>
              <w:rPr>
                <w:rFonts w:asciiTheme="minorHAnsi" w:hAnsiTheme="minorHAnsi" w:cstheme="minorHAnsi"/>
                <w:i/>
                <w:sz w:val="18"/>
                <w:szCs w:val="18"/>
              </w:rPr>
            </w:pPr>
            <w:proofErr w:type="spellStart"/>
            <w:r w:rsidRPr="00D42BD4">
              <w:rPr>
                <w:rFonts w:asciiTheme="minorHAnsi" w:hAnsiTheme="minorHAnsi" w:cstheme="minorHAnsi"/>
                <w:i/>
                <w:sz w:val="18"/>
                <w:szCs w:val="18"/>
              </w:rPr>
              <w:t>Quercus</w:t>
            </w:r>
            <w:proofErr w:type="spellEnd"/>
            <w:r w:rsidRPr="00D42BD4">
              <w:rPr>
                <w:rFonts w:asciiTheme="minorHAnsi" w:hAnsiTheme="minorHAnsi" w:cstheme="minorHAnsi"/>
                <w:i/>
                <w:sz w:val="18"/>
                <w:szCs w:val="18"/>
              </w:rPr>
              <w:t xml:space="preserve"> rugosa</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B37A93"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12,702</w:t>
            </w:r>
          </w:p>
        </w:tc>
        <w:tc>
          <w:tcPr>
            <w:tcW w:w="11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220</w:t>
            </w:r>
          </w:p>
        </w:tc>
        <w:tc>
          <w:tcPr>
            <w:tcW w:w="6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20-30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27CC7" w:rsidRPr="00D42BD4" w:rsidRDefault="00527CC7"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4</w:t>
            </w:r>
          </w:p>
        </w:tc>
        <w:tc>
          <w:tcPr>
            <w:tcW w:w="96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80</w:t>
            </w: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3/4</w:t>
            </w:r>
          </w:p>
        </w:tc>
        <w:tc>
          <w:tcPr>
            <w:tcW w:w="11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presenta</w:t>
            </w:r>
          </w:p>
          <w:p w:rsidR="00527CC7" w:rsidRPr="00D42BD4" w:rsidRDefault="00527CC7" w:rsidP="0023612E">
            <w:pPr>
              <w:spacing w:line="360" w:lineRule="auto"/>
              <w:jc w:val="center"/>
              <w:rPr>
                <w:rFonts w:asciiTheme="minorHAnsi" w:hAnsiTheme="minorHAnsi" w:cstheme="minorHAnsi"/>
                <w:sz w:val="18"/>
                <w:szCs w:val="18"/>
              </w:rPr>
            </w:pPr>
          </w:p>
        </w:tc>
        <w:tc>
          <w:tcPr>
            <w:tcW w:w="8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Libre de plagas</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D42BD4" w:rsidRDefault="00527CC7" w:rsidP="0023612E">
            <w:pPr>
              <w:spacing w:line="360" w:lineRule="auto"/>
              <w:jc w:val="center"/>
              <w:rPr>
                <w:rFonts w:asciiTheme="minorHAnsi" w:hAnsiTheme="minorHAnsi" w:cstheme="minorHAnsi"/>
                <w:sz w:val="18"/>
                <w:szCs w:val="18"/>
              </w:rPr>
            </w:pPr>
          </w:p>
          <w:p w:rsidR="00527CC7" w:rsidRPr="00D42BD4" w:rsidRDefault="00527CC7"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11</w:t>
            </w:r>
          </w:p>
        </w:tc>
      </w:tr>
      <w:tr w:rsidR="00A4741C" w:rsidRPr="00D42BD4" w:rsidTr="00A4741C">
        <w:trPr>
          <w:trHeight w:val="244"/>
        </w:trPr>
        <w:tc>
          <w:tcPr>
            <w:tcW w:w="1181" w:type="dxa"/>
            <w:tcBorders>
              <w:top w:val="single" w:sz="4" w:space="0" w:color="000001"/>
              <w:left w:val="single" w:sz="4" w:space="0" w:color="00000A"/>
              <w:bottom w:val="single" w:sz="4" w:space="0" w:color="000001"/>
              <w:right w:val="single" w:sz="4" w:space="0" w:color="000001"/>
            </w:tcBorders>
            <w:shd w:val="clear" w:color="auto" w:fill="FFFFFF" w:themeFill="background1"/>
            <w:tcMar>
              <w:left w:w="108" w:type="dxa"/>
            </w:tcMar>
            <w:vAlign w:val="center"/>
          </w:tcPr>
          <w:p w:rsidR="00A4741C" w:rsidRPr="00D42BD4" w:rsidRDefault="00A4741C" w:rsidP="0023612E">
            <w:pPr>
              <w:spacing w:line="360" w:lineRule="auto"/>
              <w:jc w:val="center"/>
              <w:rPr>
                <w:rFonts w:asciiTheme="minorHAnsi" w:hAnsiTheme="minorHAnsi" w:cstheme="minorHAnsi"/>
                <w:sz w:val="18"/>
                <w:szCs w:val="18"/>
              </w:rPr>
            </w:pPr>
            <w:proofErr w:type="spellStart"/>
            <w:r w:rsidRPr="00D42BD4">
              <w:rPr>
                <w:rFonts w:asciiTheme="minorHAnsi" w:hAnsiTheme="minorHAnsi" w:cstheme="minorHAnsi"/>
                <w:sz w:val="18"/>
                <w:szCs w:val="18"/>
              </w:rPr>
              <w:t>oocarpa</w:t>
            </w:r>
            <w:proofErr w:type="spellEnd"/>
          </w:p>
        </w:tc>
        <w:tc>
          <w:tcPr>
            <w:tcW w:w="86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A4741C" w:rsidRPr="00D42BD4" w:rsidRDefault="00A4741C"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15,545</w:t>
            </w:r>
          </w:p>
        </w:tc>
        <w:tc>
          <w:tcPr>
            <w:tcW w:w="116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D42BD4" w:rsidRDefault="00A4741C" w:rsidP="0023612E">
            <w:pPr>
              <w:spacing w:line="360" w:lineRule="auto"/>
              <w:jc w:val="center"/>
              <w:rPr>
                <w:rFonts w:asciiTheme="minorHAnsi" w:hAnsiTheme="minorHAnsi" w:cstheme="minorHAnsi"/>
                <w:b/>
                <w:sz w:val="18"/>
                <w:szCs w:val="18"/>
              </w:rPr>
            </w:pPr>
          </w:p>
          <w:p w:rsidR="00A4741C" w:rsidRPr="00D42BD4" w:rsidRDefault="00A4741C"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220</w:t>
            </w:r>
          </w:p>
        </w:tc>
        <w:tc>
          <w:tcPr>
            <w:tcW w:w="63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A4741C" w:rsidRPr="00D42BD4" w:rsidRDefault="00A4741C"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20-30</w:t>
            </w:r>
          </w:p>
        </w:tc>
        <w:tc>
          <w:tcPr>
            <w:tcW w:w="99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A4741C" w:rsidRPr="00D42BD4" w:rsidRDefault="00A4741C"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4</w:t>
            </w:r>
          </w:p>
        </w:tc>
        <w:tc>
          <w:tcPr>
            <w:tcW w:w="96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D42BD4" w:rsidRDefault="00A4741C" w:rsidP="0023612E">
            <w:pPr>
              <w:spacing w:line="360" w:lineRule="auto"/>
              <w:jc w:val="center"/>
              <w:rPr>
                <w:rFonts w:asciiTheme="minorHAnsi" w:hAnsiTheme="minorHAnsi" w:cstheme="minorHAnsi"/>
                <w:sz w:val="18"/>
                <w:szCs w:val="18"/>
              </w:rPr>
            </w:pPr>
          </w:p>
          <w:p w:rsidR="00A4741C" w:rsidRPr="00D42BD4" w:rsidRDefault="00A4741C"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80</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D42BD4" w:rsidRDefault="00A4741C" w:rsidP="0023612E">
            <w:pPr>
              <w:spacing w:line="360" w:lineRule="auto"/>
              <w:jc w:val="center"/>
              <w:rPr>
                <w:rFonts w:asciiTheme="minorHAnsi" w:hAnsiTheme="minorHAnsi" w:cstheme="minorHAnsi"/>
                <w:sz w:val="18"/>
                <w:szCs w:val="18"/>
              </w:rPr>
            </w:pPr>
          </w:p>
          <w:p w:rsidR="00A4741C" w:rsidRPr="00D42BD4" w:rsidRDefault="00A4741C"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3/4</w:t>
            </w:r>
          </w:p>
        </w:tc>
        <w:tc>
          <w:tcPr>
            <w:tcW w:w="11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D42BD4" w:rsidRDefault="00A4741C" w:rsidP="0023612E">
            <w:pPr>
              <w:spacing w:line="360" w:lineRule="auto"/>
              <w:jc w:val="center"/>
              <w:rPr>
                <w:rFonts w:asciiTheme="minorHAnsi" w:hAnsiTheme="minorHAnsi" w:cstheme="minorHAnsi"/>
                <w:sz w:val="18"/>
                <w:szCs w:val="18"/>
              </w:rPr>
            </w:pPr>
          </w:p>
          <w:p w:rsidR="00A4741C" w:rsidRPr="00D42BD4" w:rsidRDefault="00A4741C"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presenta</w:t>
            </w:r>
          </w:p>
          <w:p w:rsidR="00A4741C" w:rsidRPr="00D42BD4" w:rsidRDefault="00A4741C" w:rsidP="0023612E">
            <w:pPr>
              <w:spacing w:line="360" w:lineRule="auto"/>
              <w:jc w:val="center"/>
              <w:rPr>
                <w:rFonts w:asciiTheme="minorHAnsi" w:hAnsiTheme="minorHAnsi" w:cstheme="minorHAnsi"/>
                <w:sz w:val="18"/>
                <w:szCs w:val="18"/>
              </w:rPr>
            </w:pPr>
          </w:p>
        </w:tc>
        <w:tc>
          <w:tcPr>
            <w:tcW w:w="89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D42BD4" w:rsidRDefault="00A4741C" w:rsidP="0023612E">
            <w:pPr>
              <w:spacing w:line="360" w:lineRule="auto"/>
              <w:jc w:val="center"/>
              <w:rPr>
                <w:rFonts w:asciiTheme="minorHAnsi" w:hAnsiTheme="minorHAnsi" w:cstheme="minorHAnsi"/>
                <w:sz w:val="18"/>
                <w:szCs w:val="18"/>
              </w:rPr>
            </w:pPr>
          </w:p>
          <w:p w:rsidR="00A4741C" w:rsidRPr="00D42BD4" w:rsidRDefault="00A4741C"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Libre de plagas</w:t>
            </w:r>
          </w:p>
        </w:tc>
        <w:tc>
          <w:tcPr>
            <w:tcW w:w="84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D42BD4" w:rsidRDefault="00A4741C" w:rsidP="0023612E">
            <w:pPr>
              <w:spacing w:line="360" w:lineRule="auto"/>
              <w:jc w:val="center"/>
              <w:rPr>
                <w:rFonts w:asciiTheme="minorHAnsi" w:hAnsiTheme="minorHAnsi" w:cstheme="minorHAnsi"/>
                <w:sz w:val="18"/>
                <w:szCs w:val="18"/>
              </w:rPr>
            </w:pPr>
          </w:p>
          <w:p w:rsidR="00A4741C" w:rsidRPr="00D42BD4" w:rsidRDefault="00A4741C"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11</w:t>
            </w:r>
          </w:p>
        </w:tc>
      </w:tr>
      <w:tr w:rsidR="001E1618" w:rsidRPr="00D42BD4" w:rsidTr="0023612E">
        <w:trPr>
          <w:trHeight w:val="1457"/>
        </w:trPr>
        <w:tc>
          <w:tcPr>
            <w:tcW w:w="1181" w:type="dxa"/>
            <w:tcBorders>
              <w:top w:val="single" w:sz="4" w:space="0" w:color="000001"/>
              <w:left w:val="single" w:sz="4" w:space="0" w:color="00000A"/>
              <w:bottom w:val="single" w:sz="4" w:space="0" w:color="000001"/>
              <w:right w:val="single" w:sz="4" w:space="0" w:color="000001"/>
            </w:tcBorders>
            <w:shd w:val="clear" w:color="auto" w:fill="FFFFFF" w:themeFill="background1"/>
            <w:tcMar>
              <w:left w:w="108" w:type="dxa"/>
            </w:tcMar>
            <w:vAlign w:val="center"/>
          </w:tcPr>
          <w:p w:rsidR="001E1618" w:rsidRPr="00D42BD4" w:rsidRDefault="001E1618" w:rsidP="0023612E">
            <w:pPr>
              <w:spacing w:line="360" w:lineRule="auto"/>
              <w:jc w:val="right"/>
              <w:rPr>
                <w:rFonts w:asciiTheme="minorHAnsi" w:hAnsiTheme="minorHAnsi" w:cstheme="minorHAnsi"/>
                <w:sz w:val="18"/>
                <w:szCs w:val="18"/>
              </w:rPr>
            </w:pPr>
            <w:r w:rsidRPr="00D42BD4">
              <w:rPr>
                <w:rFonts w:asciiTheme="minorHAnsi" w:hAnsiTheme="minorHAnsi" w:cstheme="minorHAnsi"/>
                <w:sz w:val="18"/>
                <w:szCs w:val="18"/>
              </w:rPr>
              <w:t>devoniana</w:t>
            </w:r>
          </w:p>
        </w:tc>
        <w:tc>
          <w:tcPr>
            <w:tcW w:w="86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1E1618" w:rsidRPr="00D42BD4" w:rsidRDefault="001E1618" w:rsidP="0023612E">
            <w:pPr>
              <w:spacing w:line="360" w:lineRule="auto"/>
              <w:jc w:val="right"/>
              <w:rPr>
                <w:rFonts w:asciiTheme="minorHAnsi" w:hAnsiTheme="minorHAnsi" w:cstheme="minorHAnsi"/>
                <w:sz w:val="18"/>
                <w:szCs w:val="18"/>
              </w:rPr>
            </w:pPr>
            <w:r w:rsidRPr="00D42BD4">
              <w:rPr>
                <w:rFonts w:asciiTheme="minorHAnsi" w:hAnsiTheme="minorHAnsi" w:cstheme="minorHAnsi"/>
                <w:sz w:val="18"/>
                <w:szCs w:val="18"/>
              </w:rPr>
              <w:t>3,314</w:t>
            </w:r>
          </w:p>
        </w:tc>
        <w:tc>
          <w:tcPr>
            <w:tcW w:w="116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p w:rsidR="001E1618" w:rsidRPr="00D42BD4" w:rsidRDefault="001E1618"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220</w:t>
            </w:r>
          </w:p>
        </w:tc>
        <w:tc>
          <w:tcPr>
            <w:tcW w:w="63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1E1618" w:rsidRPr="00D42BD4" w:rsidRDefault="001E1618"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N/A</w:t>
            </w:r>
          </w:p>
        </w:tc>
        <w:tc>
          <w:tcPr>
            <w:tcW w:w="99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1E1618" w:rsidRPr="00D42BD4" w:rsidRDefault="001E161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6</w:t>
            </w:r>
          </w:p>
        </w:tc>
        <w:tc>
          <w:tcPr>
            <w:tcW w:w="96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p w:rsidR="001E1618" w:rsidRPr="00D42BD4" w:rsidRDefault="001E1618"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80</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p w:rsidR="001E1618" w:rsidRPr="00D42BD4" w:rsidRDefault="001E1618" w:rsidP="0023612E">
            <w:pPr>
              <w:spacing w:line="360" w:lineRule="auto"/>
              <w:jc w:val="center"/>
              <w:rPr>
                <w:rFonts w:asciiTheme="minorHAnsi" w:hAnsiTheme="minorHAnsi" w:cstheme="minorHAnsi"/>
                <w:b/>
                <w:sz w:val="18"/>
                <w:szCs w:val="18"/>
              </w:rPr>
            </w:pPr>
            <w:r w:rsidRPr="00D42BD4">
              <w:rPr>
                <w:rFonts w:asciiTheme="minorHAnsi" w:hAnsiTheme="minorHAnsi" w:cstheme="minorHAnsi"/>
                <w:b/>
                <w:sz w:val="18"/>
                <w:szCs w:val="18"/>
              </w:rPr>
              <w:t>3/4</w:t>
            </w:r>
          </w:p>
        </w:tc>
        <w:tc>
          <w:tcPr>
            <w:tcW w:w="111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p w:rsidR="001E1618" w:rsidRPr="00D42BD4" w:rsidRDefault="001E1618"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presenta</w:t>
            </w:r>
          </w:p>
        </w:tc>
        <w:tc>
          <w:tcPr>
            <w:tcW w:w="89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D42BD4" w:rsidRDefault="001E1618" w:rsidP="0023612E">
            <w:pPr>
              <w:spacing w:line="360" w:lineRule="auto"/>
              <w:jc w:val="center"/>
              <w:rPr>
                <w:rFonts w:asciiTheme="minorHAnsi" w:hAnsiTheme="minorHAnsi" w:cstheme="minorHAnsi"/>
                <w:sz w:val="18"/>
                <w:szCs w:val="18"/>
              </w:rPr>
            </w:pPr>
          </w:p>
          <w:p w:rsidR="001E1618" w:rsidRPr="00D42BD4" w:rsidRDefault="001E1618"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Libre de plagas</w:t>
            </w:r>
          </w:p>
        </w:tc>
        <w:tc>
          <w:tcPr>
            <w:tcW w:w="84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D42BD4" w:rsidRDefault="001E1618" w:rsidP="0023612E">
            <w:pPr>
              <w:spacing w:line="360" w:lineRule="auto"/>
              <w:jc w:val="center"/>
              <w:rPr>
                <w:rFonts w:asciiTheme="minorHAnsi" w:hAnsiTheme="minorHAnsi" w:cstheme="minorHAnsi"/>
                <w:sz w:val="18"/>
                <w:szCs w:val="18"/>
              </w:rPr>
            </w:pPr>
          </w:p>
          <w:p w:rsidR="001E1618" w:rsidRPr="00D42BD4" w:rsidRDefault="001E1618" w:rsidP="0023612E">
            <w:pPr>
              <w:spacing w:line="360" w:lineRule="auto"/>
              <w:jc w:val="center"/>
              <w:rPr>
                <w:rFonts w:asciiTheme="minorHAnsi" w:hAnsiTheme="minorHAnsi" w:cstheme="minorHAnsi"/>
                <w:sz w:val="18"/>
                <w:szCs w:val="18"/>
              </w:rPr>
            </w:pPr>
            <w:r w:rsidRPr="00D42BD4">
              <w:rPr>
                <w:rFonts w:asciiTheme="minorHAnsi" w:hAnsiTheme="minorHAnsi" w:cstheme="minorHAnsi"/>
                <w:sz w:val="18"/>
                <w:szCs w:val="18"/>
              </w:rPr>
              <w:t>11</w:t>
            </w:r>
          </w:p>
        </w:tc>
      </w:tr>
      <w:tr w:rsidR="001E1618" w:rsidRPr="00D42BD4" w:rsidTr="00A4741C">
        <w:trPr>
          <w:trHeight w:val="244"/>
        </w:trPr>
        <w:tc>
          <w:tcPr>
            <w:tcW w:w="1181" w:type="dxa"/>
            <w:tcBorders>
              <w:top w:val="single" w:sz="4" w:space="0" w:color="000001"/>
              <w:left w:val="single" w:sz="4" w:space="0" w:color="00000A"/>
              <w:bottom w:val="single" w:sz="4" w:space="0" w:color="000001"/>
              <w:right w:val="single" w:sz="4" w:space="0" w:color="000001"/>
            </w:tcBorders>
            <w:shd w:val="clear" w:color="auto" w:fill="D9D9D9"/>
            <w:tcMar>
              <w:left w:w="108" w:type="dxa"/>
            </w:tcMar>
            <w:vAlign w:val="center"/>
          </w:tcPr>
          <w:p w:rsidR="001E1618" w:rsidRPr="00D42BD4" w:rsidRDefault="001E1618" w:rsidP="0023612E">
            <w:pPr>
              <w:spacing w:line="360" w:lineRule="auto"/>
              <w:jc w:val="right"/>
              <w:rPr>
                <w:rFonts w:asciiTheme="minorHAnsi" w:hAnsiTheme="minorHAnsi" w:cstheme="minorHAnsi"/>
                <w:b/>
                <w:sz w:val="18"/>
                <w:szCs w:val="18"/>
              </w:rPr>
            </w:pPr>
            <w:r w:rsidRPr="00D42BD4">
              <w:rPr>
                <w:rFonts w:asciiTheme="minorHAnsi" w:hAnsiTheme="minorHAnsi" w:cstheme="minorHAnsi"/>
                <w:b/>
                <w:sz w:val="18"/>
                <w:szCs w:val="18"/>
              </w:rPr>
              <w:t>TOTAL</w:t>
            </w:r>
          </w:p>
        </w:tc>
        <w:tc>
          <w:tcPr>
            <w:tcW w:w="86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1E1618" w:rsidRPr="00D42BD4" w:rsidRDefault="001E1618" w:rsidP="0023612E">
            <w:pPr>
              <w:spacing w:line="360" w:lineRule="auto"/>
              <w:jc w:val="right"/>
              <w:rPr>
                <w:rFonts w:asciiTheme="minorHAnsi" w:hAnsiTheme="minorHAnsi" w:cstheme="minorHAnsi"/>
                <w:b/>
                <w:sz w:val="18"/>
                <w:szCs w:val="18"/>
              </w:rPr>
            </w:pPr>
            <w:r w:rsidRPr="00D42BD4">
              <w:rPr>
                <w:rFonts w:asciiTheme="minorHAnsi" w:hAnsiTheme="minorHAnsi" w:cstheme="minorHAnsi"/>
                <w:b/>
                <w:sz w:val="18"/>
                <w:szCs w:val="18"/>
              </w:rPr>
              <w:t>150,455</w:t>
            </w:r>
          </w:p>
        </w:tc>
        <w:tc>
          <w:tcPr>
            <w:tcW w:w="116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tc>
        <w:tc>
          <w:tcPr>
            <w:tcW w:w="63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1E1618" w:rsidRPr="00D42BD4" w:rsidRDefault="001E1618" w:rsidP="0023612E">
            <w:pPr>
              <w:spacing w:line="360" w:lineRule="auto"/>
              <w:jc w:val="center"/>
              <w:rPr>
                <w:rFonts w:asciiTheme="minorHAnsi" w:hAnsiTheme="minorHAnsi" w:cstheme="minorHAnsi"/>
                <w:b/>
                <w:sz w:val="18"/>
                <w:szCs w:val="18"/>
              </w:rPr>
            </w:pPr>
          </w:p>
        </w:tc>
        <w:tc>
          <w:tcPr>
            <w:tcW w:w="99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1E1618" w:rsidRPr="00D42BD4" w:rsidRDefault="001E1618" w:rsidP="0023612E">
            <w:pPr>
              <w:spacing w:line="360" w:lineRule="auto"/>
              <w:jc w:val="center"/>
              <w:rPr>
                <w:rFonts w:asciiTheme="minorHAnsi" w:hAnsiTheme="minorHAnsi" w:cstheme="minorHAnsi"/>
                <w:b/>
                <w:sz w:val="18"/>
                <w:szCs w:val="18"/>
              </w:rPr>
            </w:pPr>
          </w:p>
        </w:tc>
        <w:tc>
          <w:tcPr>
            <w:tcW w:w="96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tc>
        <w:tc>
          <w:tcPr>
            <w:tcW w:w="1286"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tc>
        <w:tc>
          <w:tcPr>
            <w:tcW w:w="1115"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tc>
        <w:tc>
          <w:tcPr>
            <w:tcW w:w="89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tc>
        <w:tc>
          <w:tcPr>
            <w:tcW w:w="848"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D42BD4" w:rsidRDefault="001E1618" w:rsidP="0023612E">
            <w:pPr>
              <w:spacing w:line="360" w:lineRule="auto"/>
              <w:jc w:val="center"/>
              <w:rPr>
                <w:rFonts w:asciiTheme="minorHAnsi" w:hAnsiTheme="minorHAnsi" w:cstheme="minorHAnsi"/>
                <w:b/>
                <w:sz w:val="18"/>
                <w:szCs w:val="18"/>
              </w:rPr>
            </w:pPr>
          </w:p>
        </w:tc>
      </w:tr>
    </w:tbl>
    <w:p w:rsidR="00957C30" w:rsidRPr="00D42BD4" w:rsidRDefault="00957C30" w:rsidP="00236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sz w:val="18"/>
          <w:szCs w:val="18"/>
        </w:rPr>
      </w:pPr>
    </w:p>
    <w:p w:rsidR="00D42BD4" w:rsidRDefault="00D42BD4" w:rsidP="0023612E">
      <w:pPr>
        <w:spacing w:line="360" w:lineRule="auto"/>
        <w:jc w:val="both"/>
        <w:rPr>
          <w:rFonts w:asciiTheme="minorHAnsi" w:hAnsiTheme="minorHAnsi" w:cstheme="minorHAnsi"/>
          <w:b/>
          <w:sz w:val="22"/>
          <w:szCs w:val="22"/>
        </w:rPr>
      </w:pPr>
    </w:p>
    <w:p w:rsidR="00957C30" w:rsidRPr="00D42BD4" w:rsidRDefault="00865B49" w:rsidP="0023612E">
      <w:pPr>
        <w:spacing w:line="360" w:lineRule="auto"/>
        <w:jc w:val="both"/>
        <w:rPr>
          <w:rFonts w:asciiTheme="minorHAnsi" w:hAnsiTheme="minorHAnsi" w:cstheme="minorHAnsi"/>
          <w:sz w:val="22"/>
          <w:szCs w:val="22"/>
        </w:rPr>
      </w:pPr>
      <w:r w:rsidRPr="00D42BD4">
        <w:rPr>
          <w:rFonts w:asciiTheme="minorHAnsi" w:hAnsiTheme="minorHAnsi" w:cstheme="minorHAnsi"/>
          <w:b/>
          <w:sz w:val="22"/>
          <w:szCs w:val="22"/>
        </w:rPr>
        <w:t xml:space="preserve">Para el caso de que “LA CONAFOR” </w:t>
      </w:r>
      <w:r w:rsidRPr="00D42BD4">
        <w:rPr>
          <w:rFonts w:asciiTheme="minorHAnsi" w:hAnsiTheme="minorHAnsi" w:cstheme="minorHAnsi"/>
          <w:sz w:val="22"/>
          <w:szCs w:val="22"/>
        </w:rPr>
        <w:t>entregue la planta en charolas o contenedores a</w:t>
      </w:r>
      <w:r w:rsidR="0056451B" w:rsidRPr="00D42BD4">
        <w:rPr>
          <w:rFonts w:asciiTheme="minorHAnsi" w:hAnsiTheme="minorHAnsi" w:cstheme="minorHAnsi"/>
          <w:b/>
          <w:sz w:val="22"/>
          <w:szCs w:val="22"/>
        </w:rPr>
        <w:t xml:space="preserve"> “EL GOBIERNO </w:t>
      </w:r>
      <w:r w:rsidR="001C4EC2" w:rsidRPr="00D42BD4">
        <w:rPr>
          <w:rFonts w:asciiTheme="minorHAnsi" w:hAnsiTheme="minorHAnsi" w:cstheme="minorHAnsi"/>
          <w:b/>
          <w:sz w:val="22"/>
          <w:szCs w:val="22"/>
        </w:rPr>
        <w:t>MUNICIPAL</w:t>
      </w:r>
      <w:r w:rsidRPr="00D42BD4">
        <w:rPr>
          <w:rFonts w:asciiTheme="minorHAnsi" w:hAnsiTheme="minorHAnsi" w:cstheme="minorHAnsi"/>
          <w:b/>
          <w:sz w:val="22"/>
          <w:szCs w:val="22"/>
        </w:rPr>
        <w:t xml:space="preserve">”, </w:t>
      </w:r>
      <w:r w:rsidRPr="00D42BD4">
        <w:rPr>
          <w:rFonts w:asciiTheme="minorHAnsi" w:hAnsiTheme="minorHAnsi" w:cstheme="minorHAnsi"/>
          <w:sz w:val="22"/>
          <w:szCs w:val="22"/>
        </w:rPr>
        <w:t xml:space="preserve">éste </w:t>
      </w:r>
      <w:r w:rsidR="005649E9" w:rsidRPr="00D42BD4">
        <w:rPr>
          <w:rFonts w:asciiTheme="minorHAnsi" w:hAnsiTheme="minorHAnsi" w:cstheme="minorHAnsi"/>
          <w:sz w:val="22"/>
          <w:szCs w:val="22"/>
        </w:rPr>
        <w:t>reintegrará dichos contenedores a</w:t>
      </w:r>
      <w:r w:rsidR="00CA3EE8" w:rsidRPr="00D42BD4">
        <w:rPr>
          <w:rFonts w:asciiTheme="minorHAnsi" w:hAnsiTheme="minorHAnsi" w:cstheme="minorHAnsi"/>
          <w:sz w:val="22"/>
          <w:szCs w:val="22"/>
        </w:rPr>
        <w:t xml:space="preserve"> </w:t>
      </w:r>
      <w:r w:rsidR="00CA3EE8" w:rsidRPr="00D42BD4">
        <w:rPr>
          <w:rStyle w:val="Refdecomentario"/>
          <w:rFonts w:asciiTheme="minorHAnsi" w:hAnsiTheme="minorHAnsi" w:cstheme="minorHAnsi"/>
          <w:sz w:val="22"/>
          <w:szCs w:val="22"/>
        </w:rPr>
        <w:t>l</w:t>
      </w:r>
      <w:r w:rsidRPr="00D42BD4">
        <w:rPr>
          <w:rFonts w:asciiTheme="minorHAnsi" w:hAnsiTheme="minorHAnsi" w:cstheme="minorHAnsi"/>
          <w:sz w:val="22"/>
          <w:szCs w:val="22"/>
        </w:rPr>
        <w:t xml:space="preserve">a </w:t>
      </w:r>
      <w:r w:rsidR="005649E9" w:rsidRPr="00D42BD4">
        <w:rPr>
          <w:rFonts w:asciiTheme="minorHAnsi" w:hAnsiTheme="minorHAnsi" w:cstheme="minorHAnsi"/>
          <w:b/>
          <w:sz w:val="22"/>
          <w:szCs w:val="22"/>
        </w:rPr>
        <w:t xml:space="preserve">“LA CONAFOR” </w:t>
      </w:r>
      <w:r w:rsidR="005649E9" w:rsidRPr="00D42BD4">
        <w:rPr>
          <w:rFonts w:asciiTheme="minorHAnsi" w:hAnsiTheme="minorHAnsi" w:cstheme="minorHAnsi"/>
          <w:sz w:val="22"/>
          <w:szCs w:val="22"/>
        </w:rPr>
        <w:t>con mutuo acu</w:t>
      </w:r>
      <w:r w:rsidR="00731B3E" w:rsidRPr="00D42BD4">
        <w:rPr>
          <w:rFonts w:asciiTheme="minorHAnsi" w:hAnsiTheme="minorHAnsi" w:cstheme="minorHAnsi"/>
          <w:sz w:val="22"/>
          <w:szCs w:val="22"/>
        </w:rPr>
        <w:t>e</w:t>
      </w:r>
      <w:r w:rsidR="005649E9" w:rsidRPr="00D42BD4">
        <w:rPr>
          <w:rFonts w:asciiTheme="minorHAnsi" w:hAnsiTheme="minorHAnsi" w:cstheme="minorHAnsi"/>
          <w:sz w:val="22"/>
          <w:szCs w:val="22"/>
        </w:rPr>
        <w:t>rdo de</w:t>
      </w:r>
      <w:r w:rsidR="005649E9" w:rsidRPr="00D42BD4">
        <w:rPr>
          <w:rFonts w:asciiTheme="minorHAnsi" w:hAnsiTheme="minorHAnsi" w:cstheme="minorHAnsi"/>
          <w:b/>
          <w:sz w:val="22"/>
          <w:szCs w:val="22"/>
        </w:rPr>
        <w:t xml:space="preserve"> “LAS PARTES” </w:t>
      </w:r>
      <w:r w:rsidR="00731B3E" w:rsidRPr="00D42BD4">
        <w:rPr>
          <w:rFonts w:asciiTheme="minorHAnsi" w:hAnsiTheme="minorHAnsi" w:cstheme="minorHAnsi"/>
          <w:sz w:val="22"/>
          <w:szCs w:val="22"/>
        </w:rPr>
        <w:t>sobre el lugar donde se realizará</w:t>
      </w:r>
      <w:r w:rsidR="005649E9" w:rsidRPr="00D42BD4">
        <w:rPr>
          <w:rFonts w:asciiTheme="minorHAnsi" w:hAnsiTheme="minorHAnsi" w:cstheme="minorHAnsi"/>
          <w:sz w:val="22"/>
          <w:szCs w:val="22"/>
        </w:rPr>
        <w:t xml:space="preserve"> la devolución</w:t>
      </w:r>
      <w:r w:rsidR="00731B3E" w:rsidRPr="00D42BD4">
        <w:rPr>
          <w:rFonts w:asciiTheme="minorHAnsi" w:hAnsiTheme="minorHAnsi" w:cstheme="minorHAnsi"/>
          <w:sz w:val="22"/>
          <w:szCs w:val="22"/>
        </w:rPr>
        <w:t>.</w:t>
      </w:r>
    </w:p>
    <w:p w:rsidR="00957C30" w:rsidRPr="00D42BD4" w:rsidRDefault="00957C30" w:rsidP="00236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sz w:val="22"/>
          <w:szCs w:val="22"/>
        </w:rPr>
      </w:pPr>
    </w:p>
    <w:p w:rsidR="00957C30" w:rsidRPr="00D42BD4" w:rsidRDefault="00865B49" w:rsidP="0023612E">
      <w:pPr>
        <w:spacing w:line="360" w:lineRule="auto"/>
        <w:jc w:val="both"/>
        <w:rPr>
          <w:rFonts w:asciiTheme="minorHAnsi" w:hAnsiTheme="minorHAnsi" w:cstheme="minorHAnsi"/>
          <w:sz w:val="22"/>
          <w:szCs w:val="22"/>
        </w:rPr>
      </w:pPr>
      <w:r w:rsidRPr="00D42BD4">
        <w:rPr>
          <w:rFonts w:asciiTheme="minorHAnsi" w:hAnsiTheme="minorHAnsi" w:cstheme="minorHAnsi"/>
          <w:b/>
          <w:sz w:val="22"/>
          <w:szCs w:val="22"/>
        </w:rPr>
        <w:t>TERCERA.</w:t>
      </w:r>
      <w:r w:rsidRPr="00D42BD4">
        <w:rPr>
          <w:rFonts w:asciiTheme="minorHAnsi" w:hAnsiTheme="minorHAnsi" w:cstheme="minorHAnsi"/>
          <w:sz w:val="22"/>
          <w:szCs w:val="22"/>
        </w:rPr>
        <w:t xml:space="preserve"> </w:t>
      </w:r>
      <w:r w:rsidRPr="00D42BD4">
        <w:rPr>
          <w:rFonts w:asciiTheme="minorHAnsi" w:hAnsiTheme="minorHAnsi" w:cstheme="minorHAnsi"/>
          <w:b/>
          <w:sz w:val="22"/>
          <w:szCs w:val="22"/>
        </w:rPr>
        <w:t xml:space="preserve">DE LAS </w:t>
      </w:r>
      <w:r w:rsidR="0037437E" w:rsidRPr="00D42BD4">
        <w:rPr>
          <w:rFonts w:asciiTheme="minorHAnsi" w:hAnsiTheme="minorHAnsi" w:cstheme="minorHAnsi"/>
          <w:b/>
          <w:sz w:val="22"/>
          <w:szCs w:val="22"/>
        </w:rPr>
        <w:t>OBLIGACIONES. - “</w:t>
      </w:r>
      <w:r w:rsidRPr="00D42BD4">
        <w:rPr>
          <w:rFonts w:asciiTheme="minorHAnsi" w:hAnsiTheme="minorHAnsi" w:cstheme="minorHAnsi"/>
          <w:b/>
          <w:sz w:val="22"/>
          <w:szCs w:val="22"/>
        </w:rPr>
        <w:t xml:space="preserve">EL GOBIERNO </w:t>
      </w:r>
      <w:r w:rsidR="001C4EC2" w:rsidRPr="00D42BD4">
        <w:rPr>
          <w:rFonts w:asciiTheme="minorHAnsi" w:hAnsiTheme="minorHAnsi" w:cstheme="minorHAnsi"/>
          <w:b/>
          <w:sz w:val="22"/>
          <w:szCs w:val="22"/>
        </w:rPr>
        <w:t>MUNICIPAL</w:t>
      </w:r>
      <w:r w:rsidRPr="00D42BD4">
        <w:rPr>
          <w:rFonts w:asciiTheme="minorHAnsi" w:hAnsiTheme="minorHAnsi" w:cstheme="minorHAnsi"/>
          <w:b/>
          <w:sz w:val="22"/>
          <w:szCs w:val="22"/>
        </w:rPr>
        <w:t xml:space="preserve">” </w:t>
      </w:r>
      <w:r w:rsidRPr="00D42BD4">
        <w:rPr>
          <w:rFonts w:asciiTheme="minorHAnsi" w:hAnsiTheme="minorHAnsi" w:cstheme="minorHAnsi"/>
          <w:sz w:val="22"/>
          <w:szCs w:val="22"/>
        </w:rPr>
        <w:t xml:space="preserve">se compromete a coordinar las acciones de reforestación en las áreas concertadas, con las cantidades de plantas que le otorga </w:t>
      </w:r>
      <w:r w:rsidRPr="00D42BD4">
        <w:rPr>
          <w:rFonts w:asciiTheme="minorHAnsi" w:hAnsiTheme="minorHAnsi" w:cstheme="minorHAnsi"/>
          <w:b/>
          <w:sz w:val="22"/>
          <w:szCs w:val="22"/>
        </w:rPr>
        <w:t>“LA CONAFOR”,</w:t>
      </w:r>
      <w:r w:rsidRPr="00D42BD4">
        <w:rPr>
          <w:rFonts w:asciiTheme="minorHAnsi" w:hAnsiTheme="minorHAnsi" w:cstheme="minorHAnsi"/>
          <w:sz w:val="22"/>
          <w:szCs w:val="22"/>
        </w:rPr>
        <w:t xml:space="preserve"> así como la elaboración de un programa de reforestación, en el que se </w:t>
      </w:r>
      <w:r w:rsidRPr="00D42BD4">
        <w:rPr>
          <w:rFonts w:asciiTheme="minorHAnsi" w:hAnsiTheme="minorHAnsi" w:cstheme="minorHAnsi"/>
          <w:sz w:val="22"/>
          <w:szCs w:val="22"/>
        </w:rPr>
        <w:lastRenderedPageBreak/>
        <w:t>establecerán las acciones, metas, períodos, cantidades de planta y localidades a reforestar, mismo que formará parte integrante de este convenio de colaboración.</w:t>
      </w:r>
      <w:r w:rsidR="00FF6315" w:rsidRPr="00D42BD4">
        <w:rPr>
          <w:rFonts w:asciiTheme="minorHAnsi" w:hAnsiTheme="minorHAnsi" w:cstheme="minorHAnsi"/>
          <w:sz w:val="22"/>
          <w:szCs w:val="22"/>
        </w:rPr>
        <w:t xml:space="preserve"> </w:t>
      </w:r>
      <w:r w:rsidR="0056451B" w:rsidRPr="00D42BD4">
        <w:rPr>
          <w:rFonts w:asciiTheme="minorHAnsi" w:hAnsiTheme="minorHAnsi" w:cstheme="minorHAnsi"/>
          <w:b/>
          <w:sz w:val="22"/>
          <w:szCs w:val="22"/>
        </w:rPr>
        <w:t xml:space="preserve">“EL GOBIERNO </w:t>
      </w:r>
      <w:r w:rsidR="00DD5E67" w:rsidRPr="00D42BD4">
        <w:rPr>
          <w:rFonts w:asciiTheme="minorHAnsi" w:hAnsiTheme="minorHAnsi" w:cstheme="minorHAnsi"/>
          <w:b/>
          <w:sz w:val="22"/>
          <w:szCs w:val="22"/>
        </w:rPr>
        <w:t>MUNICIPAL</w:t>
      </w:r>
      <w:r w:rsidRPr="00D42BD4">
        <w:rPr>
          <w:rFonts w:asciiTheme="minorHAnsi" w:hAnsiTheme="minorHAnsi" w:cstheme="minorHAnsi"/>
          <w:b/>
          <w:sz w:val="22"/>
          <w:szCs w:val="22"/>
        </w:rPr>
        <w:t xml:space="preserve">” </w:t>
      </w:r>
      <w:r w:rsidRPr="00D42BD4">
        <w:rPr>
          <w:rFonts w:asciiTheme="minorHAnsi" w:hAnsiTheme="minorHAnsi" w:cstheme="minorHAnsi"/>
          <w:sz w:val="22"/>
          <w:szCs w:val="22"/>
        </w:rPr>
        <w:t>se compromete a:</w:t>
      </w:r>
    </w:p>
    <w:p w:rsidR="00957C30" w:rsidRPr="00D42BD4" w:rsidRDefault="00957C30" w:rsidP="0023612E">
      <w:pPr>
        <w:spacing w:line="360" w:lineRule="auto"/>
        <w:ind w:right="48"/>
        <w:jc w:val="both"/>
        <w:rPr>
          <w:rFonts w:asciiTheme="minorHAnsi" w:hAnsiTheme="minorHAnsi" w:cstheme="minorHAnsi"/>
          <w:sz w:val="22"/>
          <w:szCs w:val="22"/>
        </w:rPr>
      </w:pPr>
    </w:p>
    <w:p w:rsidR="00FF6315" w:rsidRPr="00D42BD4" w:rsidRDefault="00FF6315" w:rsidP="0023612E">
      <w:pPr>
        <w:numPr>
          <w:ilvl w:val="0"/>
          <w:numId w:val="1"/>
        </w:numPr>
        <w:tabs>
          <w:tab w:val="left" w:pos="709"/>
        </w:tabs>
        <w:spacing w:line="360" w:lineRule="auto"/>
        <w:ind w:left="709" w:hanging="709"/>
        <w:jc w:val="both"/>
        <w:rPr>
          <w:rFonts w:asciiTheme="minorHAnsi" w:hAnsiTheme="minorHAnsi" w:cstheme="minorHAnsi"/>
          <w:b/>
          <w:sz w:val="22"/>
          <w:szCs w:val="22"/>
        </w:rPr>
      </w:pPr>
      <w:r w:rsidRPr="00D42BD4">
        <w:rPr>
          <w:rFonts w:asciiTheme="minorHAnsi" w:hAnsiTheme="minorHAnsi" w:cstheme="minorHAnsi"/>
          <w:sz w:val="22"/>
          <w:szCs w:val="22"/>
        </w:rPr>
        <w:t xml:space="preserve">Coordinar las acciones de reforestación en las áreas concertadas, según lo establecido en el </w:t>
      </w:r>
      <w:r w:rsidRPr="00D42BD4">
        <w:rPr>
          <w:rFonts w:asciiTheme="minorHAnsi" w:hAnsiTheme="minorHAnsi" w:cstheme="minorHAnsi"/>
          <w:b/>
          <w:sz w:val="22"/>
          <w:szCs w:val="22"/>
        </w:rPr>
        <w:t xml:space="preserve">“ANEXO TÉCNICO”, </w:t>
      </w:r>
      <w:r w:rsidRPr="00D42BD4">
        <w:rPr>
          <w:rFonts w:asciiTheme="minorHAnsi" w:hAnsiTheme="minorHAnsi" w:cstheme="minorHAnsi"/>
          <w:sz w:val="22"/>
          <w:szCs w:val="22"/>
        </w:rPr>
        <w:t>con plantas señaladas en la cláusula Segunda.</w:t>
      </w:r>
    </w:p>
    <w:p w:rsidR="00FF6315" w:rsidRPr="00D42BD4" w:rsidRDefault="00FF6315" w:rsidP="0023612E">
      <w:pPr>
        <w:numPr>
          <w:ilvl w:val="0"/>
          <w:numId w:val="1"/>
        </w:numPr>
        <w:tabs>
          <w:tab w:val="left" w:pos="709"/>
          <w:tab w:val="left" w:pos="851"/>
        </w:tabs>
        <w:spacing w:line="360" w:lineRule="auto"/>
        <w:ind w:left="709" w:hanging="709"/>
        <w:jc w:val="both"/>
        <w:rPr>
          <w:rFonts w:asciiTheme="minorHAnsi" w:hAnsiTheme="minorHAnsi" w:cstheme="minorHAnsi"/>
          <w:b/>
          <w:sz w:val="22"/>
          <w:szCs w:val="22"/>
        </w:rPr>
      </w:pPr>
      <w:r w:rsidRPr="00D42BD4">
        <w:rPr>
          <w:rFonts w:asciiTheme="minorHAnsi" w:hAnsiTheme="minorHAnsi" w:cstheme="minorHAnsi"/>
          <w:sz w:val="22"/>
          <w:szCs w:val="22"/>
        </w:rPr>
        <w:t>Contar con la superficie a reforestar sin conflicto alguno, para que se lleve a cabo el establecimiento de las plantas.</w:t>
      </w:r>
    </w:p>
    <w:p w:rsidR="00FF6315" w:rsidRPr="00D42BD4" w:rsidRDefault="00FF6315" w:rsidP="0023612E">
      <w:pPr>
        <w:numPr>
          <w:ilvl w:val="0"/>
          <w:numId w:val="1"/>
        </w:numPr>
        <w:tabs>
          <w:tab w:val="left" w:pos="709"/>
        </w:tabs>
        <w:spacing w:line="360" w:lineRule="auto"/>
        <w:ind w:left="709" w:hanging="709"/>
        <w:jc w:val="both"/>
        <w:rPr>
          <w:rFonts w:asciiTheme="minorHAnsi" w:hAnsiTheme="minorHAnsi" w:cstheme="minorHAnsi"/>
          <w:color w:val="000000"/>
          <w:sz w:val="22"/>
          <w:szCs w:val="22"/>
        </w:rPr>
      </w:pPr>
      <w:r w:rsidRPr="00D42BD4">
        <w:rPr>
          <w:rFonts w:asciiTheme="minorHAnsi" w:hAnsiTheme="minorHAnsi" w:cstheme="minorHAnsi"/>
          <w:sz w:val="22"/>
          <w:szCs w:val="22"/>
        </w:rPr>
        <w:t>Establecer con sus agremiados las plantaciones, así como realizar el traslado de las plantas del vivero o viveros forestal hasta el lugar de la plantación</w:t>
      </w:r>
      <w:r w:rsidRPr="00D42BD4">
        <w:rPr>
          <w:rFonts w:asciiTheme="minorHAnsi" w:hAnsiTheme="minorHAnsi" w:cstheme="minorHAnsi"/>
          <w:color w:val="000000"/>
          <w:sz w:val="22"/>
          <w:szCs w:val="22"/>
        </w:rPr>
        <w:t>.</w:t>
      </w:r>
    </w:p>
    <w:p w:rsidR="00FF6315" w:rsidRPr="00D42BD4" w:rsidRDefault="00FF6315" w:rsidP="0023612E">
      <w:pPr>
        <w:numPr>
          <w:ilvl w:val="0"/>
          <w:numId w:val="1"/>
        </w:numPr>
        <w:tabs>
          <w:tab w:val="left" w:pos="709"/>
          <w:tab w:val="left" w:pos="851"/>
        </w:tabs>
        <w:spacing w:line="360" w:lineRule="auto"/>
        <w:ind w:left="709" w:hanging="709"/>
        <w:jc w:val="both"/>
        <w:rPr>
          <w:rFonts w:asciiTheme="minorHAnsi" w:hAnsiTheme="minorHAnsi" w:cstheme="minorHAnsi"/>
          <w:sz w:val="22"/>
          <w:szCs w:val="22"/>
        </w:rPr>
      </w:pPr>
      <w:r w:rsidRPr="00D42BD4">
        <w:rPr>
          <w:rFonts w:asciiTheme="minorHAnsi" w:hAnsiTheme="minorHAnsi" w:cstheme="minorHAnsi"/>
          <w:sz w:val="22"/>
          <w:szCs w:val="22"/>
        </w:rPr>
        <w:t>Asegurar el establecimiento de las plantas en la superficie concertada.</w:t>
      </w:r>
    </w:p>
    <w:p w:rsidR="00FF6315" w:rsidRPr="00D42BD4" w:rsidRDefault="00FF6315" w:rsidP="0023612E">
      <w:pPr>
        <w:numPr>
          <w:ilvl w:val="0"/>
          <w:numId w:val="1"/>
        </w:numPr>
        <w:tabs>
          <w:tab w:val="left" w:pos="709"/>
          <w:tab w:val="left" w:pos="851"/>
        </w:tabs>
        <w:spacing w:line="360" w:lineRule="auto"/>
        <w:ind w:left="709" w:hanging="709"/>
        <w:jc w:val="both"/>
        <w:rPr>
          <w:rFonts w:asciiTheme="minorHAnsi" w:hAnsiTheme="minorHAnsi" w:cstheme="minorHAnsi"/>
          <w:color w:val="000000"/>
          <w:sz w:val="22"/>
          <w:szCs w:val="22"/>
        </w:rPr>
      </w:pPr>
      <w:r w:rsidRPr="00D42BD4">
        <w:rPr>
          <w:rFonts w:asciiTheme="minorHAnsi" w:hAnsiTheme="minorHAnsi" w:cstheme="minorHAnsi"/>
          <w:sz w:val="22"/>
          <w:szCs w:val="22"/>
        </w:rPr>
        <w:t>Permitir el acceso al personal técnico de</w:t>
      </w:r>
      <w:r w:rsidRPr="00D42BD4">
        <w:rPr>
          <w:rFonts w:asciiTheme="minorHAnsi" w:hAnsiTheme="minorHAnsi" w:cstheme="minorHAnsi"/>
          <w:b/>
          <w:sz w:val="22"/>
          <w:szCs w:val="22"/>
        </w:rPr>
        <w:t xml:space="preserve"> “LA CONAFOR”,</w:t>
      </w:r>
      <w:r w:rsidRPr="00D42BD4">
        <w:rPr>
          <w:rFonts w:asciiTheme="minorHAnsi" w:hAnsiTheme="minorHAnsi" w:cstheme="minorHAnsi"/>
          <w:sz w:val="22"/>
          <w:szCs w:val="22"/>
        </w:rPr>
        <w:t xml:space="preserve"> a efecto de que supervise los avances, la calidad y el desarrollo de las plantaciones</w:t>
      </w:r>
      <w:r w:rsidRPr="00D42BD4">
        <w:rPr>
          <w:rFonts w:asciiTheme="minorHAnsi" w:hAnsiTheme="minorHAnsi" w:cstheme="minorHAnsi"/>
          <w:color w:val="000000"/>
          <w:sz w:val="22"/>
          <w:szCs w:val="22"/>
        </w:rPr>
        <w:t>.</w:t>
      </w:r>
    </w:p>
    <w:p w:rsidR="00FF6315" w:rsidRPr="00D42BD4" w:rsidRDefault="00FF6315" w:rsidP="0023612E">
      <w:pPr>
        <w:numPr>
          <w:ilvl w:val="0"/>
          <w:numId w:val="1"/>
        </w:numPr>
        <w:tabs>
          <w:tab w:val="left" w:pos="709"/>
          <w:tab w:val="left" w:pos="851"/>
        </w:tabs>
        <w:spacing w:line="360" w:lineRule="auto"/>
        <w:ind w:left="709" w:hanging="709"/>
        <w:jc w:val="both"/>
        <w:rPr>
          <w:rFonts w:asciiTheme="minorHAnsi" w:hAnsiTheme="minorHAnsi" w:cstheme="minorHAnsi"/>
          <w:color w:val="000000"/>
          <w:sz w:val="22"/>
          <w:szCs w:val="22"/>
        </w:rPr>
      </w:pPr>
      <w:r w:rsidRPr="00D42BD4">
        <w:rPr>
          <w:rFonts w:asciiTheme="minorHAnsi" w:hAnsiTheme="minorHAnsi" w:cstheme="minorHAnsi"/>
          <w:sz w:val="22"/>
          <w:szCs w:val="22"/>
        </w:rPr>
        <w:t>Apegarse a los lineamientos normativos, técnicos y administrativos que resulten aplicables en este proyecto de reforestación.</w:t>
      </w:r>
    </w:p>
    <w:p w:rsidR="00FF6315" w:rsidRPr="00D42BD4" w:rsidRDefault="00FF6315" w:rsidP="0023612E">
      <w:pPr>
        <w:numPr>
          <w:ilvl w:val="0"/>
          <w:numId w:val="1"/>
        </w:numPr>
        <w:tabs>
          <w:tab w:val="left" w:pos="709"/>
          <w:tab w:val="left" w:pos="851"/>
        </w:tabs>
        <w:spacing w:line="360" w:lineRule="auto"/>
        <w:ind w:left="709" w:hanging="709"/>
        <w:jc w:val="both"/>
        <w:rPr>
          <w:rFonts w:asciiTheme="minorHAnsi" w:hAnsiTheme="minorHAnsi" w:cstheme="minorHAnsi"/>
          <w:sz w:val="22"/>
          <w:szCs w:val="22"/>
        </w:rPr>
      </w:pPr>
      <w:r w:rsidRPr="00D42BD4">
        <w:rPr>
          <w:rFonts w:asciiTheme="minorHAnsi" w:hAnsiTheme="minorHAnsi" w:cstheme="minorHAnsi"/>
          <w:color w:val="000000"/>
          <w:sz w:val="22"/>
          <w:szCs w:val="22"/>
        </w:rPr>
        <w:t>Cumplir con las acciones comprometidas en el presente convenio.</w:t>
      </w:r>
    </w:p>
    <w:p w:rsidR="00FF6315" w:rsidRPr="00D42BD4" w:rsidRDefault="00FF6315" w:rsidP="0023612E">
      <w:pPr>
        <w:numPr>
          <w:ilvl w:val="0"/>
          <w:numId w:val="1"/>
        </w:numPr>
        <w:tabs>
          <w:tab w:val="left" w:pos="709"/>
        </w:tabs>
        <w:spacing w:line="360" w:lineRule="auto"/>
        <w:ind w:left="709" w:hanging="709"/>
        <w:jc w:val="both"/>
        <w:rPr>
          <w:rFonts w:asciiTheme="minorHAnsi" w:hAnsiTheme="minorHAnsi" w:cstheme="minorHAnsi"/>
          <w:b/>
          <w:sz w:val="22"/>
          <w:szCs w:val="22"/>
        </w:rPr>
      </w:pPr>
      <w:r w:rsidRPr="00D42BD4">
        <w:rPr>
          <w:rFonts w:asciiTheme="minorHAnsi" w:hAnsiTheme="minorHAnsi" w:cstheme="minorHAnsi"/>
          <w:sz w:val="22"/>
          <w:szCs w:val="22"/>
        </w:rPr>
        <w:t xml:space="preserve">Notificar inmediatamente a </w:t>
      </w:r>
      <w:r w:rsidRPr="00D42BD4">
        <w:rPr>
          <w:rFonts w:asciiTheme="minorHAnsi" w:hAnsiTheme="minorHAnsi" w:cstheme="minorHAnsi"/>
          <w:b/>
          <w:sz w:val="22"/>
          <w:szCs w:val="22"/>
        </w:rPr>
        <w:t>“LA CONAFOR”</w:t>
      </w:r>
      <w:r w:rsidRPr="00D42BD4">
        <w:rPr>
          <w:rFonts w:asciiTheme="minorHAnsi" w:hAnsiTheme="minorHAnsi" w:cstheme="minorHAnsi"/>
          <w:sz w:val="22"/>
          <w:szCs w:val="22"/>
        </w:rPr>
        <w:t xml:space="preserve"> la conclusión de los trabajos de reforestación.</w:t>
      </w:r>
    </w:p>
    <w:p w:rsidR="00FF6315" w:rsidRPr="00D42BD4" w:rsidRDefault="00FF6315" w:rsidP="0023612E">
      <w:pPr>
        <w:numPr>
          <w:ilvl w:val="0"/>
          <w:numId w:val="1"/>
        </w:numPr>
        <w:tabs>
          <w:tab w:val="left" w:pos="709"/>
          <w:tab w:val="left" w:pos="851"/>
        </w:tabs>
        <w:spacing w:line="360" w:lineRule="auto"/>
        <w:ind w:left="709" w:hanging="709"/>
        <w:jc w:val="both"/>
        <w:rPr>
          <w:rFonts w:asciiTheme="minorHAnsi" w:hAnsiTheme="minorHAnsi" w:cstheme="minorHAnsi"/>
          <w:sz w:val="22"/>
          <w:szCs w:val="22"/>
        </w:rPr>
      </w:pPr>
      <w:r w:rsidRPr="00D42BD4">
        <w:rPr>
          <w:rFonts w:asciiTheme="minorHAnsi" w:hAnsiTheme="minorHAnsi" w:cstheme="minorHAnsi"/>
          <w:color w:val="000000"/>
          <w:sz w:val="22"/>
          <w:szCs w:val="22"/>
        </w:rPr>
        <w:t xml:space="preserve">Apoyar en la medida que le sea posible a </w:t>
      </w:r>
      <w:r w:rsidRPr="00D42BD4">
        <w:rPr>
          <w:rFonts w:asciiTheme="minorHAnsi" w:hAnsiTheme="minorHAnsi" w:cstheme="minorHAnsi"/>
          <w:sz w:val="22"/>
          <w:szCs w:val="22"/>
        </w:rPr>
        <w:t xml:space="preserve">los programas, proyectos y acciones que </w:t>
      </w:r>
      <w:r w:rsidRPr="00D42BD4">
        <w:rPr>
          <w:rFonts w:asciiTheme="minorHAnsi" w:hAnsiTheme="minorHAnsi" w:cstheme="minorHAnsi"/>
          <w:b/>
          <w:sz w:val="22"/>
          <w:szCs w:val="22"/>
        </w:rPr>
        <w:t>“LA CONAFOR”</w:t>
      </w:r>
      <w:r w:rsidRPr="00D42BD4">
        <w:rPr>
          <w:rFonts w:asciiTheme="minorHAnsi" w:hAnsiTheme="minorHAnsi" w:cstheme="minorHAnsi"/>
          <w:sz w:val="22"/>
          <w:szCs w:val="22"/>
        </w:rPr>
        <w:t xml:space="preserve"> realice en materia forestal.</w:t>
      </w:r>
    </w:p>
    <w:p w:rsidR="00FF6315" w:rsidRPr="00D42BD4" w:rsidRDefault="00FF6315" w:rsidP="0023612E">
      <w:pPr>
        <w:numPr>
          <w:ilvl w:val="0"/>
          <w:numId w:val="1"/>
        </w:numPr>
        <w:tabs>
          <w:tab w:val="left" w:pos="709"/>
          <w:tab w:val="left" w:pos="851"/>
        </w:tabs>
        <w:spacing w:line="360" w:lineRule="auto"/>
        <w:ind w:left="709" w:hanging="709"/>
        <w:jc w:val="both"/>
        <w:rPr>
          <w:rFonts w:asciiTheme="minorHAnsi" w:hAnsiTheme="minorHAnsi" w:cstheme="minorHAnsi"/>
          <w:sz w:val="22"/>
          <w:szCs w:val="22"/>
        </w:rPr>
      </w:pPr>
      <w:r w:rsidRPr="00D42BD4">
        <w:rPr>
          <w:rFonts w:asciiTheme="minorHAnsi" w:hAnsiTheme="minorHAnsi" w:cstheme="minorHAnsi"/>
          <w:sz w:val="22"/>
          <w:szCs w:val="22"/>
        </w:rPr>
        <w:t>Apoyar con la difusión del “</w:t>
      </w:r>
      <w:r w:rsidRPr="00D42BD4">
        <w:rPr>
          <w:rFonts w:asciiTheme="minorHAnsi" w:hAnsiTheme="minorHAnsi" w:cstheme="minorHAnsi"/>
          <w:b/>
          <w:sz w:val="22"/>
          <w:szCs w:val="22"/>
        </w:rPr>
        <w:t>PRONAFOR”</w:t>
      </w:r>
      <w:r w:rsidRPr="00D42BD4">
        <w:rPr>
          <w:rFonts w:asciiTheme="minorHAnsi" w:hAnsiTheme="minorHAnsi" w:cstheme="minorHAnsi"/>
          <w:sz w:val="22"/>
          <w:szCs w:val="22"/>
        </w:rPr>
        <w:t xml:space="preserve"> y sus objetivos.</w:t>
      </w:r>
      <w:r w:rsidRPr="00D42BD4">
        <w:rPr>
          <w:rFonts w:asciiTheme="minorHAnsi" w:hAnsiTheme="minorHAnsi" w:cstheme="minorHAnsi"/>
          <w:noProof/>
          <w:sz w:val="22"/>
          <w:szCs w:val="22"/>
          <w:lang w:val="es-MX" w:eastAsia="es-MX"/>
        </w:rPr>
        <w:t xml:space="preserve"> </w:t>
      </w:r>
    </w:p>
    <w:p w:rsidR="00957C30" w:rsidRPr="00D42BD4" w:rsidRDefault="00957C30" w:rsidP="0023612E">
      <w:pPr>
        <w:tabs>
          <w:tab w:val="left" w:pos="1728"/>
        </w:tabs>
        <w:spacing w:line="360" w:lineRule="auto"/>
        <w:ind w:right="-1419"/>
        <w:jc w:val="both"/>
        <w:outlineLvl w:val="0"/>
        <w:rPr>
          <w:rFonts w:asciiTheme="minorHAnsi" w:hAnsiTheme="minorHAnsi" w:cstheme="minorHAnsi"/>
          <w:b/>
          <w:sz w:val="22"/>
          <w:szCs w:val="22"/>
        </w:rPr>
      </w:pPr>
    </w:p>
    <w:p w:rsidR="00FF6315" w:rsidRPr="00D42BD4" w:rsidRDefault="00FF6315" w:rsidP="0023612E">
      <w:pPr>
        <w:spacing w:line="360" w:lineRule="auto"/>
        <w:ind w:right="-1419"/>
        <w:jc w:val="both"/>
        <w:outlineLvl w:val="0"/>
        <w:rPr>
          <w:rFonts w:asciiTheme="minorHAnsi" w:hAnsiTheme="minorHAnsi" w:cstheme="minorHAnsi"/>
          <w:sz w:val="22"/>
          <w:szCs w:val="22"/>
        </w:rPr>
      </w:pPr>
      <w:r w:rsidRPr="00D42BD4">
        <w:rPr>
          <w:rFonts w:asciiTheme="minorHAnsi" w:hAnsiTheme="minorHAnsi" w:cstheme="minorHAnsi"/>
          <w:b/>
          <w:sz w:val="22"/>
          <w:szCs w:val="22"/>
        </w:rPr>
        <w:t>CUARTA</w:t>
      </w:r>
      <w:r w:rsidR="00865B49" w:rsidRPr="00D42BD4">
        <w:rPr>
          <w:rFonts w:asciiTheme="minorHAnsi" w:hAnsiTheme="minorHAnsi" w:cstheme="minorHAnsi"/>
          <w:b/>
          <w:sz w:val="22"/>
          <w:szCs w:val="22"/>
        </w:rPr>
        <w:t>.</w:t>
      </w:r>
      <w:r w:rsidR="00865B49" w:rsidRPr="00D42BD4">
        <w:rPr>
          <w:rFonts w:asciiTheme="minorHAnsi" w:hAnsiTheme="minorHAnsi" w:cstheme="minorHAnsi"/>
          <w:sz w:val="22"/>
          <w:szCs w:val="22"/>
        </w:rPr>
        <w:t xml:space="preserve"> Por su parte </w:t>
      </w:r>
      <w:r w:rsidR="00865B49" w:rsidRPr="00D42BD4">
        <w:rPr>
          <w:rFonts w:asciiTheme="minorHAnsi" w:hAnsiTheme="minorHAnsi" w:cstheme="minorHAnsi"/>
          <w:b/>
          <w:sz w:val="22"/>
          <w:szCs w:val="22"/>
        </w:rPr>
        <w:t>“LA CONAFOR”</w:t>
      </w:r>
      <w:r w:rsidR="00865B49" w:rsidRPr="00D42BD4">
        <w:rPr>
          <w:rFonts w:asciiTheme="minorHAnsi" w:hAnsiTheme="minorHAnsi" w:cstheme="minorHAnsi"/>
          <w:sz w:val="22"/>
          <w:szCs w:val="22"/>
        </w:rPr>
        <w:t xml:space="preserve"> se compromete a:</w:t>
      </w:r>
    </w:p>
    <w:p w:rsidR="0033375D" w:rsidRPr="00D42BD4" w:rsidRDefault="00865B49" w:rsidP="0023612E">
      <w:pPr>
        <w:numPr>
          <w:ilvl w:val="0"/>
          <w:numId w:val="2"/>
        </w:numPr>
        <w:tabs>
          <w:tab w:val="left" w:pos="709"/>
        </w:tabs>
        <w:spacing w:line="360" w:lineRule="auto"/>
        <w:ind w:left="709" w:hanging="709"/>
        <w:jc w:val="both"/>
        <w:rPr>
          <w:rFonts w:asciiTheme="minorHAnsi" w:hAnsiTheme="minorHAnsi" w:cstheme="minorHAnsi"/>
          <w:color w:val="000000"/>
          <w:sz w:val="22"/>
          <w:szCs w:val="22"/>
        </w:rPr>
      </w:pPr>
      <w:r w:rsidRPr="00D42BD4">
        <w:rPr>
          <w:rFonts w:asciiTheme="minorHAnsi" w:hAnsiTheme="minorHAnsi" w:cstheme="minorHAnsi"/>
          <w:color w:val="000000"/>
          <w:sz w:val="22"/>
          <w:szCs w:val="22"/>
        </w:rPr>
        <w:t xml:space="preserve">Proporcionar mediante órdenes de Salida de planta a “EL GOBIERNO </w:t>
      </w:r>
      <w:r w:rsidR="001C4EC2" w:rsidRPr="00D42BD4">
        <w:rPr>
          <w:rFonts w:asciiTheme="minorHAnsi" w:hAnsiTheme="minorHAnsi" w:cstheme="minorHAnsi"/>
          <w:color w:val="000000"/>
          <w:sz w:val="22"/>
          <w:szCs w:val="22"/>
        </w:rPr>
        <w:t>MUNICIPAL</w:t>
      </w:r>
      <w:r w:rsidRPr="00D42BD4">
        <w:rPr>
          <w:rFonts w:asciiTheme="minorHAnsi" w:hAnsiTheme="minorHAnsi" w:cstheme="minorHAnsi"/>
          <w:color w:val="000000"/>
          <w:sz w:val="22"/>
          <w:szCs w:val="22"/>
        </w:rPr>
        <w:t>”</w:t>
      </w:r>
      <w:r w:rsidRPr="00D42BD4">
        <w:rPr>
          <w:rFonts w:asciiTheme="minorHAnsi" w:hAnsiTheme="minorHAnsi" w:cstheme="minorHAnsi"/>
          <w:sz w:val="22"/>
          <w:szCs w:val="22"/>
        </w:rPr>
        <w:t xml:space="preserve"> </w:t>
      </w:r>
      <w:r w:rsidR="00726488" w:rsidRPr="00D42BD4">
        <w:rPr>
          <w:rFonts w:asciiTheme="minorHAnsi" w:hAnsiTheme="minorHAnsi" w:cstheme="minorHAnsi"/>
          <w:sz w:val="22"/>
          <w:szCs w:val="22"/>
        </w:rPr>
        <w:t>1</w:t>
      </w:r>
      <w:r w:rsidR="00F91DA3" w:rsidRPr="00D42BD4">
        <w:rPr>
          <w:rFonts w:asciiTheme="minorHAnsi" w:hAnsiTheme="minorHAnsi" w:cstheme="minorHAnsi"/>
          <w:sz w:val="22"/>
          <w:szCs w:val="22"/>
        </w:rPr>
        <w:t>5</w:t>
      </w:r>
      <w:r w:rsidR="001D0985" w:rsidRPr="00D42BD4">
        <w:rPr>
          <w:rFonts w:asciiTheme="minorHAnsi" w:hAnsiTheme="minorHAnsi" w:cstheme="minorHAnsi"/>
          <w:sz w:val="22"/>
          <w:szCs w:val="22"/>
        </w:rPr>
        <w:t>0</w:t>
      </w:r>
      <w:r w:rsidR="00715952" w:rsidRPr="00D42BD4">
        <w:rPr>
          <w:rFonts w:asciiTheme="minorHAnsi" w:hAnsiTheme="minorHAnsi" w:cstheme="minorHAnsi"/>
          <w:sz w:val="22"/>
          <w:szCs w:val="22"/>
        </w:rPr>
        <w:t>,000</w:t>
      </w:r>
      <w:r w:rsidRPr="00D42BD4">
        <w:rPr>
          <w:rFonts w:asciiTheme="minorHAnsi" w:hAnsiTheme="minorHAnsi" w:cstheme="minorHAnsi"/>
          <w:sz w:val="22"/>
          <w:szCs w:val="22"/>
        </w:rPr>
        <w:t xml:space="preserve"> (</w:t>
      </w:r>
      <w:r w:rsidR="00726488" w:rsidRPr="00D42BD4">
        <w:rPr>
          <w:rFonts w:asciiTheme="minorHAnsi" w:hAnsiTheme="minorHAnsi" w:cstheme="minorHAnsi"/>
          <w:sz w:val="22"/>
          <w:szCs w:val="22"/>
        </w:rPr>
        <w:t>Ciento c</w:t>
      </w:r>
      <w:r w:rsidR="001D0985" w:rsidRPr="00D42BD4">
        <w:rPr>
          <w:rFonts w:asciiTheme="minorHAnsi" w:hAnsiTheme="minorHAnsi" w:cstheme="minorHAnsi"/>
          <w:sz w:val="22"/>
          <w:szCs w:val="22"/>
        </w:rPr>
        <w:t>incuenta</w:t>
      </w:r>
      <w:r w:rsidR="0081207A" w:rsidRPr="00D42BD4">
        <w:rPr>
          <w:rFonts w:asciiTheme="minorHAnsi" w:hAnsiTheme="minorHAnsi" w:cstheme="minorHAnsi"/>
          <w:sz w:val="22"/>
          <w:szCs w:val="22"/>
        </w:rPr>
        <w:t xml:space="preserve"> </w:t>
      </w:r>
      <w:r w:rsidR="002E6205" w:rsidRPr="00D42BD4">
        <w:rPr>
          <w:rFonts w:asciiTheme="minorHAnsi" w:hAnsiTheme="minorHAnsi" w:cstheme="minorHAnsi"/>
          <w:sz w:val="22"/>
          <w:szCs w:val="22"/>
        </w:rPr>
        <w:t>mil</w:t>
      </w:r>
      <w:r w:rsidR="00EA1901" w:rsidRPr="00D42BD4">
        <w:rPr>
          <w:rFonts w:asciiTheme="minorHAnsi" w:hAnsiTheme="minorHAnsi" w:cstheme="minorHAnsi"/>
          <w:sz w:val="22"/>
          <w:szCs w:val="22"/>
        </w:rPr>
        <w:t>) plantas</w:t>
      </w:r>
      <w:r w:rsidR="008B63D7" w:rsidRPr="00D42BD4">
        <w:rPr>
          <w:rFonts w:asciiTheme="minorHAnsi" w:hAnsiTheme="minorHAnsi" w:cstheme="minorHAnsi"/>
          <w:sz w:val="22"/>
          <w:szCs w:val="22"/>
        </w:rPr>
        <w:t xml:space="preserve"> de la especie </w:t>
      </w:r>
      <w:proofErr w:type="spellStart"/>
      <w:r w:rsidR="001D0985" w:rsidRPr="00D42BD4">
        <w:rPr>
          <w:rFonts w:asciiTheme="minorHAnsi" w:hAnsiTheme="minorHAnsi" w:cstheme="minorHAnsi"/>
          <w:i/>
          <w:sz w:val="22"/>
          <w:szCs w:val="22"/>
          <w:lang w:val="es-MX"/>
        </w:rPr>
        <w:t>Pinus</w:t>
      </w:r>
      <w:proofErr w:type="spellEnd"/>
      <w:r w:rsidR="001D0985" w:rsidRPr="00D42BD4">
        <w:rPr>
          <w:rFonts w:asciiTheme="minorHAnsi" w:hAnsiTheme="minorHAnsi" w:cstheme="minorHAnsi"/>
          <w:i/>
          <w:sz w:val="22"/>
          <w:szCs w:val="22"/>
          <w:lang w:val="es-MX"/>
        </w:rPr>
        <w:t xml:space="preserve"> </w:t>
      </w:r>
      <w:proofErr w:type="spellStart"/>
      <w:r w:rsidR="001D0985" w:rsidRPr="00D42BD4">
        <w:rPr>
          <w:rFonts w:asciiTheme="minorHAnsi" w:hAnsiTheme="minorHAnsi" w:cstheme="minorHAnsi"/>
          <w:i/>
          <w:sz w:val="22"/>
          <w:szCs w:val="22"/>
          <w:lang w:val="es-MX"/>
        </w:rPr>
        <w:t>cembroides</w:t>
      </w:r>
      <w:proofErr w:type="spellEnd"/>
      <w:r w:rsidR="001D0985" w:rsidRPr="00D42BD4">
        <w:rPr>
          <w:rFonts w:asciiTheme="minorHAnsi" w:hAnsiTheme="minorHAnsi" w:cstheme="minorHAnsi"/>
          <w:i/>
          <w:sz w:val="22"/>
          <w:szCs w:val="22"/>
          <w:lang w:val="es-MX"/>
        </w:rPr>
        <w:t>,</w:t>
      </w:r>
      <w:r w:rsidR="00527CC7" w:rsidRPr="00D42BD4">
        <w:rPr>
          <w:rFonts w:asciiTheme="minorHAnsi" w:hAnsiTheme="minorHAnsi" w:cstheme="minorHAnsi"/>
          <w:sz w:val="22"/>
          <w:szCs w:val="22"/>
          <w:lang w:val="es-MX"/>
        </w:rPr>
        <w:t xml:space="preserve"> </w:t>
      </w:r>
      <w:proofErr w:type="spellStart"/>
      <w:r w:rsidR="00527CC7" w:rsidRPr="00D42BD4">
        <w:rPr>
          <w:rFonts w:asciiTheme="minorHAnsi" w:hAnsiTheme="minorHAnsi" w:cstheme="minorHAnsi"/>
          <w:sz w:val="22"/>
          <w:szCs w:val="22"/>
          <w:lang w:val="es-MX"/>
        </w:rPr>
        <w:t>Pinus</w:t>
      </w:r>
      <w:proofErr w:type="spellEnd"/>
      <w:r w:rsidR="00527CC7" w:rsidRPr="00D42BD4">
        <w:rPr>
          <w:rFonts w:asciiTheme="minorHAnsi" w:hAnsiTheme="minorHAnsi" w:cstheme="minorHAnsi"/>
          <w:sz w:val="22"/>
          <w:szCs w:val="22"/>
          <w:lang w:val="es-MX"/>
        </w:rPr>
        <w:t xml:space="preserve"> </w:t>
      </w:r>
      <w:proofErr w:type="spellStart"/>
      <w:r w:rsidR="00527CC7" w:rsidRPr="00D42BD4">
        <w:rPr>
          <w:rFonts w:asciiTheme="minorHAnsi" w:hAnsiTheme="minorHAnsi" w:cstheme="minorHAnsi"/>
          <w:sz w:val="22"/>
          <w:szCs w:val="22"/>
          <w:lang w:val="es-MX"/>
        </w:rPr>
        <w:t>greggii</w:t>
      </w:r>
      <w:proofErr w:type="spellEnd"/>
      <w:r w:rsidR="00527CC7" w:rsidRPr="00D42BD4">
        <w:rPr>
          <w:rFonts w:asciiTheme="minorHAnsi" w:hAnsiTheme="minorHAnsi" w:cstheme="minorHAnsi"/>
          <w:sz w:val="22"/>
          <w:szCs w:val="22"/>
          <w:lang w:val="es-MX"/>
        </w:rPr>
        <w:t xml:space="preserve"> y </w:t>
      </w:r>
      <w:proofErr w:type="spellStart"/>
      <w:r w:rsidR="00527CC7" w:rsidRPr="00D42BD4">
        <w:rPr>
          <w:rFonts w:asciiTheme="minorHAnsi" w:hAnsiTheme="minorHAnsi" w:cstheme="minorHAnsi"/>
          <w:sz w:val="22"/>
          <w:szCs w:val="22"/>
          <w:lang w:val="es-MX"/>
        </w:rPr>
        <w:t>Quercus</w:t>
      </w:r>
      <w:proofErr w:type="spellEnd"/>
      <w:r w:rsidR="00527CC7" w:rsidRPr="00D42BD4">
        <w:rPr>
          <w:rFonts w:asciiTheme="minorHAnsi" w:hAnsiTheme="minorHAnsi" w:cstheme="minorHAnsi"/>
          <w:sz w:val="22"/>
          <w:szCs w:val="22"/>
          <w:lang w:val="es-MX"/>
        </w:rPr>
        <w:t xml:space="preserve"> rugosa</w:t>
      </w:r>
      <w:r w:rsidR="001D0985" w:rsidRPr="00D42BD4">
        <w:rPr>
          <w:rFonts w:asciiTheme="minorHAnsi" w:hAnsiTheme="minorHAnsi" w:cstheme="minorHAnsi"/>
          <w:i/>
          <w:sz w:val="22"/>
          <w:szCs w:val="22"/>
          <w:lang w:val="es-MX"/>
        </w:rPr>
        <w:t xml:space="preserve"> </w:t>
      </w:r>
      <w:r w:rsidR="00EA1901" w:rsidRPr="00D42BD4">
        <w:rPr>
          <w:rFonts w:asciiTheme="minorHAnsi" w:hAnsiTheme="minorHAnsi" w:cstheme="minorHAnsi"/>
          <w:sz w:val="22"/>
          <w:szCs w:val="22"/>
        </w:rPr>
        <w:t>del</w:t>
      </w:r>
      <w:r w:rsidR="001C4EC2" w:rsidRPr="00D42BD4">
        <w:rPr>
          <w:rFonts w:asciiTheme="minorHAnsi" w:hAnsiTheme="minorHAnsi" w:cstheme="minorHAnsi"/>
          <w:sz w:val="22"/>
          <w:szCs w:val="22"/>
        </w:rPr>
        <w:t xml:space="preserve"> </w:t>
      </w:r>
      <w:r w:rsidR="00EA1901" w:rsidRPr="00D42BD4">
        <w:rPr>
          <w:rFonts w:asciiTheme="minorHAnsi" w:hAnsiTheme="minorHAnsi" w:cstheme="minorHAnsi"/>
          <w:sz w:val="22"/>
          <w:szCs w:val="22"/>
        </w:rPr>
        <w:t>vivero</w:t>
      </w:r>
      <w:r w:rsidR="00F91DA3" w:rsidRPr="00D42BD4">
        <w:rPr>
          <w:rFonts w:asciiTheme="minorHAnsi" w:hAnsiTheme="minorHAnsi" w:cstheme="minorHAnsi"/>
          <w:sz w:val="22"/>
          <w:szCs w:val="22"/>
        </w:rPr>
        <w:t xml:space="preserve"> “</w:t>
      </w:r>
      <w:proofErr w:type="spellStart"/>
      <w:r w:rsidR="00527CC7" w:rsidRPr="00D42BD4">
        <w:rPr>
          <w:rFonts w:asciiTheme="minorHAnsi" w:hAnsiTheme="minorHAnsi" w:cstheme="minorHAnsi"/>
          <w:sz w:val="22"/>
          <w:szCs w:val="22"/>
        </w:rPr>
        <w:t>Masvi</w:t>
      </w:r>
      <w:proofErr w:type="spellEnd"/>
      <w:r w:rsidR="00F91DA3" w:rsidRPr="00D42BD4">
        <w:rPr>
          <w:rFonts w:asciiTheme="minorHAnsi" w:hAnsiTheme="minorHAnsi" w:cstheme="minorHAnsi"/>
          <w:sz w:val="22"/>
          <w:szCs w:val="22"/>
        </w:rPr>
        <w:t>”</w:t>
      </w:r>
      <w:r w:rsidR="00480D5B" w:rsidRPr="00D42BD4">
        <w:rPr>
          <w:rFonts w:asciiTheme="minorHAnsi" w:hAnsiTheme="minorHAnsi" w:cstheme="minorHAnsi"/>
          <w:sz w:val="22"/>
          <w:szCs w:val="22"/>
        </w:rPr>
        <w:t>,</w:t>
      </w:r>
      <w:r w:rsidR="00EA1901" w:rsidRPr="00D42BD4">
        <w:rPr>
          <w:rStyle w:val="Refdecomentario"/>
          <w:rFonts w:asciiTheme="minorHAnsi" w:hAnsiTheme="minorHAnsi" w:cstheme="minorHAnsi"/>
          <w:sz w:val="22"/>
          <w:szCs w:val="22"/>
        </w:rPr>
        <w:t xml:space="preserve"> ubicado en</w:t>
      </w:r>
      <w:r w:rsidR="00F305B7" w:rsidRPr="00D42BD4">
        <w:rPr>
          <w:rStyle w:val="Refdecomentario"/>
          <w:rFonts w:asciiTheme="minorHAnsi" w:hAnsiTheme="minorHAnsi" w:cstheme="minorHAnsi"/>
          <w:sz w:val="22"/>
          <w:szCs w:val="22"/>
        </w:rPr>
        <w:t xml:space="preserve"> </w:t>
      </w:r>
      <w:r w:rsidR="001D0985" w:rsidRPr="00D42BD4">
        <w:rPr>
          <w:rStyle w:val="Refdecomentario"/>
          <w:rFonts w:asciiTheme="minorHAnsi" w:hAnsiTheme="minorHAnsi" w:cstheme="minorHAnsi"/>
          <w:sz w:val="22"/>
          <w:szCs w:val="22"/>
        </w:rPr>
        <w:t xml:space="preserve">Carretera </w:t>
      </w:r>
      <w:r w:rsidR="00527CC7" w:rsidRPr="00D42BD4">
        <w:rPr>
          <w:rStyle w:val="Refdecomentario"/>
          <w:rFonts w:asciiTheme="minorHAnsi" w:hAnsiTheme="minorHAnsi" w:cstheme="minorHAnsi"/>
          <w:sz w:val="22"/>
          <w:szCs w:val="22"/>
        </w:rPr>
        <w:t xml:space="preserve">San </w:t>
      </w:r>
      <w:proofErr w:type="spellStart"/>
      <w:r w:rsidR="00527CC7" w:rsidRPr="00D42BD4">
        <w:rPr>
          <w:rStyle w:val="Refdecomentario"/>
          <w:rFonts w:asciiTheme="minorHAnsi" w:hAnsiTheme="minorHAnsi" w:cstheme="minorHAnsi"/>
          <w:sz w:val="22"/>
          <w:szCs w:val="22"/>
        </w:rPr>
        <w:t>Andres</w:t>
      </w:r>
      <w:proofErr w:type="spellEnd"/>
      <w:r w:rsidR="00527CC7" w:rsidRPr="00D42BD4">
        <w:rPr>
          <w:rStyle w:val="Refdecomentario"/>
          <w:rFonts w:asciiTheme="minorHAnsi" w:hAnsiTheme="minorHAnsi" w:cstheme="minorHAnsi"/>
          <w:sz w:val="22"/>
          <w:szCs w:val="22"/>
        </w:rPr>
        <w:t xml:space="preserve"> </w:t>
      </w:r>
      <w:proofErr w:type="spellStart"/>
      <w:r w:rsidR="00527CC7" w:rsidRPr="00D42BD4">
        <w:rPr>
          <w:rStyle w:val="Refdecomentario"/>
          <w:rFonts w:asciiTheme="minorHAnsi" w:hAnsiTheme="minorHAnsi" w:cstheme="minorHAnsi"/>
          <w:sz w:val="22"/>
          <w:szCs w:val="22"/>
        </w:rPr>
        <w:t>Ixtlan</w:t>
      </w:r>
      <w:proofErr w:type="spellEnd"/>
      <w:r w:rsidR="00527CC7" w:rsidRPr="00D42BD4">
        <w:rPr>
          <w:rStyle w:val="Refdecomentario"/>
          <w:rFonts w:asciiTheme="minorHAnsi" w:hAnsiTheme="minorHAnsi" w:cstheme="minorHAnsi"/>
          <w:sz w:val="22"/>
          <w:szCs w:val="22"/>
        </w:rPr>
        <w:t xml:space="preserve"> km. 0.7</w:t>
      </w:r>
      <w:r w:rsidR="00F91DA3" w:rsidRPr="00D42BD4">
        <w:rPr>
          <w:rFonts w:asciiTheme="minorHAnsi" w:hAnsiTheme="minorHAnsi" w:cstheme="minorHAnsi"/>
          <w:sz w:val="22"/>
          <w:szCs w:val="22"/>
        </w:rPr>
        <w:t>,</w:t>
      </w:r>
      <w:r w:rsidR="001D3EFD" w:rsidRPr="00D42BD4">
        <w:rPr>
          <w:rFonts w:asciiTheme="minorHAnsi" w:hAnsiTheme="minorHAnsi" w:cstheme="minorHAnsi"/>
          <w:sz w:val="22"/>
          <w:szCs w:val="22"/>
        </w:rPr>
        <w:t xml:space="preserve"> Municipio </w:t>
      </w:r>
      <w:r w:rsidR="00527CC7" w:rsidRPr="00D42BD4">
        <w:rPr>
          <w:rFonts w:asciiTheme="minorHAnsi" w:hAnsiTheme="minorHAnsi" w:cstheme="minorHAnsi"/>
          <w:sz w:val="22"/>
          <w:szCs w:val="22"/>
        </w:rPr>
        <w:t>de Gómez Farías</w:t>
      </w:r>
      <w:r w:rsidR="001D3EFD" w:rsidRPr="00D42BD4">
        <w:rPr>
          <w:rFonts w:asciiTheme="minorHAnsi" w:hAnsiTheme="minorHAnsi" w:cstheme="minorHAnsi"/>
          <w:sz w:val="22"/>
          <w:szCs w:val="22"/>
        </w:rPr>
        <w:t>,</w:t>
      </w:r>
      <w:r w:rsidR="00F91DA3" w:rsidRPr="00D42BD4">
        <w:rPr>
          <w:rFonts w:asciiTheme="minorHAnsi" w:hAnsiTheme="minorHAnsi" w:cstheme="minorHAnsi"/>
          <w:sz w:val="22"/>
          <w:szCs w:val="22"/>
        </w:rPr>
        <w:t xml:space="preserve"> Estado de Jalisco</w:t>
      </w:r>
      <w:r w:rsidR="000B3464" w:rsidRPr="00D42BD4">
        <w:rPr>
          <w:rFonts w:asciiTheme="minorHAnsi" w:hAnsiTheme="minorHAnsi" w:cstheme="minorHAnsi"/>
          <w:sz w:val="22"/>
          <w:szCs w:val="22"/>
        </w:rPr>
        <w:t xml:space="preserve"> para su establecimiento en la superficie concertada</w:t>
      </w:r>
      <w:r w:rsidRPr="00D42BD4">
        <w:rPr>
          <w:rFonts w:asciiTheme="minorHAnsi" w:hAnsiTheme="minorHAnsi" w:cstheme="minorHAnsi"/>
          <w:sz w:val="22"/>
          <w:szCs w:val="22"/>
        </w:rPr>
        <w:t>.</w:t>
      </w:r>
    </w:p>
    <w:p w:rsidR="00FF6315" w:rsidRPr="00D42BD4" w:rsidRDefault="00FF6315" w:rsidP="0023612E">
      <w:pPr>
        <w:numPr>
          <w:ilvl w:val="0"/>
          <w:numId w:val="2"/>
        </w:numPr>
        <w:tabs>
          <w:tab w:val="left" w:pos="709"/>
        </w:tabs>
        <w:spacing w:line="360" w:lineRule="auto"/>
        <w:ind w:left="709" w:hanging="709"/>
        <w:jc w:val="both"/>
        <w:rPr>
          <w:rFonts w:asciiTheme="minorHAnsi" w:hAnsiTheme="minorHAnsi" w:cstheme="minorHAnsi"/>
          <w:color w:val="000000"/>
          <w:sz w:val="22"/>
          <w:szCs w:val="22"/>
        </w:rPr>
      </w:pPr>
      <w:r w:rsidRPr="00D42BD4">
        <w:rPr>
          <w:rFonts w:asciiTheme="minorHAnsi" w:hAnsiTheme="minorHAnsi" w:cstheme="minorHAnsi"/>
          <w:sz w:val="22"/>
          <w:szCs w:val="22"/>
        </w:rPr>
        <w:t xml:space="preserve">Definir con </w:t>
      </w:r>
      <w:r w:rsidRPr="00D42BD4">
        <w:rPr>
          <w:rFonts w:asciiTheme="minorHAnsi" w:hAnsiTheme="minorHAnsi" w:cstheme="minorHAnsi"/>
          <w:b/>
          <w:sz w:val="22"/>
          <w:szCs w:val="22"/>
        </w:rPr>
        <w:t xml:space="preserve">“EL GOBIERNO MUNICIPAL” </w:t>
      </w:r>
      <w:r w:rsidRPr="00D42BD4">
        <w:rPr>
          <w:rFonts w:asciiTheme="minorHAnsi" w:hAnsiTheme="minorHAnsi" w:cstheme="minorHAnsi"/>
          <w:sz w:val="22"/>
          <w:szCs w:val="22"/>
        </w:rPr>
        <w:t>la superficie viable a reforestar</w:t>
      </w:r>
      <w:r w:rsidRPr="00D42BD4">
        <w:rPr>
          <w:rFonts w:asciiTheme="minorHAnsi" w:hAnsiTheme="minorHAnsi" w:cstheme="minorHAnsi"/>
          <w:b/>
          <w:sz w:val="22"/>
          <w:szCs w:val="22"/>
        </w:rPr>
        <w:t>,</w:t>
      </w:r>
      <w:r w:rsidRPr="00D42BD4">
        <w:rPr>
          <w:rFonts w:asciiTheme="minorHAnsi" w:hAnsiTheme="minorHAnsi" w:cstheme="minorHAnsi"/>
          <w:sz w:val="22"/>
          <w:szCs w:val="22"/>
        </w:rPr>
        <w:t xml:space="preserve"> conforme al programa de actividades</w:t>
      </w:r>
      <w:r w:rsidRPr="00D42BD4">
        <w:rPr>
          <w:rFonts w:asciiTheme="minorHAnsi" w:hAnsiTheme="minorHAnsi" w:cstheme="minorHAnsi"/>
          <w:color w:val="000000"/>
          <w:sz w:val="22"/>
          <w:szCs w:val="22"/>
        </w:rPr>
        <w:t>.</w:t>
      </w:r>
    </w:p>
    <w:p w:rsidR="00FF6315" w:rsidRPr="00D42BD4" w:rsidRDefault="00FF6315" w:rsidP="0023612E">
      <w:pPr>
        <w:numPr>
          <w:ilvl w:val="0"/>
          <w:numId w:val="2"/>
        </w:numPr>
        <w:tabs>
          <w:tab w:val="left" w:pos="709"/>
        </w:tabs>
        <w:spacing w:line="360" w:lineRule="auto"/>
        <w:ind w:left="709" w:hanging="709"/>
        <w:jc w:val="both"/>
        <w:rPr>
          <w:rFonts w:asciiTheme="minorHAnsi" w:hAnsiTheme="minorHAnsi" w:cstheme="minorHAnsi"/>
          <w:color w:val="000000"/>
          <w:sz w:val="22"/>
          <w:szCs w:val="22"/>
        </w:rPr>
      </w:pPr>
      <w:r w:rsidRPr="00D42BD4">
        <w:rPr>
          <w:rFonts w:asciiTheme="minorHAnsi" w:hAnsiTheme="minorHAnsi" w:cstheme="minorHAnsi"/>
          <w:color w:val="000000"/>
          <w:sz w:val="22"/>
          <w:szCs w:val="22"/>
        </w:rPr>
        <w:lastRenderedPageBreak/>
        <w:t xml:space="preserve">Proporcionar la asesoría técnica necesaria al personal que </w:t>
      </w:r>
      <w:r w:rsidRPr="00D42BD4">
        <w:rPr>
          <w:rFonts w:asciiTheme="minorHAnsi" w:hAnsiTheme="minorHAnsi" w:cstheme="minorHAnsi"/>
          <w:b/>
          <w:sz w:val="22"/>
          <w:szCs w:val="22"/>
        </w:rPr>
        <w:t xml:space="preserve">“EL GOBIERNO MUNICIPAL” </w:t>
      </w:r>
      <w:r w:rsidRPr="00D42BD4">
        <w:rPr>
          <w:rFonts w:asciiTheme="minorHAnsi" w:hAnsiTheme="minorHAnsi" w:cstheme="minorHAnsi"/>
          <w:color w:val="000000"/>
          <w:sz w:val="22"/>
          <w:szCs w:val="22"/>
        </w:rPr>
        <w:t>designe y responsabilice en la realización de las plantaciones.</w:t>
      </w:r>
    </w:p>
    <w:p w:rsidR="00FF6315" w:rsidRPr="00D42BD4" w:rsidRDefault="00FF6315" w:rsidP="0023612E">
      <w:pPr>
        <w:numPr>
          <w:ilvl w:val="0"/>
          <w:numId w:val="2"/>
        </w:numPr>
        <w:tabs>
          <w:tab w:val="left" w:pos="709"/>
        </w:tabs>
        <w:spacing w:line="360" w:lineRule="auto"/>
        <w:ind w:left="709" w:hanging="709"/>
        <w:jc w:val="both"/>
        <w:rPr>
          <w:rFonts w:asciiTheme="minorHAnsi" w:hAnsiTheme="minorHAnsi" w:cstheme="minorHAnsi"/>
          <w:color w:val="000000"/>
          <w:sz w:val="22"/>
          <w:szCs w:val="22"/>
        </w:rPr>
      </w:pPr>
      <w:r w:rsidRPr="00D42BD4">
        <w:rPr>
          <w:rFonts w:asciiTheme="minorHAnsi" w:hAnsiTheme="minorHAnsi" w:cstheme="minorHAnsi"/>
          <w:sz w:val="22"/>
          <w:szCs w:val="22"/>
        </w:rPr>
        <w:t xml:space="preserve">Coordinar las acciones de reforestación con </w:t>
      </w:r>
      <w:r w:rsidRPr="00D42BD4">
        <w:rPr>
          <w:rFonts w:asciiTheme="minorHAnsi" w:hAnsiTheme="minorHAnsi" w:cstheme="minorHAnsi"/>
          <w:b/>
          <w:sz w:val="22"/>
          <w:szCs w:val="22"/>
        </w:rPr>
        <w:t>“EL GOBIERNO MUNICIPAL”</w:t>
      </w:r>
      <w:r w:rsidRPr="00D42BD4">
        <w:rPr>
          <w:rFonts w:asciiTheme="minorHAnsi" w:hAnsiTheme="minorHAnsi" w:cstheme="minorHAnsi"/>
          <w:sz w:val="22"/>
          <w:szCs w:val="22"/>
        </w:rPr>
        <w:t>, para el buen desarrollo de las actividades a realizar.</w:t>
      </w:r>
    </w:p>
    <w:p w:rsidR="00FF6315" w:rsidRPr="00D42BD4" w:rsidRDefault="00FF6315" w:rsidP="0023612E">
      <w:pPr>
        <w:numPr>
          <w:ilvl w:val="0"/>
          <w:numId w:val="2"/>
        </w:numPr>
        <w:tabs>
          <w:tab w:val="left" w:pos="709"/>
        </w:tabs>
        <w:spacing w:line="360" w:lineRule="auto"/>
        <w:ind w:left="709" w:hanging="709"/>
        <w:jc w:val="both"/>
        <w:rPr>
          <w:rFonts w:asciiTheme="minorHAnsi" w:hAnsiTheme="minorHAnsi" w:cstheme="minorHAnsi"/>
          <w:sz w:val="22"/>
          <w:szCs w:val="22"/>
        </w:rPr>
      </w:pPr>
      <w:r w:rsidRPr="00D42BD4">
        <w:rPr>
          <w:rFonts w:asciiTheme="minorHAnsi" w:hAnsiTheme="minorHAnsi" w:cstheme="minorHAnsi"/>
          <w:sz w:val="22"/>
          <w:szCs w:val="22"/>
        </w:rPr>
        <w:t xml:space="preserve">Difundir las acciones de reforestación realizadas por la </w:t>
      </w:r>
      <w:r w:rsidRPr="00D42BD4">
        <w:rPr>
          <w:rFonts w:asciiTheme="minorHAnsi" w:hAnsiTheme="minorHAnsi" w:cstheme="minorHAnsi"/>
          <w:b/>
          <w:sz w:val="22"/>
          <w:szCs w:val="22"/>
        </w:rPr>
        <w:t>“EL GOBIERNO MUNICIPAL”</w:t>
      </w:r>
      <w:r w:rsidRPr="00D42BD4">
        <w:rPr>
          <w:rFonts w:asciiTheme="minorHAnsi" w:hAnsiTheme="minorHAnsi" w:cstheme="minorHAnsi"/>
          <w:sz w:val="22"/>
          <w:szCs w:val="22"/>
        </w:rPr>
        <w:t>.</w:t>
      </w:r>
    </w:p>
    <w:p w:rsidR="00957C30" w:rsidRPr="00D42BD4" w:rsidRDefault="00957C30" w:rsidP="0023612E">
      <w:pPr>
        <w:spacing w:line="360" w:lineRule="auto"/>
        <w:jc w:val="both"/>
        <w:rPr>
          <w:rFonts w:asciiTheme="minorHAnsi" w:hAnsiTheme="minorHAnsi" w:cstheme="minorHAnsi"/>
          <w:b/>
          <w:sz w:val="22"/>
          <w:szCs w:val="22"/>
        </w:rPr>
      </w:pPr>
    </w:p>
    <w:p w:rsidR="00FF6315" w:rsidRPr="00D42BD4" w:rsidRDefault="0037437E" w:rsidP="00236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sz w:val="22"/>
          <w:szCs w:val="22"/>
          <w:u w:val="single"/>
          <w:lang w:val="es-MX"/>
        </w:rPr>
      </w:pPr>
      <w:r w:rsidRPr="00D42BD4">
        <w:rPr>
          <w:rFonts w:asciiTheme="minorHAnsi" w:hAnsiTheme="minorHAnsi" w:cstheme="minorHAnsi"/>
          <w:b/>
          <w:sz w:val="22"/>
          <w:szCs w:val="22"/>
        </w:rPr>
        <w:t>QUINTA. -</w:t>
      </w:r>
      <w:r w:rsidR="00FF6315" w:rsidRPr="00D42BD4">
        <w:rPr>
          <w:rFonts w:asciiTheme="minorHAnsi" w:hAnsiTheme="minorHAnsi" w:cstheme="minorHAnsi"/>
          <w:b/>
          <w:sz w:val="22"/>
          <w:szCs w:val="22"/>
        </w:rPr>
        <w:t xml:space="preserve"> </w:t>
      </w:r>
      <w:r w:rsidR="00FF6315" w:rsidRPr="00D42BD4">
        <w:rPr>
          <w:rFonts w:asciiTheme="minorHAnsi" w:hAnsiTheme="minorHAnsi" w:cstheme="minorHAnsi"/>
          <w:sz w:val="22"/>
          <w:szCs w:val="22"/>
        </w:rPr>
        <w:t>Como</w:t>
      </w:r>
      <w:r w:rsidR="00FF6315" w:rsidRPr="00D42BD4">
        <w:rPr>
          <w:rFonts w:asciiTheme="minorHAnsi" w:hAnsiTheme="minorHAnsi" w:cstheme="minorHAnsi"/>
          <w:bCs/>
          <w:sz w:val="22"/>
          <w:szCs w:val="22"/>
        </w:rPr>
        <w:t xml:space="preserve"> responsables del seguimiento al cumplimiento de las obligaciones derivadas de este convenio de colaboración, </w:t>
      </w:r>
      <w:r w:rsidR="00FF6315" w:rsidRPr="00D42BD4">
        <w:rPr>
          <w:rFonts w:asciiTheme="minorHAnsi" w:hAnsiTheme="minorHAnsi" w:cstheme="minorHAnsi"/>
          <w:b/>
          <w:bCs/>
          <w:sz w:val="22"/>
          <w:szCs w:val="22"/>
        </w:rPr>
        <w:t>“LA CONAFOR”</w:t>
      </w:r>
      <w:r w:rsidR="00FF6315" w:rsidRPr="00D42BD4">
        <w:rPr>
          <w:rFonts w:asciiTheme="minorHAnsi" w:hAnsiTheme="minorHAnsi" w:cstheme="minorHAnsi"/>
          <w:sz w:val="22"/>
          <w:szCs w:val="22"/>
        </w:rPr>
        <w:t xml:space="preserve"> </w:t>
      </w:r>
      <w:r w:rsidR="00FF6315" w:rsidRPr="00D42BD4">
        <w:rPr>
          <w:rFonts w:asciiTheme="minorHAnsi" w:hAnsiTheme="minorHAnsi" w:cstheme="minorHAnsi"/>
          <w:bCs/>
          <w:sz w:val="22"/>
          <w:szCs w:val="22"/>
        </w:rPr>
        <w:t xml:space="preserve">designa en este acto al </w:t>
      </w:r>
      <w:r w:rsidR="00FF6315" w:rsidRPr="00D42BD4">
        <w:rPr>
          <w:rFonts w:asciiTheme="minorHAnsi" w:hAnsiTheme="minorHAnsi" w:cstheme="minorHAnsi"/>
          <w:b/>
          <w:bCs/>
          <w:sz w:val="22"/>
          <w:szCs w:val="22"/>
        </w:rPr>
        <w:t xml:space="preserve">Jefe de Departamento de Restauración, </w:t>
      </w:r>
      <w:r w:rsidR="00FF6315" w:rsidRPr="00D42BD4">
        <w:rPr>
          <w:rFonts w:asciiTheme="minorHAnsi" w:hAnsiTheme="minorHAnsi" w:cstheme="minorHAnsi"/>
          <w:bCs/>
          <w:sz w:val="22"/>
          <w:szCs w:val="22"/>
        </w:rPr>
        <w:t xml:space="preserve">quien será el encargado de cerciorarse de que </w:t>
      </w:r>
      <w:r w:rsidR="00FF6315" w:rsidRPr="00D42BD4">
        <w:rPr>
          <w:rFonts w:asciiTheme="minorHAnsi" w:hAnsiTheme="minorHAnsi" w:cstheme="minorHAnsi"/>
          <w:b/>
          <w:sz w:val="22"/>
          <w:szCs w:val="22"/>
        </w:rPr>
        <w:t xml:space="preserve">“EL GOBIERNO MUNICIPAL”, </w:t>
      </w:r>
      <w:r w:rsidR="00FF6315" w:rsidRPr="00D42BD4">
        <w:rPr>
          <w:rFonts w:asciiTheme="minorHAnsi" w:hAnsiTheme="minorHAnsi" w:cstheme="minorHAnsi"/>
          <w:sz w:val="22"/>
          <w:szCs w:val="22"/>
        </w:rPr>
        <w:t>cumpla con los objetivos referidos en la cláusula cuarta.</w:t>
      </w:r>
    </w:p>
    <w:p w:rsidR="00FF6315" w:rsidRPr="00D42BD4" w:rsidRDefault="00FF6315" w:rsidP="0023612E">
      <w:pPr>
        <w:spacing w:line="360" w:lineRule="auto"/>
        <w:jc w:val="both"/>
        <w:rPr>
          <w:rFonts w:asciiTheme="minorHAnsi" w:hAnsiTheme="minorHAnsi" w:cstheme="minorHAnsi"/>
          <w:bCs/>
          <w:sz w:val="22"/>
          <w:szCs w:val="22"/>
          <w:lang w:val="es-MX"/>
        </w:rPr>
      </w:pPr>
      <w:r w:rsidRPr="00D42BD4">
        <w:rPr>
          <w:rFonts w:asciiTheme="minorHAnsi" w:hAnsiTheme="minorHAnsi" w:cstheme="minorHAnsi"/>
          <w:noProof/>
          <w:sz w:val="22"/>
          <w:szCs w:val="22"/>
          <w:lang w:val="es-MX" w:eastAsia="es-MX"/>
        </w:rPr>
        <w:drawing>
          <wp:anchor distT="0" distB="0" distL="114300" distR="114300" simplePos="0" relativeHeight="251665408" behindDoc="1" locked="0" layoutInCell="1" allowOverlap="1" wp14:anchorId="3706EC2C" wp14:editId="1F9F2403">
            <wp:simplePos x="0" y="0"/>
            <wp:positionH relativeFrom="column">
              <wp:posOffset>-1055346</wp:posOffset>
            </wp:positionH>
            <wp:positionV relativeFrom="page">
              <wp:posOffset>1388697</wp:posOffset>
            </wp:positionV>
            <wp:extent cx="7315092" cy="8108830"/>
            <wp:effectExtent l="0" t="0" r="63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srcRect t="14865"/>
                    <a:stretch>
                      <a:fillRect/>
                    </a:stretch>
                  </pic:blipFill>
                  <pic:spPr bwMode="auto">
                    <a:xfrm>
                      <a:off x="0" y="0"/>
                      <a:ext cx="7315092" cy="8108830"/>
                    </a:xfrm>
                    <a:prstGeom prst="rect">
                      <a:avLst/>
                    </a:prstGeom>
                  </pic:spPr>
                </pic:pic>
              </a:graphicData>
            </a:graphic>
          </wp:anchor>
        </w:drawing>
      </w:r>
    </w:p>
    <w:p w:rsidR="00FF6315" w:rsidRPr="00D42BD4" w:rsidRDefault="00FF6315" w:rsidP="0023612E">
      <w:pPr>
        <w:spacing w:line="360" w:lineRule="auto"/>
        <w:jc w:val="both"/>
        <w:rPr>
          <w:rFonts w:asciiTheme="minorHAnsi" w:hAnsiTheme="minorHAnsi" w:cstheme="minorHAnsi"/>
          <w:sz w:val="22"/>
          <w:szCs w:val="22"/>
        </w:rPr>
      </w:pPr>
      <w:r w:rsidRPr="00D42BD4">
        <w:rPr>
          <w:rFonts w:asciiTheme="minorHAnsi" w:hAnsiTheme="minorHAnsi" w:cstheme="minorHAnsi"/>
          <w:bCs/>
          <w:sz w:val="22"/>
          <w:szCs w:val="22"/>
        </w:rPr>
        <w:t xml:space="preserve">Para estos propósitos, </w:t>
      </w:r>
      <w:r w:rsidRPr="00D42BD4">
        <w:rPr>
          <w:rFonts w:asciiTheme="minorHAnsi" w:hAnsiTheme="minorHAnsi" w:cstheme="minorHAnsi"/>
          <w:b/>
          <w:sz w:val="22"/>
          <w:szCs w:val="22"/>
        </w:rPr>
        <w:t xml:space="preserve">“EL GOBIERNO MUNICIPAL” </w:t>
      </w:r>
      <w:r w:rsidRPr="00D42BD4">
        <w:rPr>
          <w:rFonts w:asciiTheme="minorHAnsi" w:hAnsiTheme="minorHAnsi" w:cstheme="minorHAnsi"/>
          <w:sz w:val="22"/>
          <w:szCs w:val="22"/>
        </w:rPr>
        <w:t xml:space="preserve">designa en este acto </w:t>
      </w:r>
      <w:r w:rsidR="0027725B" w:rsidRPr="00D42BD4">
        <w:rPr>
          <w:rFonts w:asciiTheme="minorHAnsi" w:hAnsiTheme="minorHAnsi" w:cstheme="minorHAnsi"/>
          <w:sz w:val="22"/>
          <w:szCs w:val="22"/>
        </w:rPr>
        <w:t xml:space="preserve">al </w:t>
      </w:r>
      <w:r w:rsidR="0027725B" w:rsidRPr="00D42BD4">
        <w:rPr>
          <w:rFonts w:asciiTheme="minorHAnsi" w:hAnsiTheme="minorHAnsi" w:cstheme="minorHAnsi"/>
          <w:b/>
          <w:sz w:val="22"/>
          <w:szCs w:val="22"/>
        </w:rPr>
        <w:t>C</w:t>
      </w:r>
      <w:r w:rsidRPr="00D42BD4">
        <w:rPr>
          <w:rFonts w:asciiTheme="minorHAnsi" w:hAnsiTheme="minorHAnsi" w:cstheme="minorHAnsi"/>
          <w:b/>
          <w:sz w:val="22"/>
          <w:szCs w:val="22"/>
        </w:rPr>
        <w:t xml:space="preserve">. </w:t>
      </w:r>
      <w:r w:rsidR="0023612E" w:rsidRPr="00D42BD4">
        <w:rPr>
          <w:rFonts w:asciiTheme="minorHAnsi" w:hAnsiTheme="minorHAnsi" w:cstheme="minorHAnsi"/>
          <w:b/>
          <w:sz w:val="22"/>
          <w:szCs w:val="22"/>
        </w:rPr>
        <w:t>J. JESÚS GUERRERO ZUÑIGA</w:t>
      </w:r>
      <w:r w:rsidRPr="00D42BD4">
        <w:rPr>
          <w:rFonts w:asciiTheme="minorHAnsi" w:hAnsiTheme="minorHAnsi" w:cstheme="minorHAnsi"/>
          <w:sz w:val="22"/>
          <w:szCs w:val="22"/>
        </w:rPr>
        <w:t xml:space="preserve"> en su carácter de </w:t>
      </w:r>
      <w:r w:rsidR="0039225E" w:rsidRPr="00D42BD4">
        <w:rPr>
          <w:rFonts w:asciiTheme="minorHAnsi" w:hAnsiTheme="minorHAnsi" w:cstheme="minorHAnsi"/>
          <w:sz w:val="22"/>
          <w:szCs w:val="22"/>
        </w:rPr>
        <w:t>Presidente Municipal</w:t>
      </w:r>
      <w:r w:rsidRPr="00D42BD4">
        <w:rPr>
          <w:rFonts w:asciiTheme="minorHAnsi" w:hAnsiTheme="minorHAnsi" w:cstheme="minorHAnsi"/>
          <w:sz w:val="22"/>
          <w:szCs w:val="22"/>
        </w:rPr>
        <w:t xml:space="preserve"> </w:t>
      </w:r>
      <w:r w:rsidR="0023612E" w:rsidRPr="00D42BD4">
        <w:rPr>
          <w:rFonts w:asciiTheme="minorHAnsi" w:hAnsiTheme="minorHAnsi" w:cstheme="minorHAnsi"/>
          <w:sz w:val="22"/>
          <w:szCs w:val="22"/>
        </w:rPr>
        <w:t>de Ciudad Guzmán, Municipio de Zapotlán el Grande,</w:t>
      </w:r>
      <w:r w:rsidR="0039225E" w:rsidRPr="00D42BD4">
        <w:rPr>
          <w:rFonts w:asciiTheme="minorHAnsi" w:hAnsiTheme="minorHAnsi" w:cstheme="minorHAnsi"/>
          <w:sz w:val="22"/>
          <w:szCs w:val="22"/>
        </w:rPr>
        <w:t xml:space="preserve"> Jalisco</w:t>
      </w:r>
      <w:r w:rsidRPr="00D42BD4">
        <w:rPr>
          <w:rFonts w:asciiTheme="minorHAnsi" w:hAnsiTheme="minorHAnsi" w:cstheme="minorHAnsi"/>
          <w:sz w:val="22"/>
          <w:szCs w:val="22"/>
        </w:rPr>
        <w:t>.</w:t>
      </w:r>
    </w:p>
    <w:p w:rsidR="00957C30" w:rsidRPr="00D42BD4" w:rsidRDefault="00957C30" w:rsidP="00236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sz w:val="22"/>
          <w:szCs w:val="22"/>
        </w:rPr>
      </w:pPr>
    </w:p>
    <w:p w:rsidR="00FF6315" w:rsidRPr="00D42BD4" w:rsidRDefault="00FF6315" w:rsidP="00236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sz w:val="22"/>
          <w:szCs w:val="22"/>
        </w:rPr>
      </w:pPr>
      <w:r w:rsidRPr="00D42BD4">
        <w:rPr>
          <w:rFonts w:asciiTheme="minorHAnsi" w:hAnsiTheme="minorHAnsi" w:cstheme="minorHAnsi"/>
          <w:b/>
          <w:sz w:val="22"/>
          <w:szCs w:val="22"/>
        </w:rPr>
        <w:t>SÉXTA. “LAS PARTES”</w:t>
      </w:r>
      <w:r w:rsidRPr="00D42BD4">
        <w:rPr>
          <w:rFonts w:asciiTheme="minorHAnsi" w:hAnsiTheme="minorHAnsi" w:cstheme="minorHAnsi"/>
          <w:sz w:val="22"/>
          <w:szCs w:val="22"/>
        </w:rPr>
        <w:t xml:space="preserve"> convienen en proporcionarse oportunamente toda la información relativa a la ejecución de las acciones establecidas en este convenio de colaboración. En este orden, se comprometen en realizar reuniones al inicio y término de la entrega de la planta, para la revisión de los avances de este convenio conforme al programa de actividades que deberán presentar, así como para proponer en el caso, los ajustes y medidas adecuadas para asegurar su cabal cumplimiento.</w:t>
      </w:r>
    </w:p>
    <w:p w:rsidR="00FF6315" w:rsidRPr="00D42BD4" w:rsidRDefault="00FF6315" w:rsidP="00236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sz w:val="22"/>
          <w:szCs w:val="22"/>
        </w:rPr>
      </w:pPr>
    </w:p>
    <w:p w:rsidR="00957C30" w:rsidRDefault="0037437E" w:rsidP="00236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sz w:val="22"/>
          <w:szCs w:val="22"/>
          <w:lang w:val="es-MX" w:eastAsia="es-MX"/>
        </w:rPr>
      </w:pPr>
      <w:r w:rsidRPr="00D42BD4">
        <w:rPr>
          <w:rFonts w:asciiTheme="minorHAnsi" w:hAnsiTheme="minorHAnsi" w:cstheme="minorHAnsi"/>
          <w:b/>
          <w:sz w:val="22"/>
          <w:szCs w:val="22"/>
        </w:rPr>
        <w:t>SÉPTIMA. -</w:t>
      </w:r>
      <w:r w:rsidR="00865B49" w:rsidRPr="00D42BD4">
        <w:rPr>
          <w:rFonts w:asciiTheme="minorHAnsi" w:hAnsiTheme="minorHAnsi" w:cstheme="minorHAnsi"/>
          <w:b/>
          <w:sz w:val="22"/>
          <w:szCs w:val="22"/>
        </w:rPr>
        <w:t xml:space="preserve"> </w:t>
      </w:r>
      <w:r w:rsidR="00FF6315" w:rsidRPr="00D42BD4">
        <w:rPr>
          <w:rFonts w:asciiTheme="minorHAnsi" w:hAnsiTheme="minorHAnsi" w:cstheme="minorHAnsi"/>
          <w:sz w:val="22"/>
          <w:szCs w:val="22"/>
        </w:rPr>
        <w:t xml:space="preserve">Una vez concluido el periodo electoral </w:t>
      </w:r>
      <w:r w:rsidR="00FF6315" w:rsidRPr="00D42BD4">
        <w:rPr>
          <w:rFonts w:asciiTheme="minorHAnsi" w:hAnsiTheme="minorHAnsi" w:cstheme="minorHAnsi"/>
          <w:b/>
          <w:sz w:val="22"/>
          <w:szCs w:val="22"/>
        </w:rPr>
        <w:t>“LAS PARTES”</w:t>
      </w:r>
      <w:r w:rsidR="00FF6315" w:rsidRPr="00D42BD4">
        <w:rPr>
          <w:rFonts w:asciiTheme="minorHAnsi" w:hAnsiTheme="minorHAnsi" w:cstheme="minorHAnsi"/>
          <w:sz w:val="22"/>
          <w:szCs w:val="22"/>
        </w:rPr>
        <w:t xml:space="preserve"> promoverán y divulgarán por los medios de difusión más conveniente, entre los sectores público, social y privado vinculados a la actividad forestal, las características, alcances y beneficios de este proyecto de reforestación.</w:t>
      </w:r>
      <w:r w:rsidR="00865B49" w:rsidRPr="00D42BD4">
        <w:rPr>
          <w:rFonts w:asciiTheme="minorHAnsi" w:hAnsiTheme="minorHAnsi" w:cstheme="minorHAnsi"/>
          <w:b/>
          <w:sz w:val="22"/>
          <w:szCs w:val="22"/>
          <w:lang w:val="es-MX" w:eastAsia="es-MX"/>
        </w:rPr>
        <w:t xml:space="preserve"> </w:t>
      </w:r>
    </w:p>
    <w:p w:rsidR="004F2649" w:rsidRPr="00D42BD4" w:rsidRDefault="004F2649" w:rsidP="00236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sz w:val="22"/>
          <w:szCs w:val="22"/>
          <w:u w:val="single"/>
          <w:lang w:val="es-MX"/>
        </w:rPr>
      </w:pPr>
    </w:p>
    <w:p w:rsidR="00034DA1" w:rsidRPr="00D42BD4" w:rsidRDefault="00034DA1" w:rsidP="0023612E">
      <w:pPr>
        <w:tabs>
          <w:tab w:val="left" w:pos="-720"/>
        </w:tabs>
        <w:suppressAutoHyphens/>
        <w:spacing w:line="360" w:lineRule="auto"/>
        <w:ind w:right="-23"/>
        <w:jc w:val="both"/>
        <w:rPr>
          <w:rFonts w:asciiTheme="minorHAnsi" w:hAnsiTheme="minorHAnsi" w:cstheme="minorHAnsi"/>
          <w:bCs/>
          <w:spacing w:val="-3"/>
          <w:sz w:val="22"/>
          <w:szCs w:val="22"/>
        </w:rPr>
      </w:pPr>
      <w:r w:rsidRPr="00D42BD4">
        <w:rPr>
          <w:rFonts w:asciiTheme="minorHAnsi" w:hAnsiTheme="minorHAnsi" w:cstheme="minorHAnsi"/>
          <w:b/>
          <w:spacing w:val="-3"/>
          <w:sz w:val="22"/>
          <w:szCs w:val="22"/>
        </w:rPr>
        <w:t>OCTAVA. CAUSAS DE TERMINACIÓN ANTICIPADA. “L</w:t>
      </w:r>
      <w:r w:rsidRPr="00D42BD4">
        <w:rPr>
          <w:rFonts w:asciiTheme="minorHAnsi" w:hAnsiTheme="minorHAnsi" w:cstheme="minorHAnsi"/>
          <w:b/>
          <w:bCs/>
          <w:spacing w:val="-3"/>
          <w:sz w:val="22"/>
          <w:szCs w:val="22"/>
        </w:rPr>
        <w:t>AS PARTES”</w:t>
      </w:r>
      <w:r w:rsidRPr="00D42BD4">
        <w:rPr>
          <w:rFonts w:asciiTheme="minorHAnsi" w:hAnsiTheme="minorHAnsi" w:cstheme="minorHAnsi"/>
          <w:bCs/>
          <w:spacing w:val="-3"/>
          <w:sz w:val="22"/>
          <w:szCs w:val="22"/>
        </w:rPr>
        <w:t xml:space="preserve"> convienen en que serán causas de terminación del presente convenio de colaboración, las siguientes:</w:t>
      </w:r>
    </w:p>
    <w:p w:rsidR="00034DA1" w:rsidRPr="00D42BD4" w:rsidRDefault="00034DA1" w:rsidP="0023612E">
      <w:pPr>
        <w:tabs>
          <w:tab w:val="left" w:pos="-720"/>
        </w:tabs>
        <w:suppressAutoHyphens/>
        <w:spacing w:line="360" w:lineRule="auto"/>
        <w:ind w:right="-23"/>
        <w:jc w:val="both"/>
        <w:rPr>
          <w:rFonts w:asciiTheme="minorHAnsi" w:hAnsiTheme="minorHAnsi" w:cstheme="minorHAnsi"/>
          <w:bCs/>
          <w:spacing w:val="-3"/>
          <w:sz w:val="22"/>
          <w:szCs w:val="22"/>
        </w:rPr>
      </w:pPr>
    </w:p>
    <w:p w:rsidR="00034DA1" w:rsidRPr="00D42BD4" w:rsidRDefault="00034DA1" w:rsidP="0023612E">
      <w:pPr>
        <w:numPr>
          <w:ilvl w:val="0"/>
          <w:numId w:val="3"/>
        </w:numPr>
        <w:tabs>
          <w:tab w:val="left" w:pos="-709"/>
          <w:tab w:val="left" w:pos="567"/>
        </w:tabs>
        <w:suppressAutoHyphens/>
        <w:spacing w:line="360" w:lineRule="auto"/>
        <w:ind w:left="567" w:right="-23" w:hanging="567"/>
        <w:jc w:val="both"/>
        <w:rPr>
          <w:rFonts w:asciiTheme="minorHAnsi" w:hAnsiTheme="minorHAnsi" w:cstheme="minorHAnsi"/>
          <w:sz w:val="22"/>
          <w:szCs w:val="22"/>
        </w:rPr>
      </w:pPr>
      <w:r w:rsidRPr="00D42BD4">
        <w:rPr>
          <w:rFonts w:asciiTheme="minorHAnsi" w:hAnsiTheme="minorHAnsi" w:cstheme="minorHAnsi"/>
          <w:sz w:val="22"/>
          <w:szCs w:val="22"/>
        </w:rPr>
        <w:lastRenderedPageBreak/>
        <w:t>El consentimiento de “</w:t>
      </w:r>
      <w:r w:rsidRPr="00D42BD4">
        <w:rPr>
          <w:rFonts w:asciiTheme="minorHAnsi" w:hAnsiTheme="minorHAnsi" w:cstheme="minorHAnsi"/>
          <w:b/>
          <w:sz w:val="22"/>
          <w:szCs w:val="22"/>
        </w:rPr>
        <w:t>LAS PARTES”,</w:t>
      </w:r>
      <w:r w:rsidRPr="00D42BD4">
        <w:rPr>
          <w:rFonts w:asciiTheme="minorHAnsi" w:hAnsiTheme="minorHAnsi" w:cstheme="minorHAnsi"/>
          <w:sz w:val="22"/>
          <w:szCs w:val="22"/>
        </w:rPr>
        <w:t xml:space="preserve"> manifiesto por escrito en el que expresen las causas que den origen a tal decisión. </w:t>
      </w:r>
    </w:p>
    <w:p w:rsidR="00034DA1" w:rsidRPr="00D42BD4" w:rsidRDefault="00034DA1" w:rsidP="0023612E">
      <w:pPr>
        <w:numPr>
          <w:ilvl w:val="0"/>
          <w:numId w:val="3"/>
        </w:numPr>
        <w:tabs>
          <w:tab w:val="left" w:pos="-720"/>
          <w:tab w:val="left" w:pos="567"/>
        </w:tabs>
        <w:suppressAutoHyphens/>
        <w:spacing w:line="360" w:lineRule="auto"/>
        <w:ind w:left="567" w:right="-23" w:hanging="567"/>
        <w:jc w:val="both"/>
        <w:rPr>
          <w:rFonts w:asciiTheme="minorHAnsi" w:hAnsiTheme="minorHAnsi" w:cstheme="minorHAnsi"/>
          <w:sz w:val="22"/>
          <w:szCs w:val="22"/>
        </w:rPr>
      </w:pPr>
      <w:r w:rsidRPr="00D42BD4">
        <w:rPr>
          <w:rFonts w:asciiTheme="minorHAnsi" w:hAnsiTheme="minorHAnsi" w:cstheme="minorHAnsi"/>
          <w:sz w:val="22"/>
          <w:szCs w:val="22"/>
        </w:rPr>
        <w:t xml:space="preserve">El incumplimiento de alguna de </w:t>
      </w:r>
      <w:r w:rsidRPr="00D42BD4">
        <w:rPr>
          <w:rFonts w:asciiTheme="minorHAnsi" w:hAnsiTheme="minorHAnsi" w:cstheme="minorHAnsi"/>
          <w:b/>
          <w:sz w:val="22"/>
          <w:szCs w:val="22"/>
        </w:rPr>
        <w:t>“LAS PARTES”</w:t>
      </w:r>
      <w:r w:rsidRPr="00D42BD4">
        <w:rPr>
          <w:rFonts w:asciiTheme="minorHAnsi" w:hAnsiTheme="minorHAnsi" w:cstheme="minorHAnsi"/>
          <w:sz w:val="22"/>
          <w:szCs w:val="22"/>
        </w:rPr>
        <w:t xml:space="preserve"> a las obligaciones adquiridas en el presente convenio;</w:t>
      </w:r>
    </w:p>
    <w:p w:rsidR="00034DA1" w:rsidRPr="00D42BD4" w:rsidRDefault="00034DA1" w:rsidP="0023612E">
      <w:pPr>
        <w:numPr>
          <w:ilvl w:val="0"/>
          <w:numId w:val="3"/>
        </w:numPr>
        <w:tabs>
          <w:tab w:val="left" w:pos="-720"/>
          <w:tab w:val="left" w:pos="567"/>
        </w:tabs>
        <w:suppressAutoHyphens/>
        <w:spacing w:line="360" w:lineRule="auto"/>
        <w:ind w:left="567" w:right="-23" w:hanging="567"/>
        <w:jc w:val="both"/>
        <w:rPr>
          <w:rFonts w:asciiTheme="minorHAnsi" w:hAnsiTheme="minorHAnsi" w:cstheme="minorHAnsi"/>
          <w:sz w:val="22"/>
          <w:szCs w:val="22"/>
        </w:rPr>
      </w:pPr>
      <w:r w:rsidRPr="00D42BD4">
        <w:rPr>
          <w:rFonts w:asciiTheme="minorHAnsi" w:hAnsiTheme="minorHAnsi" w:cstheme="minorHAnsi"/>
          <w:sz w:val="22"/>
          <w:szCs w:val="22"/>
        </w:rPr>
        <w:t>La imposibilidad física o jurídica, para continuar con el objeto de este convenio y;</w:t>
      </w:r>
    </w:p>
    <w:p w:rsidR="00034DA1" w:rsidRPr="00D42BD4" w:rsidRDefault="00034DA1" w:rsidP="0023612E">
      <w:pPr>
        <w:numPr>
          <w:ilvl w:val="0"/>
          <w:numId w:val="3"/>
        </w:numPr>
        <w:tabs>
          <w:tab w:val="left" w:pos="-720"/>
          <w:tab w:val="left" w:pos="567"/>
        </w:tabs>
        <w:suppressAutoHyphens/>
        <w:spacing w:line="360" w:lineRule="auto"/>
        <w:ind w:left="567" w:right="-23" w:hanging="567"/>
        <w:jc w:val="both"/>
        <w:rPr>
          <w:rFonts w:asciiTheme="minorHAnsi" w:hAnsiTheme="minorHAnsi" w:cstheme="minorHAnsi"/>
          <w:sz w:val="22"/>
          <w:szCs w:val="22"/>
        </w:rPr>
      </w:pPr>
      <w:r w:rsidRPr="00D42BD4">
        <w:rPr>
          <w:rFonts w:asciiTheme="minorHAnsi" w:hAnsiTheme="minorHAnsi" w:cstheme="minorHAnsi"/>
          <w:sz w:val="22"/>
          <w:szCs w:val="22"/>
        </w:rPr>
        <w:t>El caso fortuito o de fuerza mayor, que impidan el cumplimiento del objeto del presente convenio.</w:t>
      </w:r>
    </w:p>
    <w:p w:rsidR="00034DA1" w:rsidRPr="00D42BD4" w:rsidRDefault="00034DA1" w:rsidP="0023612E">
      <w:pPr>
        <w:tabs>
          <w:tab w:val="left" w:pos="-720"/>
        </w:tabs>
        <w:suppressAutoHyphens/>
        <w:spacing w:line="360" w:lineRule="auto"/>
        <w:ind w:left="1134" w:right="-23"/>
        <w:jc w:val="both"/>
        <w:rPr>
          <w:rFonts w:asciiTheme="minorHAnsi" w:hAnsiTheme="minorHAnsi" w:cstheme="minorHAnsi"/>
          <w:sz w:val="22"/>
          <w:szCs w:val="22"/>
        </w:rPr>
      </w:pPr>
    </w:p>
    <w:p w:rsidR="00034DA1" w:rsidRPr="00D42BD4" w:rsidRDefault="00034DA1" w:rsidP="0023612E">
      <w:pPr>
        <w:tabs>
          <w:tab w:val="left" w:pos="-720"/>
        </w:tabs>
        <w:suppressAutoHyphens/>
        <w:spacing w:line="360" w:lineRule="auto"/>
        <w:ind w:right="-23"/>
        <w:jc w:val="both"/>
        <w:rPr>
          <w:rFonts w:asciiTheme="minorHAnsi" w:hAnsiTheme="minorHAnsi" w:cstheme="minorHAnsi"/>
          <w:sz w:val="22"/>
          <w:szCs w:val="22"/>
        </w:rPr>
      </w:pPr>
      <w:r w:rsidRPr="00D42BD4">
        <w:rPr>
          <w:rFonts w:asciiTheme="minorHAnsi" w:hAnsiTheme="minorHAnsi" w:cstheme="minorHAnsi"/>
          <w:b/>
          <w:sz w:val="22"/>
          <w:szCs w:val="22"/>
        </w:rPr>
        <w:t>NOVENA.</w:t>
      </w:r>
      <w:r w:rsidRPr="00D42BD4">
        <w:rPr>
          <w:rFonts w:asciiTheme="minorHAnsi" w:hAnsiTheme="minorHAnsi" w:cstheme="minorHAnsi"/>
          <w:sz w:val="22"/>
          <w:szCs w:val="22"/>
        </w:rPr>
        <w:t xml:space="preserve"> En el caso de dar por terminada anticipadamente el convenio, </w:t>
      </w:r>
      <w:r w:rsidRPr="00D42BD4">
        <w:rPr>
          <w:rFonts w:asciiTheme="minorHAnsi" w:hAnsiTheme="minorHAnsi" w:cstheme="minorHAnsi"/>
          <w:b/>
          <w:sz w:val="22"/>
          <w:szCs w:val="22"/>
        </w:rPr>
        <w:t xml:space="preserve">“LAS PARTES” </w:t>
      </w:r>
      <w:r w:rsidRPr="00D42BD4">
        <w:rPr>
          <w:rFonts w:asciiTheme="minorHAnsi" w:hAnsiTheme="minorHAnsi" w:cstheme="minorHAnsi"/>
          <w:sz w:val="22"/>
          <w:szCs w:val="22"/>
        </w:rPr>
        <w:t>elaborarán un informe del estado en que guarden el destino de las acciones, así como la aplicación de los recursos, que deriven de las acciones que refiere la cláusula primera del presente convenio.</w:t>
      </w:r>
    </w:p>
    <w:p w:rsidR="00034DA1" w:rsidRPr="00D42BD4" w:rsidRDefault="00034DA1" w:rsidP="0023612E">
      <w:pPr>
        <w:tabs>
          <w:tab w:val="left" w:pos="-720"/>
        </w:tabs>
        <w:suppressAutoHyphens/>
        <w:spacing w:line="360" w:lineRule="auto"/>
        <w:ind w:right="-23"/>
        <w:jc w:val="both"/>
        <w:rPr>
          <w:rFonts w:asciiTheme="minorHAnsi" w:hAnsiTheme="minorHAnsi" w:cstheme="minorHAnsi"/>
          <w:b/>
          <w:sz w:val="22"/>
          <w:szCs w:val="22"/>
        </w:rPr>
      </w:pPr>
    </w:p>
    <w:p w:rsidR="00034DA1" w:rsidRPr="00D42BD4" w:rsidRDefault="00034DA1" w:rsidP="0023612E">
      <w:pPr>
        <w:tabs>
          <w:tab w:val="left" w:pos="-720"/>
        </w:tabs>
        <w:suppressAutoHyphens/>
        <w:spacing w:line="360" w:lineRule="auto"/>
        <w:ind w:right="-23"/>
        <w:jc w:val="both"/>
        <w:rPr>
          <w:rFonts w:asciiTheme="minorHAnsi" w:hAnsiTheme="minorHAnsi" w:cstheme="minorHAnsi"/>
          <w:bCs/>
          <w:sz w:val="22"/>
          <w:szCs w:val="22"/>
        </w:rPr>
      </w:pPr>
      <w:r w:rsidRPr="00D42BD4">
        <w:rPr>
          <w:rFonts w:asciiTheme="minorHAnsi" w:hAnsiTheme="minorHAnsi" w:cstheme="minorHAnsi"/>
          <w:b/>
          <w:bCs/>
          <w:sz w:val="22"/>
          <w:szCs w:val="22"/>
        </w:rPr>
        <w:t>DÉCIMA. DE LA INTERPRETACIÓN. “LAS PARTES”</w:t>
      </w:r>
      <w:r w:rsidRPr="00D42BD4">
        <w:rPr>
          <w:rFonts w:asciiTheme="minorHAnsi" w:hAnsiTheme="minorHAnsi" w:cstheme="minorHAnsi"/>
          <w:bCs/>
          <w:sz w:val="22"/>
          <w:szCs w:val="22"/>
        </w:rPr>
        <w:t xml:space="preserve"> convienen que en toda interpretación que se derive de este convenio de colaboración en su instrumentación, formalización y cumplimiento, se resolverá de común acuerdo, asimismo, lo no previsto en este documento será motivo de acuerdos posteriores, que consignados por escrito se agregarán y formarán parte integral del mismo.</w:t>
      </w:r>
    </w:p>
    <w:p w:rsidR="00034DA1" w:rsidRPr="00D42BD4" w:rsidRDefault="00034DA1" w:rsidP="0023612E">
      <w:pPr>
        <w:tabs>
          <w:tab w:val="left" w:pos="-720"/>
        </w:tabs>
        <w:suppressAutoHyphens/>
        <w:spacing w:line="360" w:lineRule="auto"/>
        <w:ind w:right="-23"/>
        <w:jc w:val="both"/>
        <w:rPr>
          <w:rFonts w:asciiTheme="minorHAnsi" w:hAnsiTheme="minorHAnsi" w:cstheme="minorHAnsi"/>
          <w:bCs/>
          <w:sz w:val="22"/>
          <w:szCs w:val="22"/>
        </w:rPr>
      </w:pPr>
    </w:p>
    <w:p w:rsidR="00034DA1" w:rsidRPr="00D42BD4" w:rsidRDefault="00034DA1" w:rsidP="0023612E">
      <w:pPr>
        <w:spacing w:line="360" w:lineRule="auto"/>
        <w:jc w:val="both"/>
        <w:rPr>
          <w:rFonts w:asciiTheme="minorHAnsi" w:hAnsiTheme="minorHAnsi" w:cstheme="minorHAnsi"/>
          <w:sz w:val="22"/>
          <w:szCs w:val="22"/>
        </w:rPr>
      </w:pPr>
      <w:r w:rsidRPr="00D42BD4">
        <w:rPr>
          <w:rFonts w:asciiTheme="minorHAnsi" w:hAnsiTheme="minorHAnsi" w:cstheme="minorHAnsi"/>
          <w:b/>
          <w:sz w:val="22"/>
          <w:szCs w:val="22"/>
        </w:rPr>
        <w:t>DÉCIMA PRIMERA</w:t>
      </w:r>
      <w:r w:rsidRPr="00D42BD4">
        <w:rPr>
          <w:rFonts w:asciiTheme="minorHAnsi" w:hAnsiTheme="minorHAnsi" w:cstheme="minorHAnsi"/>
          <w:sz w:val="22"/>
          <w:szCs w:val="22"/>
        </w:rPr>
        <w:t xml:space="preserve">. El personal que cada una de </w:t>
      </w:r>
      <w:r w:rsidRPr="00D42BD4">
        <w:rPr>
          <w:rFonts w:asciiTheme="minorHAnsi" w:hAnsiTheme="minorHAnsi" w:cstheme="minorHAnsi"/>
          <w:b/>
          <w:sz w:val="22"/>
          <w:szCs w:val="22"/>
        </w:rPr>
        <w:t>“LAS PARTES”</w:t>
      </w:r>
      <w:r w:rsidRPr="00D42BD4">
        <w:rPr>
          <w:rFonts w:asciiTheme="minorHAnsi" w:hAnsiTheme="minorHAnsi" w:cstheme="minorHAnsi"/>
          <w:sz w:val="22"/>
          <w:szCs w:val="22"/>
        </w:rPr>
        <w:t xml:space="preserve"> designe para la realización de cualquier actividad relacionada con este acuerdo de voluntades, permanecerá en forma absoluta bajo la dirección y dependencia de la entidad con la cual tiene establecida su relación laboral, mercantil, civil, administrativa, o cualquier otra, por lo que no se creará una subordinación con la otra parte, ni operará la figura jurídica de patrón sustituto o solidario; lo anterior, independientemente de que se encuentre prestando sus servicios fuera de las instalaciones de la parte por la que fue contratada, o realiza labores de supervisión de las acciones que se lleven a cabo.</w:t>
      </w:r>
    </w:p>
    <w:p w:rsidR="00034DA1" w:rsidRDefault="00034DA1" w:rsidP="0023612E">
      <w:pPr>
        <w:spacing w:line="360" w:lineRule="auto"/>
        <w:jc w:val="both"/>
        <w:rPr>
          <w:rFonts w:asciiTheme="minorHAnsi" w:hAnsiTheme="minorHAnsi" w:cstheme="minorHAnsi"/>
          <w:bCs/>
          <w:color w:val="000000"/>
          <w:sz w:val="22"/>
          <w:szCs w:val="22"/>
        </w:rPr>
      </w:pPr>
      <w:r w:rsidRPr="00D42BD4">
        <w:rPr>
          <w:rFonts w:asciiTheme="minorHAnsi" w:hAnsiTheme="minorHAnsi" w:cstheme="minorHAnsi"/>
          <w:b/>
          <w:bCs/>
          <w:color w:val="000000"/>
          <w:sz w:val="22"/>
          <w:szCs w:val="22"/>
        </w:rPr>
        <w:t xml:space="preserve">DÉCIMA SEGUNDA. </w:t>
      </w:r>
      <w:r w:rsidRPr="00D42BD4">
        <w:rPr>
          <w:rFonts w:asciiTheme="minorHAnsi" w:hAnsiTheme="minorHAnsi" w:cstheme="minorHAnsi"/>
          <w:bCs/>
          <w:color w:val="000000"/>
          <w:sz w:val="22"/>
          <w:szCs w:val="22"/>
        </w:rPr>
        <w:t>El presente convenio de colaboración entrará en vigor el día de su firma y permanecerá vigente hasta cumplir con su objeto.</w:t>
      </w:r>
    </w:p>
    <w:p w:rsidR="00F451AA" w:rsidRPr="00D42BD4" w:rsidRDefault="00F451AA" w:rsidP="0023612E">
      <w:pPr>
        <w:spacing w:line="360" w:lineRule="auto"/>
        <w:jc w:val="both"/>
        <w:rPr>
          <w:rFonts w:asciiTheme="minorHAnsi" w:hAnsiTheme="minorHAnsi" w:cstheme="minorHAnsi"/>
          <w:bCs/>
          <w:color w:val="000000"/>
          <w:sz w:val="22"/>
          <w:szCs w:val="22"/>
        </w:rPr>
      </w:pPr>
    </w:p>
    <w:p w:rsidR="00034DA1" w:rsidRPr="00D42BD4" w:rsidRDefault="00034DA1" w:rsidP="0023612E">
      <w:pPr>
        <w:tabs>
          <w:tab w:val="left" w:pos="1843"/>
          <w:tab w:val="left" w:pos="1985"/>
        </w:tabs>
        <w:spacing w:line="360" w:lineRule="auto"/>
        <w:ind w:right="121"/>
        <w:jc w:val="both"/>
        <w:rPr>
          <w:rFonts w:asciiTheme="minorHAnsi" w:hAnsiTheme="minorHAnsi" w:cstheme="minorHAnsi"/>
          <w:color w:val="000000"/>
          <w:sz w:val="22"/>
          <w:szCs w:val="22"/>
          <w:lang w:val="es-MX"/>
        </w:rPr>
      </w:pPr>
      <w:r w:rsidRPr="00D42BD4">
        <w:rPr>
          <w:rFonts w:asciiTheme="minorHAnsi" w:hAnsiTheme="minorHAnsi" w:cstheme="minorHAnsi"/>
          <w:b/>
          <w:color w:val="000000"/>
          <w:sz w:val="22"/>
          <w:szCs w:val="22"/>
        </w:rPr>
        <w:lastRenderedPageBreak/>
        <w:t>DÉCIMA TERCERA.</w:t>
      </w:r>
      <w:r w:rsidRPr="00D42BD4">
        <w:rPr>
          <w:rFonts w:asciiTheme="minorHAnsi" w:hAnsiTheme="minorHAnsi" w:cstheme="minorHAnsi"/>
          <w:b/>
          <w:bCs/>
          <w:color w:val="000000"/>
          <w:sz w:val="22"/>
          <w:szCs w:val="22"/>
        </w:rPr>
        <w:t xml:space="preserve"> DE LA SOLUCIÓN DE CONTROVERSIAS.-</w:t>
      </w:r>
      <w:r w:rsidRPr="00D42BD4">
        <w:rPr>
          <w:rFonts w:asciiTheme="minorHAnsi" w:hAnsiTheme="minorHAnsi" w:cstheme="minorHAnsi"/>
          <w:bCs/>
          <w:color w:val="000000"/>
          <w:sz w:val="22"/>
          <w:szCs w:val="22"/>
        </w:rPr>
        <w:t xml:space="preserve"> </w:t>
      </w:r>
      <w:r w:rsidRPr="00D42BD4">
        <w:rPr>
          <w:rFonts w:asciiTheme="minorHAnsi" w:hAnsiTheme="minorHAnsi" w:cstheme="minorHAnsi"/>
          <w:b/>
          <w:bCs/>
          <w:color w:val="000000"/>
          <w:sz w:val="22"/>
          <w:szCs w:val="22"/>
        </w:rPr>
        <w:t>“LAS PARTES”</w:t>
      </w:r>
      <w:r w:rsidRPr="00D42BD4">
        <w:rPr>
          <w:rFonts w:asciiTheme="minorHAnsi" w:hAnsiTheme="minorHAnsi" w:cstheme="minorHAnsi"/>
          <w:color w:val="000000"/>
          <w:sz w:val="22"/>
          <w:szCs w:val="22"/>
          <w:lang w:val="es-MX"/>
        </w:rPr>
        <w:t xml:space="preserve"> manifiestan que las obligaciones y derechos contenidos en este instrumento, son producto de la buena fe, por lo que realizarán todas las acciones necesarias para su debido cumplimiento; en caso de que se suscitase duda o controversia en la interpretación y cumplimiento, </w:t>
      </w:r>
      <w:r w:rsidRPr="00D42BD4">
        <w:rPr>
          <w:rFonts w:asciiTheme="minorHAnsi" w:hAnsiTheme="minorHAnsi" w:cstheme="minorHAnsi"/>
          <w:b/>
          <w:color w:val="000000"/>
          <w:sz w:val="22"/>
          <w:szCs w:val="22"/>
          <w:lang w:val="es-MX"/>
        </w:rPr>
        <w:t>“LAS PARTES”</w:t>
      </w:r>
      <w:r w:rsidRPr="00D42BD4">
        <w:rPr>
          <w:rFonts w:asciiTheme="minorHAnsi" w:hAnsiTheme="minorHAnsi" w:cstheme="minorHAnsi"/>
          <w:color w:val="000000"/>
          <w:sz w:val="22"/>
          <w:szCs w:val="22"/>
          <w:lang w:val="es-MX"/>
        </w:rPr>
        <w:t xml:space="preserve"> se someten expresamente a la legislación y competencia de los Tribunales Federales, con sede en la Zona Metropolitana de Guadalajara, Jalisco renunciando desde ahora a cualquier otro fuero que pudiera corresponderles en razón de su domicilio presente o futuro, o que por cualquier otra causa, pudieren competerles. </w:t>
      </w:r>
    </w:p>
    <w:p w:rsidR="00034DA1" w:rsidRPr="00D42BD4" w:rsidRDefault="00034DA1" w:rsidP="0023612E">
      <w:pPr>
        <w:spacing w:line="360" w:lineRule="auto"/>
        <w:jc w:val="both"/>
        <w:rPr>
          <w:rFonts w:asciiTheme="minorHAnsi" w:hAnsiTheme="minorHAnsi" w:cstheme="minorHAnsi"/>
          <w:sz w:val="22"/>
          <w:szCs w:val="22"/>
          <w:lang w:val="es-MX"/>
        </w:rPr>
      </w:pPr>
    </w:p>
    <w:p w:rsidR="00957C30" w:rsidRPr="00D42BD4" w:rsidRDefault="00034DA1" w:rsidP="0023612E">
      <w:pPr>
        <w:tabs>
          <w:tab w:val="left" w:pos="1843"/>
          <w:tab w:val="left" w:pos="1985"/>
        </w:tabs>
        <w:spacing w:line="360" w:lineRule="auto"/>
        <w:ind w:right="48"/>
        <w:jc w:val="both"/>
        <w:rPr>
          <w:rFonts w:asciiTheme="minorHAnsi" w:hAnsiTheme="minorHAnsi" w:cstheme="minorHAnsi"/>
          <w:b/>
          <w:sz w:val="22"/>
          <w:szCs w:val="22"/>
        </w:rPr>
      </w:pPr>
      <w:r w:rsidRPr="00D42BD4">
        <w:rPr>
          <w:rFonts w:asciiTheme="minorHAnsi" w:hAnsiTheme="minorHAnsi" w:cstheme="minorHAnsi"/>
          <w:sz w:val="22"/>
          <w:szCs w:val="22"/>
        </w:rPr>
        <w:t xml:space="preserve">Leído el convenio de colaboración y enteradas las </w:t>
      </w:r>
      <w:r w:rsidRPr="00D42BD4">
        <w:rPr>
          <w:rFonts w:asciiTheme="minorHAnsi" w:hAnsiTheme="minorHAnsi" w:cstheme="minorHAnsi"/>
          <w:b/>
          <w:sz w:val="22"/>
          <w:szCs w:val="22"/>
        </w:rPr>
        <w:t>“PARTES”</w:t>
      </w:r>
      <w:r w:rsidRPr="00D42BD4">
        <w:rPr>
          <w:rFonts w:asciiTheme="minorHAnsi" w:hAnsiTheme="minorHAnsi" w:cstheme="minorHAnsi"/>
          <w:sz w:val="22"/>
          <w:szCs w:val="22"/>
        </w:rPr>
        <w:t xml:space="preserve"> del alcance y de su contenido, manifiestan que no existe dolo, mala fe o cualquier otro motivo que vicien su consentimiento, firmando de conformidad por duplicado, en el municipio de Zapopan, Estado de Jalisco,</w:t>
      </w:r>
      <w:r w:rsidR="00865B49" w:rsidRPr="00D42BD4">
        <w:rPr>
          <w:rFonts w:asciiTheme="minorHAnsi" w:hAnsiTheme="minorHAnsi" w:cstheme="minorHAnsi"/>
          <w:sz w:val="22"/>
          <w:szCs w:val="22"/>
        </w:rPr>
        <w:t xml:space="preserve"> a los </w:t>
      </w:r>
      <w:r w:rsidR="00173A68" w:rsidRPr="00173A68">
        <w:rPr>
          <w:rFonts w:asciiTheme="minorHAnsi" w:hAnsiTheme="minorHAnsi" w:cstheme="minorHAnsi"/>
          <w:sz w:val="22"/>
          <w:szCs w:val="22"/>
        </w:rPr>
        <w:t>29 veintinueve</w:t>
      </w:r>
      <w:r w:rsidR="001D3EFD" w:rsidRPr="00173A68">
        <w:rPr>
          <w:rFonts w:asciiTheme="minorHAnsi" w:hAnsiTheme="minorHAnsi" w:cstheme="minorHAnsi"/>
          <w:sz w:val="22"/>
          <w:szCs w:val="22"/>
        </w:rPr>
        <w:t xml:space="preserve"> </w:t>
      </w:r>
      <w:r w:rsidR="00957480" w:rsidRPr="004F2649">
        <w:rPr>
          <w:rFonts w:asciiTheme="minorHAnsi" w:hAnsiTheme="minorHAnsi" w:cstheme="minorHAnsi"/>
          <w:sz w:val="22"/>
          <w:szCs w:val="22"/>
        </w:rPr>
        <w:t>días del mes de</w:t>
      </w:r>
      <w:r w:rsidR="00081A57" w:rsidRPr="00D42BD4">
        <w:rPr>
          <w:rFonts w:asciiTheme="minorHAnsi" w:hAnsiTheme="minorHAnsi" w:cstheme="minorHAnsi"/>
          <w:b/>
          <w:sz w:val="22"/>
          <w:szCs w:val="22"/>
        </w:rPr>
        <w:t xml:space="preserve"> </w:t>
      </w:r>
      <w:r w:rsidR="004F2649" w:rsidRPr="004F2649">
        <w:rPr>
          <w:rFonts w:asciiTheme="minorHAnsi" w:hAnsiTheme="minorHAnsi" w:cstheme="minorHAnsi"/>
          <w:sz w:val="22"/>
          <w:szCs w:val="22"/>
        </w:rPr>
        <w:t>octubre</w:t>
      </w:r>
      <w:r w:rsidR="0023608A" w:rsidRPr="004F2649">
        <w:rPr>
          <w:rFonts w:asciiTheme="minorHAnsi" w:hAnsiTheme="minorHAnsi" w:cstheme="minorHAnsi"/>
          <w:sz w:val="22"/>
          <w:szCs w:val="22"/>
        </w:rPr>
        <w:t xml:space="preserve"> del </w:t>
      </w:r>
      <w:r w:rsidR="004F2649" w:rsidRPr="004F2649">
        <w:rPr>
          <w:rFonts w:asciiTheme="minorHAnsi" w:hAnsiTheme="minorHAnsi" w:cstheme="minorHAnsi"/>
          <w:sz w:val="22"/>
          <w:szCs w:val="22"/>
        </w:rPr>
        <w:t xml:space="preserve">año </w:t>
      </w:r>
      <w:r w:rsidR="0023608A" w:rsidRPr="004F2649">
        <w:rPr>
          <w:rFonts w:asciiTheme="minorHAnsi" w:hAnsiTheme="minorHAnsi" w:cstheme="minorHAnsi"/>
          <w:sz w:val="22"/>
          <w:szCs w:val="22"/>
        </w:rPr>
        <w:t>2018</w:t>
      </w:r>
      <w:r w:rsidR="004F2649" w:rsidRPr="004F2649">
        <w:rPr>
          <w:rFonts w:asciiTheme="minorHAnsi" w:hAnsiTheme="minorHAnsi" w:cstheme="minorHAnsi"/>
          <w:sz w:val="22"/>
          <w:szCs w:val="22"/>
        </w:rPr>
        <w:t xml:space="preserve"> dos mil dieciocho</w:t>
      </w:r>
      <w:r w:rsidR="00865B49" w:rsidRPr="004F2649">
        <w:rPr>
          <w:rFonts w:asciiTheme="minorHAnsi" w:hAnsiTheme="minorHAnsi" w:cstheme="minorHAnsi"/>
          <w:sz w:val="22"/>
          <w:szCs w:val="22"/>
        </w:rPr>
        <w:t>.</w:t>
      </w:r>
      <w:bookmarkStart w:id="0" w:name="_GoBack"/>
      <w:bookmarkEnd w:id="0"/>
    </w:p>
    <w:p w:rsidR="00957C30" w:rsidRPr="00D42BD4" w:rsidRDefault="00957C30"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tbl>
      <w:tblPr>
        <w:tblW w:w="4950" w:type="pct"/>
        <w:tblCellMar>
          <w:left w:w="70" w:type="dxa"/>
          <w:right w:w="70" w:type="dxa"/>
        </w:tblCellMar>
        <w:tblLook w:val="0000" w:firstRow="0" w:lastRow="0" w:firstColumn="0" w:lastColumn="0" w:noHBand="0" w:noVBand="0"/>
      </w:tblPr>
      <w:tblGrid>
        <w:gridCol w:w="4424"/>
        <w:gridCol w:w="4464"/>
      </w:tblGrid>
      <w:tr w:rsidR="00957C30" w:rsidRPr="00D42BD4">
        <w:trPr>
          <w:trHeight w:val="1671"/>
        </w:trPr>
        <w:tc>
          <w:tcPr>
            <w:tcW w:w="4785" w:type="dxa"/>
            <w:shd w:val="clear" w:color="auto" w:fill="auto"/>
          </w:tcPr>
          <w:p w:rsidR="00957C30" w:rsidRPr="00D42BD4" w:rsidRDefault="00865B49" w:rsidP="0023612E">
            <w:pPr>
              <w:spacing w:line="360" w:lineRule="auto"/>
              <w:jc w:val="center"/>
              <w:rPr>
                <w:rFonts w:asciiTheme="minorHAnsi" w:hAnsiTheme="minorHAnsi" w:cstheme="minorHAnsi"/>
                <w:bCs/>
                <w:sz w:val="22"/>
                <w:szCs w:val="22"/>
              </w:rPr>
            </w:pPr>
            <w:r w:rsidRPr="00D64980">
              <w:rPr>
                <w:rFonts w:asciiTheme="minorHAnsi" w:hAnsiTheme="minorHAnsi" w:cstheme="minorHAnsi"/>
                <w:bCs/>
                <w:sz w:val="22"/>
                <w:szCs w:val="22"/>
              </w:rPr>
              <w:lastRenderedPageBreak/>
              <w:t>Por</w:t>
            </w:r>
            <w:r w:rsidRPr="00D42BD4">
              <w:rPr>
                <w:rFonts w:asciiTheme="minorHAnsi" w:hAnsiTheme="minorHAnsi" w:cstheme="minorHAnsi"/>
                <w:b/>
                <w:bCs/>
                <w:sz w:val="22"/>
                <w:szCs w:val="22"/>
              </w:rPr>
              <w:t xml:space="preserve"> “LA CONAFOR”</w:t>
            </w:r>
          </w:p>
          <w:p w:rsidR="00957C30" w:rsidRPr="00D42BD4" w:rsidRDefault="00957C30" w:rsidP="0023612E">
            <w:pPr>
              <w:spacing w:line="360" w:lineRule="auto"/>
              <w:jc w:val="center"/>
              <w:rPr>
                <w:rFonts w:asciiTheme="minorHAnsi" w:hAnsiTheme="minorHAnsi" w:cstheme="minorHAnsi"/>
                <w:bCs/>
                <w:sz w:val="22"/>
                <w:szCs w:val="22"/>
              </w:rPr>
            </w:pPr>
          </w:p>
          <w:p w:rsidR="000E7669" w:rsidRPr="00D42BD4" w:rsidRDefault="000E7669" w:rsidP="0023612E">
            <w:pPr>
              <w:spacing w:line="360" w:lineRule="auto"/>
              <w:rPr>
                <w:rFonts w:asciiTheme="minorHAnsi" w:hAnsiTheme="minorHAnsi" w:cstheme="minorHAnsi"/>
                <w:bCs/>
                <w:sz w:val="22"/>
                <w:szCs w:val="22"/>
              </w:rPr>
            </w:pPr>
          </w:p>
          <w:p w:rsidR="009708B1" w:rsidRPr="00D42BD4" w:rsidRDefault="009708B1" w:rsidP="0023612E">
            <w:pPr>
              <w:spacing w:line="360" w:lineRule="auto"/>
              <w:rPr>
                <w:rFonts w:asciiTheme="minorHAnsi" w:hAnsiTheme="minorHAnsi" w:cstheme="minorHAnsi"/>
                <w:bCs/>
                <w:sz w:val="22"/>
                <w:szCs w:val="22"/>
              </w:rPr>
            </w:pPr>
          </w:p>
          <w:p w:rsidR="00957C30" w:rsidRPr="00D64980" w:rsidRDefault="00957480" w:rsidP="0023612E">
            <w:pPr>
              <w:spacing w:line="360" w:lineRule="auto"/>
              <w:jc w:val="center"/>
              <w:rPr>
                <w:rFonts w:asciiTheme="minorHAnsi" w:hAnsiTheme="minorHAnsi" w:cstheme="minorHAnsi"/>
                <w:b/>
                <w:bCs/>
                <w:sz w:val="22"/>
                <w:szCs w:val="22"/>
              </w:rPr>
            </w:pPr>
            <w:r w:rsidRPr="00D64980">
              <w:rPr>
                <w:rFonts w:asciiTheme="minorHAnsi" w:hAnsiTheme="minorHAnsi" w:cstheme="minorHAnsi"/>
                <w:b/>
                <w:bCs/>
                <w:sz w:val="22"/>
                <w:szCs w:val="22"/>
              </w:rPr>
              <w:t>Ing. José Manuel Jasso Aguilar</w:t>
            </w:r>
          </w:p>
          <w:p w:rsidR="00957C30" w:rsidRPr="00D64980" w:rsidRDefault="00957480" w:rsidP="0023612E">
            <w:pPr>
              <w:spacing w:line="360" w:lineRule="auto"/>
              <w:jc w:val="center"/>
              <w:rPr>
                <w:rFonts w:asciiTheme="minorHAnsi" w:hAnsiTheme="minorHAnsi" w:cstheme="minorHAnsi"/>
                <w:b/>
                <w:bCs/>
                <w:sz w:val="22"/>
                <w:szCs w:val="22"/>
              </w:rPr>
            </w:pPr>
            <w:r w:rsidRPr="00D64980">
              <w:rPr>
                <w:rFonts w:asciiTheme="minorHAnsi" w:hAnsiTheme="minorHAnsi" w:cstheme="minorHAnsi"/>
                <w:b/>
                <w:bCs/>
                <w:sz w:val="22"/>
                <w:szCs w:val="22"/>
              </w:rPr>
              <w:t>Gerente</w:t>
            </w:r>
            <w:r w:rsidR="00FB79D6" w:rsidRPr="00D64980">
              <w:rPr>
                <w:rFonts w:asciiTheme="minorHAnsi" w:hAnsiTheme="minorHAnsi" w:cstheme="minorHAnsi"/>
                <w:b/>
                <w:bCs/>
                <w:sz w:val="22"/>
                <w:szCs w:val="22"/>
              </w:rPr>
              <w:t xml:space="preserve"> Estatal en Jalisco</w:t>
            </w:r>
          </w:p>
          <w:p w:rsidR="00FB79D6" w:rsidRPr="00D42BD4" w:rsidRDefault="00FB79D6" w:rsidP="0023612E">
            <w:pPr>
              <w:spacing w:line="360" w:lineRule="auto"/>
              <w:jc w:val="center"/>
              <w:rPr>
                <w:rFonts w:asciiTheme="minorHAnsi" w:hAnsiTheme="minorHAnsi" w:cstheme="minorHAnsi"/>
                <w:bCs/>
                <w:sz w:val="22"/>
                <w:szCs w:val="22"/>
              </w:rPr>
            </w:pPr>
            <w:r w:rsidRPr="00D64980">
              <w:rPr>
                <w:rFonts w:asciiTheme="minorHAnsi" w:hAnsiTheme="minorHAnsi" w:cstheme="minorHAnsi"/>
                <w:b/>
                <w:bCs/>
                <w:sz w:val="22"/>
                <w:szCs w:val="22"/>
              </w:rPr>
              <w:t>de la Comisión Nacional Forestal</w:t>
            </w:r>
          </w:p>
        </w:tc>
        <w:tc>
          <w:tcPr>
            <w:tcW w:w="4805" w:type="dxa"/>
            <w:shd w:val="clear" w:color="auto" w:fill="auto"/>
          </w:tcPr>
          <w:p w:rsidR="00957C30" w:rsidRPr="00D42BD4" w:rsidRDefault="00865B49" w:rsidP="0023612E">
            <w:pPr>
              <w:spacing w:line="360" w:lineRule="auto"/>
              <w:jc w:val="center"/>
              <w:rPr>
                <w:rFonts w:asciiTheme="minorHAnsi" w:hAnsiTheme="minorHAnsi" w:cstheme="minorHAnsi"/>
                <w:sz w:val="22"/>
                <w:szCs w:val="22"/>
              </w:rPr>
            </w:pPr>
            <w:r w:rsidRPr="00D64980">
              <w:rPr>
                <w:rFonts w:asciiTheme="minorHAnsi" w:hAnsiTheme="minorHAnsi" w:cstheme="minorHAnsi"/>
                <w:bCs/>
                <w:sz w:val="22"/>
                <w:szCs w:val="22"/>
              </w:rPr>
              <w:t>Por</w:t>
            </w:r>
            <w:r w:rsidRPr="00D42BD4">
              <w:rPr>
                <w:rFonts w:asciiTheme="minorHAnsi" w:hAnsiTheme="minorHAnsi" w:cstheme="minorHAnsi"/>
                <w:b/>
                <w:bCs/>
                <w:sz w:val="22"/>
                <w:szCs w:val="22"/>
              </w:rPr>
              <w:t xml:space="preserve"> </w:t>
            </w:r>
            <w:r w:rsidRPr="00D42BD4">
              <w:rPr>
                <w:rFonts w:asciiTheme="minorHAnsi" w:hAnsiTheme="minorHAnsi" w:cstheme="minorHAnsi"/>
                <w:b/>
                <w:sz w:val="22"/>
                <w:szCs w:val="22"/>
                <w:lang w:val="es-MX"/>
              </w:rPr>
              <w:t xml:space="preserve">“EL GOBIERNO </w:t>
            </w:r>
            <w:r w:rsidR="00E543F5" w:rsidRPr="00D42BD4">
              <w:rPr>
                <w:rFonts w:asciiTheme="minorHAnsi" w:hAnsiTheme="minorHAnsi" w:cstheme="minorHAnsi"/>
                <w:b/>
                <w:sz w:val="22"/>
                <w:szCs w:val="22"/>
                <w:lang w:val="es-MX"/>
              </w:rPr>
              <w:t>MUNICIPAL</w:t>
            </w:r>
            <w:r w:rsidRPr="00D42BD4">
              <w:rPr>
                <w:rFonts w:asciiTheme="minorHAnsi" w:hAnsiTheme="minorHAnsi" w:cstheme="minorHAnsi"/>
                <w:b/>
                <w:sz w:val="22"/>
                <w:szCs w:val="22"/>
                <w:lang w:val="es-MX"/>
              </w:rPr>
              <w:t>”</w:t>
            </w:r>
            <w:r w:rsidRPr="00D42BD4">
              <w:rPr>
                <w:rFonts w:asciiTheme="minorHAnsi" w:hAnsiTheme="minorHAnsi" w:cstheme="minorHAnsi"/>
                <w:b/>
                <w:sz w:val="22"/>
                <w:szCs w:val="22"/>
              </w:rPr>
              <w:t xml:space="preserve"> </w:t>
            </w:r>
          </w:p>
          <w:p w:rsidR="00957C30" w:rsidRPr="00D42BD4" w:rsidRDefault="00957C30" w:rsidP="0023612E">
            <w:pPr>
              <w:spacing w:line="360" w:lineRule="auto"/>
              <w:jc w:val="center"/>
              <w:rPr>
                <w:rFonts w:asciiTheme="minorHAnsi" w:hAnsiTheme="minorHAnsi" w:cstheme="minorHAnsi"/>
                <w:sz w:val="22"/>
                <w:szCs w:val="22"/>
              </w:rPr>
            </w:pPr>
          </w:p>
          <w:p w:rsidR="000E7669" w:rsidRPr="00D42BD4" w:rsidRDefault="000E7669" w:rsidP="00D64980">
            <w:pPr>
              <w:spacing w:line="360" w:lineRule="auto"/>
              <w:rPr>
                <w:rFonts w:asciiTheme="minorHAnsi" w:hAnsiTheme="minorHAnsi" w:cstheme="minorHAnsi"/>
                <w:sz w:val="22"/>
                <w:szCs w:val="22"/>
              </w:rPr>
            </w:pPr>
          </w:p>
          <w:p w:rsidR="00957C30" w:rsidRPr="00D42BD4" w:rsidRDefault="00957C30" w:rsidP="0023612E">
            <w:pPr>
              <w:spacing w:line="360" w:lineRule="auto"/>
              <w:rPr>
                <w:rFonts w:asciiTheme="minorHAnsi" w:hAnsiTheme="minorHAnsi" w:cstheme="minorHAnsi"/>
                <w:bCs/>
                <w:sz w:val="22"/>
                <w:szCs w:val="22"/>
              </w:rPr>
            </w:pPr>
          </w:p>
          <w:p w:rsidR="0023608A" w:rsidRPr="00D64980" w:rsidRDefault="0027725B" w:rsidP="0023612E">
            <w:pPr>
              <w:spacing w:line="360" w:lineRule="auto"/>
              <w:jc w:val="center"/>
              <w:rPr>
                <w:rFonts w:asciiTheme="minorHAnsi" w:hAnsiTheme="minorHAnsi" w:cstheme="minorHAnsi"/>
                <w:b/>
                <w:sz w:val="22"/>
                <w:szCs w:val="22"/>
              </w:rPr>
            </w:pPr>
            <w:r w:rsidRPr="00D64980">
              <w:rPr>
                <w:rFonts w:asciiTheme="minorHAnsi" w:hAnsiTheme="minorHAnsi" w:cstheme="minorHAnsi"/>
                <w:b/>
                <w:sz w:val="22"/>
                <w:szCs w:val="22"/>
              </w:rPr>
              <w:t xml:space="preserve">C. </w:t>
            </w:r>
            <w:r w:rsidR="00EA253C" w:rsidRPr="00D64980">
              <w:rPr>
                <w:rFonts w:asciiTheme="minorHAnsi" w:hAnsiTheme="minorHAnsi" w:cstheme="minorHAnsi"/>
                <w:b/>
                <w:sz w:val="22"/>
                <w:szCs w:val="22"/>
              </w:rPr>
              <w:t>J. Jesús Guerrero Zúñiga</w:t>
            </w:r>
          </w:p>
          <w:p w:rsidR="00957C30" w:rsidRPr="00D64980" w:rsidRDefault="0039225E" w:rsidP="0023612E">
            <w:pPr>
              <w:spacing w:line="360" w:lineRule="auto"/>
              <w:jc w:val="center"/>
              <w:rPr>
                <w:rFonts w:asciiTheme="minorHAnsi" w:hAnsiTheme="minorHAnsi" w:cstheme="minorHAnsi"/>
                <w:b/>
                <w:sz w:val="22"/>
                <w:szCs w:val="22"/>
              </w:rPr>
            </w:pPr>
            <w:r w:rsidRPr="00D64980">
              <w:rPr>
                <w:rFonts w:asciiTheme="minorHAnsi" w:hAnsiTheme="minorHAnsi" w:cstheme="minorHAnsi"/>
                <w:b/>
                <w:sz w:val="22"/>
                <w:szCs w:val="22"/>
              </w:rPr>
              <w:t xml:space="preserve">Presidente Municipal del </w:t>
            </w:r>
            <w:r w:rsidR="000023E6" w:rsidRPr="00D64980">
              <w:rPr>
                <w:rFonts w:asciiTheme="minorHAnsi" w:hAnsiTheme="minorHAnsi" w:cstheme="minorHAnsi"/>
                <w:b/>
                <w:sz w:val="22"/>
                <w:szCs w:val="22"/>
              </w:rPr>
              <w:t>Ayuntamiento de</w:t>
            </w:r>
            <w:r w:rsidRPr="00D64980">
              <w:rPr>
                <w:rFonts w:asciiTheme="minorHAnsi" w:hAnsiTheme="minorHAnsi" w:cstheme="minorHAnsi"/>
                <w:b/>
                <w:sz w:val="22"/>
                <w:szCs w:val="22"/>
              </w:rPr>
              <w:t xml:space="preserve"> </w:t>
            </w:r>
            <w:r w:rsidR="00726488" w:rsidRPr="00D64980">
              <w:rPr>
                <w:rFonts w:asciiTheme="minorHAnsi" w:hAnsiTheme="minorHAnsi" w:cstheme="minorHAnsi"/>
                <w:b/>
                <w:sz w:val="22"/>
                <w:szCs w:val="22"/>
              </w:rPr>
              <w:t xml:space="preserve">Ciudad </w:t>
            </w:r>
            <w:r w:rsidR="000023E6" w:rsidRPr="00D64980">
              <w:rPr>
                <w:rFonts w:asciiTheme="minorHAnsi" w:hAnsiTheme="minorHAnsi" w:cstheme="minorHAnsi"/>
                <w:b/>
                <w:sz w:val="22"/>
                <w:szCs w:val="22"/>
              </w:rPr>
              <w:t>Guzmán</w:t>
            </w:r>
            <w:r w:rsidRPr="00D64980">
              <w:rPr>
                <w:rFonts w:asciiTheme="minorHAnsi" w:hAnsiTheme="minorHAnsi" w:cstheme="minorHAnsi"/>
                <w:b/>
                <w:sz w:val="22"/>
                <w:szCs w:val="22"/>
              </w:rPr>
              <w:t>,</w:t>
            </w:r>
            <w:r w:rsidR="00EA253C" w:rsidRPr="00D64980">
              <w:rPr>
                <w:rFonts w:asciiTheme="minorHAnsi" w:hAnsiTheme="minorHAnsi" w:cstheme="minorHAnsi"/>
                <w:b/>
                <w:sz w:val="22"/>
                <w:szCs w:val="22"/>
              </w:rPr>
              <w:t xml:space="preserve"> Municipio de Zapotlán el Grande,</w:t>
            </w:r>
            <w:r w:rsidRPr="00D64980">
              <w:rPr>
                <w:rFonts w:asciiTheme="minorHAnsi" w:hAnsiTheme="minorHAnsi" w:cstheme="minorHAnsi"/>
                <w:b/>
                <w:sz w:val="22"/>
                <w:szCs w:val="22"/>
              </w:rPr>
              <w:t xml:space="preserve"> Estado de Jalisco.</w:t>
            </w:r>
          </w:p>
          <w:p w:rsidR="00D01C51" w:rsidRPr="00D42BD4" w:rsidRDefault="00D01C51" w:rsidP="0023612E">
            <w:pPr>
              <w:spacing w:line="360" w:lineRule="auto"/>
              <w:jc w:val="center"/>
              <w:rPr>
                <w:rFonts w:asciiTheme="minorHAnsi" w:hAnsiTheme="minorHAnsi" w:cstheme="minorHAnsi"/>
                <w:sz w:val="22"/>
                <w:szCs w:val="22"/>
              </w:rPr>
            </w:pPr>
          </w:p>
        </w:tc>
      </w:tr>
      <w:tr w:rsidR="00957C30" w:rsidRPr="00D42BD4">
        <w:trPr>
          <w:trHeight w:val="1610"/>
        </w:trPr>
        <w:tc>
          <w:tcPr>
            <w:tcW w:w="4785" w:type="dxa"/>
            <w:shd w:val="clear" w:color="auto" w:fill="auto"/>
          </w:tcPr>
          <w:p w:rsidR="00DD5E67" w:rsidRPr="00D42BD4" w:rsidRDefault="00DD5E67" w:rsidP="0023612E">
            <w:pPr>
              <w:spacing w:line="360" w:lineRule="auto"/>
              <w:ind w:right="-285"/>
              <w:rPr>
                <w:rFonts w:asciiTheme="minorHAnsi" w:hAnsiTheme="minorHAnsi" w:cstheme="minorHAnsi"/>
                <w:bCs/>
                <w:sz w:val="22"/>
                <w:szCs w:val="22"/>
              </w:rPr>
            </w:pPr>
          </w:p>
          <w:p w:rsidR="006071A8" w:rsidRPr="00D42BD4" w:rsidRDefault="006071A8" w:rsidP="00D64980">
            <w:pPr>
              <w:spacing w:line="360" w:lineRule="auto"/>
              <w:ind w:right="-285"/>
              <w:rPr>
                <w:rFonts w:asciiTheme="minorHAnsi" w:hAnsiTheme="minorHAnsi" w:cstheme="minorHAnsi"/>
                <w:bCs/>
                <w:sz w:val="22"/>
                <w:szCs w:val="22"/>
              </w:rPr>
            </w:pPr>
          </w:p>
          <w:p w:rsidR="000E7669" w:rsidRPr="00D64980" w:rsidRDefault="000E7669" w:rsidP="0023612E">
            <w:pPr>
              <w:spacing w:line="360" w:lineRule="auto"/>
              <w:jc w:val="center"/>
              <w:rPr>
                <w:rFonts w:asciiTheme="minorHAnsi" w:hAnsiTheme="minorHAnsi" w:cstheme="minorHAnsi"/>
                <w:b/>
                <w:bCs/>
                <w:sz w:val="22"/>
                <w:szCs w:val="22"/>
              </w:rPr>
            </w:pPr>
            <w:r w:rsidRPr="00D64980">
              <w:rPr>
                <w:rFonts w:asciiTheme="minorHAnsi" w:hAnsiTheme="minorHAnsi" w:cstheme="minorHAnsi"/>
                <w:b/>
                <w:bCs/>
                <w:sz w:val="22"/>
                <w:szCs w:val="22"/>
              </w:rPr>
              <w:t>Ing. Sacramento Honorio García Sosa</w:t>
            </w:r>
            <w:r w:rsidRPr="00D64980">
              <w:rPr>
                <w:rFonts w:asciiTheme="minorHAnsi" w:hAnsiTheme="minorHAnsi" w:cstheme="minorHAnsi"/>
                <w:b/>
                <w:bCs/>
                <w:sz w:val="22"/>
                <w:szCs w:val="22"/>
              </w:rPr>
              <w:br/>
              <w:t>Subgerente Operativo</w:t>
            </w:r>
          </w:p>
          <w:p w:rsidR="006071A8" w:rsidRPr="00D42BD4" w:rsidRDefault="006071A8" w:rsidP="0023612E">
            <w:pPr>
              <w:spacing w:line="360" w:lineRule="auto"/>
              <w:ind w:right="-285"/>
              <w:jc w:val="center"/>
              <w:rPr>
                <w:rFonts w:asciiTheme="minorHAnsi" w:hAnsiTheme="minorHAnsi" w:cstheme="minorHAnsi"/>
                <w:bCs/>
                <w:sz w:val="22"/>
                <w:szCs w:val="22"/>
              </w:rPr>
            </w:pPr>
          </w:p>
          <w:p w:rsidR="006071A8" w:rsidRPr="00D42BD4" w:rsidRDefault="006071A8" w:rsidP="0023612E">
            <w:pPr>
              <w:spacing w:line="360" w:lineRule="auto"/>
              <w:ind w:right="-285"/>
              <w:jc w:val="center"/>
              <w:rPr>
                <w:rFonts w:asciiTheme="minorHAnsi" w:hAnsiTheme="minorHAnsi" w:cstheme="minorHAnsi"/>
                <w:bCs/>
                <w:sz w:val="22"/>
                <w:szCs w:val="22"/>
              </w:rPr>
            </w:pPr>
          </w:p>
          <w:p w:rsidR="006071A8" w:rsidRPr="00D42BD4" w:rsidRDefault="006071A8" w:rsidP="00D64980">
            <w:pPr>
              <w:spacing w:line="360" w:lineRule="auto"/>
              <w:ind w:right="-285"/>
              <w:rPr>
                <w:rFonts w:asciiTheme="minorHAnsi" w:hAnsiTheme="minorHAnsi" w:cstheme="minorHAnsi"/>
                <w:bCs/>
                <w:sz w:val="22"/>
                <w:szCs w:val="22"/>
              </w:rPr>
            </w:pPr>
          </w:p>
          <w:p w:rsidR="009708B1" w:rsidRPr="00D64980" w:rsidRDefault="009708B1" w:rsidP="0023612E">
            <w:pPr>
              <w:spacing w:line="360" w:lineRule="auto"/>
              <w:ind w:right="-285"/>
              <w:rPr>
                <w:rFonts w:asciiTheme="minorHAnsi" w:hAnsiTheme="minorHAnsi" w:cstheme="minorHAnsi"/>
                <w:b/>
                <w:bCs/>
                <w:sz w:val="22"/>
                <w:szCs w:val="22"/>
              </w:rPr>
            </w:pPr>
          </w:p>
          <w:p w:rsidR="00957480" w:rsidRPr="00D64980" w:rsidRDefault="00540257" w:rsidP="0023612E">
            <w:pPr>
              <w:spacing w:line="360" w:lineRule="auto"/>
              <w:ind w:right="-285"/>
              <w:jc w:val="center"/>
              <w:rPr>
                <w:rFonts w:asciiTheme="minorHAnsi" w:hAnsiTheme="minorHAnsi" w:cstheme="minorHAnsi"/>
                <w:b/>
                <w:bCs/>
                <w:sz w:val="22"/>
                <w:szCs w:val="22"/>
              </w:rPr>
            </w:pPr>
            <w:r w:rsidRPr="00D64980">
              <w:rPr>
                <w:rFonts w:asciiTheme="minorHAnsi" w:hAnsiTheme="minorHAnsi" w:cstheme="minorHAnsi"/>
                <w:b/>
                <w:bCs/>
                <w:sz w:val="22"/>
                <w:szCs w:val="22"/>
              </w:rPr>
              <w:t>M.C.</w:t>
            </w:r>
            <w:r w:rsidR="00446C9A" w:rsidRPr="00D64980">
              <w:rPr>
                <w:rFonts w:asciiTheme="minorHAnsi" w:hAnsiTheme="minorHAnsi" w:cstheme="minorHAnsi"/>
                <w:b/>
                <w:bCs/>
                <w:sz w:val="22"/>
                <w:szCs w:val="22"/>
              </w:rPr>
              <w:t xml:space="preserve"> Gabriela I. Lilia Vilchis García</w:t>
            </w:r>
          </w:p>
          <w:p w:rsidR="00957480" w:rsidRPr="00D42BD4" w:rsidRDefault="00540257" w:rsidP="0023612E">
            <w:pPr>
              <w:spacing w:line="360" w:lineRule="auto"/>
              <w:ind w:right="-285"/>
              <w:jc w:val="center"/>
              <w:rPr>
                <w:rFonts w:asciiTheme="minorHAnsi" w:hAnsiTheme="minorHAnsi" w:cstheme="minorHAnsi"/>
                <w:bCs/>
                <w:sz w:val="22"/>
                <w:szCs w:val="22"/>
              </w:rPr>
            </w:pPr>
            <w:r w:rsidRPr="00D64980">
              <w:rPr>
                <w:rFonts w:asciiTheme="minorHAnsi" w:hAnsiTheme="minorHAnsi" w:cstheme="minorHAnsi"/>
                <w:b/>
                <w:bCs/>
                <w:sz w:val="22"/>
                <w:szCs w:val="22"/>
              </w:rPr>
              <w:t>Jefa</w:t>
            </w:r>
            <w:r w:rsidR="009708B1" w:rsidRPr="00D64980">
              <w:rPr>
                <w:rFonts w:asciiTheme="minorHAnsi" w:hAnsiTheme="minorHAnsi" w:cstheme="minorHAnsi"/>
                <w:b/>
                <w:bCs/>
                <w:sz w:val="22"/>
                <w:szCs w:val="22"/>
              </w:rPr>
              <w:t xml:space="preserve"> del D</w:t>
            </w:r>
            <w:r w:rsidR="00957480" w:rsidRPr="00D64980">
              <w:rPr>
                <w:rFonts w:asciiTheme="minorHAnsi" w:hAnsiTheme="minorHAnsi" w:cstheme="minorHAnsi"/>
                <w:b/>
                <w:bCs/>
                <w:sz w:val="22"/>
                <w:szCs w:val="22"/>
              </w:rPr>
              <w:t>epartamento de Restauración</w:t>
            </w:r>
          </w:p>
        </w:tc>
        <w:tc>
          <w:tcPr>
            <w:tcW w:w="4805" w:type="dxa"/>
            <w:shd w:val="clear" w:color="auto" w:fill="auto"/>
          </w:tcPr>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rPr>
                <w:rFonts w:asciiTheme="minorHAnsi" w:hAnsiTheme="minorHAnsi" w:cstheme="minorHAnsi"/>
                <w:bCs/>
                <w:sz w:val="22"/>
                <w:szCs w:val="22"/>
              </w:rPr>
            </w:pPr>
          </w:p>
        </w:tc>
      </w:tr>
    </w:tbl>
    <w:p w:rsidR="00957C30" w:rsidRDefault="00957C30" w:rsidP="009708B1">
      <w:pPr>
        <w:rPr>
          <w:rFonts w:asciiTheme="minorHAnsi" w:hAnsiTheme="minorHAnsi" w:cstheme="minorHAnsi"/>
          <w:sz w:val="22"/>
          <w:szCs w:val="22"/>
        </w:rPr>
      </w:pPr>
    </w:p>
    <w:p w:rsidR="00D64980" w:rsidRPr="00D42BD4" w:rsidRDefault="00D64980" w:rsidP="009708B1">
      <w:pPr>
        <w:rPr>
          <w:rFonts w:asciiTheme="minorHAnsi" w:hAnsiTheme="minorHAnsi" w:cstheme="minorHAnsi"/>
          <w:sz w:val="22"/>
          <w:szCs w:val="22"/>
        </w:rPr>
      </w:pPr>
    </w:p>
    <w:p w:rsidR="00375E1E" w:rsidRPr="00D42BD4" w:rsidRDefault="00375E1E" w:rsidP="009708B1">
      <w:pPr>
        <w:rPr>
          <w:rFonts w:asciiTheme="minorHAnsi" w:hAnsiTheme="minorHAnsi" w:cstheme="minorHAnsi"/>
          <w:sz w:val="16"/>
          <w:szCs w:val="16"/>
        </w:rPr>
      </w:pPr>
    </w:p>
    <w:p w:rsidR="00D42BD4" w:rsidRPr="00D42BD4" w:rsidRDefault="00D42BD4" w:rsidP="00D42BD4">
      <w:pPr>
        <w:rPr>
          <w:rFonts w:asciiTheme="minorHAnsi" w:hAnsiTheme="minorHAnsi" w:cstheme="minorHAnsi"/>
          <w:b/>
          <w:sz w:val="16"/>
          <w:szCs w:val="16"/>
          <w:lang w:val="es-MX"/>
        </w:rPr>
      </w:pPr>
      <w:r w:rsidRPr="00D42BD4">
        <w:rPr>
          <w:rFonts w:asciiTheme="minorHAnsi" w:hAnsiTheme="minorHAnsi" w:cstheme="minorHAnsi"/>
          <w:b/>
          <w:sz w:val="16"/>
          <w:szCs w:val="16"/>
          <w:lang w:val="es-MX"/>
        </w:rPr>
        <w:t>AVISO DE PRIVACIDAD H. AYUNTAMIENTO DE ZAPOTLÁN EL GRANDE, JALISCO.</w:t>
      </w:r>
    </w:p>
    <w:p w:rsidR="00D42BD4" w:rsidRPr="00D42BD4" w:rsidRDefault="00D42BD4" w:rsidP="00D42BD4">
      <w:pPr>
        <w:jc w:val="both"/>
        <w:rPr>
          <w:rFonts w:asciiTheme="minorHAnsi" w:hAnsiTheme="minorHAnsi" w:cstheme="minorHAnsi"/>
          <w:sz w:val="16"/>
          <w:szCs w:val="16"/>
          <w:lang w:val="es-MX"/>
        </w:rPr>
      </w:pPr>
      <w:r w:rsidRPr="00D42BD4">
        <w:rPr>
          <w:rFonts w:asciiTheme="minorHAnsi" w:hAnsiTheme="minorHAnsi" w:cstheme="minorHAnsi"/>
          <w:sz w:val="16"/>
          <w:szCs w:val="16"/>
          <w:lang w:val="es-MX"/>
        </w:rPr>
        <w:t>El Municipio de Zapotlán el Grande, Jalisco, con domicilio en la finca marcada con el número 62 de la Avenida Cristóbal Colón de Ciudad Guzmán, Jalisco, en cumplimiento con la Ley General de Protección de Datos Personales en Posesión de Sujetos Obligados, y Ley de Protección de Datos Personales en Posesión de Sujetos Obligados de Jalisco y sus Municipios, hace extenso que el objeto de este sujeto obligado de recabar datos personales es posibilitar el ejercicio de sus atribuciones y facultades para la suscripción del presente Instrumento Jurídico –incluyendo trámites y servicios-, mismos datos que son objeto de la protección que se establece en las leyes</w:t>
      </w:r>
      <w:r>
        <w:rPr>
          <w:rFonts w:asciiTheme="minorHAnsi" w:hAnsiTheme="minorHAnsi" w:cstheme="minorHAnsi"/>
          <w:sz w:val="16"/>
          <w:szCs w:val="16"/>
          <w:lang w:val="es-MX"/>
        </w:rPr>
        <w:t xml:space="preserve"> </w:t>
      </w:r>
      <w:r w:rsidRPr="00D42BD4">
        <w:rPr>
          <w:rFonts w:asciiTheme="minorHAnsi" w:hAnsiTheme="minorHAnsi" w:cstheme="minorHAnsi"/>
          <w:sz w:val="16"/>
          <w:szCs w:val="16"/>
          <w:lang w:val="es-MX"/>
        </w:rPr>
        <w:t xml:space="preserve">aplicables. </w:t>
      </w:r>
      <w:r w:rsidRPr="00D42BD4">
        <w:rPr>
          <w:rFonts w:asciiTheme="minorHAnsi" w:hAnsiTheme="minorHAnsi" w:cstheme="minorHAnsi"/>
          <w:b/>
          <w:sz w:val="16"/>
          <w:szCs w:val="16"/>
          <w:lang w:val="es-MX"/>
        </w:rPr>
        <w:t>Con relación a la transferencia de información confidencial, los terceros receptores de los datos personales deberán acreditar el interés jurídico que deberá estar fundado y motivado a fin de justificar la correcta utilización de los mismos.</w:t>
      </w:r>
      <w:r w:rsidRPr="00D42BD4">
        <w:rPr>
          <w:rFonts w:asciiTheme="minorHAnsi" w:hAnsiTheme="minorHAnsi" w:cstheme="minorHAnsi"/>
          <w:sz w:val="16"/>
          <w:szCs w:val="16"/>
          <w:lang w:val="es-MX"/>
        </w:rPr>
        <w:t xml:space="preserve"> Por lo anterior, se indica que la información confidencial que se recabe física o electrónicamente, será utilizada únicamente para el seguimiento del presente instrumento jurídico, los distintos trámites, servicios y asuntos administrativos que brinda el Municipio de Zapotlán el Grande, Jalisco.</w:t>
      </w:r>
    </w:p>
    <w:p w:rsidR="00D42BD4" w:rsidRPr="00D42BD4" w:rsidRDefault="00D42BD4" w:rsidP="00D42BD4">
      <w:pPr>
        <w:jc w:val="both"/>
        <w:rPr>
          <w:rFonts w:asciiTheme="minorHAnsi" w:hAnsiTheme="minorHAnsi" w:cstheme="minorHAnsi"/>
          <w:sz w:val="16"/>
          <w:szCs w:val="16"/>
          <w:lang w:val="es-MX"/>
        </w:rPr>
      </w:pPr>
      <w:r w:rsidRPr="00D42BD4">
        <w:rPr>
          <w:rFonts w:asciiTheme="minorHAnsi" w:hAnsiTheme="minorHAnsi" w:cstheme="minorHAnsi"/>
          <w:sz w:val="16"/>
          <w:szCs w:val="16"/>
          <w:lang w:val="es-MX"/>
        </w:rPr>
        <w:t>El sitio para consultar el aviso de privacidad es:</w:t>
      </w:r>
    </w:p>
    <w:p w:rsidR="00375E1E" w:rsidRPr="00D42BD4" w:rsidRDefault="0015122C" w:rsidP="00D42BD4">
      <w:pPr>
        <w:jc w:val="both"/>
        <w:rPr>
          <w:rFonts w:asciiTheme="minorHAnsi" w:hAnsiTheme="minorHAnsi" w:cstheme="minorHAnsi"/>
          <w:sz w:val="16"/>
          <w:szCs w:val="16"/>
          <w:lang w:val="es-MX"/>
        </w:rPr>
      </w:pPr>
      <w:hyperlink r:id="rId10" w:history="1">
        <w:r w:rsidR="00D42BD4" w:rsidRPr="00D42BD4">
          <w:rPr>
            <w:rStyle w:val="Hipervnculo"/>
            <w:rFonts w:asciiTheme="minorHAnsi" w:hAnsiTheme="minorHAnsi" w:cstheme="minorHAnsi"/>
            <w:sz w:val="16"/>
            <w:szCs w:val="16"/>
            <w:lang w:val="es-MX"/>
          </w:rPr>
          <w:t>http://www.ciudadguzman.gob.mx/Pagina.aspx?id=ccb92de5-a327-478c-bffe-5337cf3d87f9</w:t>
        </w:r>
      </w:hyperlink>
    </w:p>
    <w:p w:rsidR="00D42BD4" w:rsidRPr="00D42BD4" w:rsidRDefault="00D42BD4" w:rsidP="00D42BD4">
      <w:pPr>
        <w:jc w:val="both"/>
        <w:rPr>
          <w:rFonts w:asciiTheme="minorHAnsi" w:hAnsiTheme="minorHAnsi" w:cstheme="minorHAnsi"/>
          <w:sz w:val="16"/>
          <w:szCs w:val="16"/>
          <w:lang w:val="es-MX"/>
        </w:rPr>
      </w:pPr>
    </w:p>
    <w:p w:rsidR="00375E1E" w:rsidRPr="00D42BD4" w:rsidRDefault="00375E1E" w:rsidP="009708B1">
      <w:pPr>
        <w:rPr>
          <w:rFonts w:asciiTheme="minorHAnsi" w:hAnsiTheme="minorHAnsi" w:cstheme="minorHAnsi"/>
          <w:sz w:val="16"/>
          <w:szCs w:val="16"/>
        </w:rPr>
      </w:pPr>
    </w:p>
    <w:p w:rsidR="00375E1E" w:rsidRPr="00D42BD4" w:rsidRDefault="00375E1E" w:rsidP="00375E1E">
      <w:pPr>
        <w:jc w:val="both"/>
        <w:rPr>
          <w:rFonts w:asciiTheme="minorHAnsi" w:eastAsia="Arial" w:hAnsiTheme="minorHAnsi" w:cstheme="minorHAnsi"/>
          <w:sz w:val="16"/>
          <w:szCs w:val="16"/>
          <w:highlight w:val="yellow"/>
        </w:rPr>
      </w:pPr>
      <w:r w:rsidRPr="00D42BD4">
        <w:rPr>
          <w:rFonts w:asciiTheme="minorHAnsi" w:hAnsiTheme="minorHAnsi" w:cstheme="minorHAnsi"/>
          <w:sz w:val="16"/>
          <w:szCs w:val="16"/>
        </w:rPr>
        <w:t xml:space="preserve">La presente foja de firmas forma parte del </w:t>
      </w:r>
      <w:r w:rsidRPr="00D42BD4">
        <w:rPr>
          <w:rFonts w:asciiTheme="minorHAnsi" w:hAnsiTheme="minorHAnsi" w:cstheme="minorHAnsi"/>
          <w:b/>
          <w:sz w:val="16"/>
          <w:szCs w:val="16"/>
        </w:rPr>
        <w:t>Convenio De Coordinación</w:t>
      </w:r>
      <w:r w:rsidRPr="00D42BD4">
        <w:rPr>
          <w:rFonts w:asciiTheme="minorHAnsi" w:hAnsiTheme="minorHAnsi" w:cstheme="minorHAnsi"/>
          <w:sz w:val="16"/>
          <w:szCs w:val="16"/>
        </w:rPr>
        <w:t xml:space="preserve">  celebrado entre el </w:t>
      </w:r>
      <w:r w:rsidRPr="00D42BD4">
        <w:rPr>
          <w:rFonts w:asciiTheme="minorHAnsi" w:hAnsiTheme="minorHAnsi" w:cstheme="minorHAnsi"/>
          <w:b/>
          <w:sz w:val="16"/>
          <w:szCs w:val="16"/>
        </w:rPr>
        <w:t xml:space="preserve">H. AYUNTAMIENTO DE ZAPOTLÁN EL GRANDE JALISCO, </w:t>
      </w:r>
      <w:r w:rsidR="00173A68">
        <w:rPr>
          <w:rFonts w:asciiTheme="minorHAnsi" w:hAnsiTheme="minorHAnsi" w:cstheme="minorHAnsi"/>
          <w:sz w:val="16"/>
          <w:szCs w:val="16"/>
        </w:rPr>
        <w:t xml:space="preserve"> </w:t>
      </w:r>
      <w:r w:rsidRPr="00D42BD4">
        <w:rPr>
          <w:rFonts w:asciiTheme="minorHAnsi" w:hAnsiTheme="minorHAnsi" w:cstheme="minorHAnsi"/>
          <w:sz w:val="16"/>
          <w:szCs w:val="16"/>
        </w:rPr>
        <w:t xml:space="preserve">y la </w:t>
      </w:r>
      <w:r w:rsidRPr="00D42BD4">
        <w:rPr>
          <w:rFonts w:asciiTheme="minorHAnsi" w:hAnsiTheme="minorHAnsi" w:cstheme="minorHAnsi"/>
          <w:b/>
          <w:sz w:val="16"/>
          <w:szCs w:val="16"/>
        </w:rPr>
        <w:t>Comisión Nacional Forestal</w:t>
      </w:r>
      <w:r w:rsidRPr="00D42BD4">
        <w:rPr>
          <w:rFonts w:asciiTheme="minorHAnsi" w:eastAsia="Arial" w:hAnsiTheme="minorHAnsi" w:cstheme="minorHAnsi"/>
          <w:b/>
          <w:sz w:val="16"/>
          <w:szCs w:val="16"/>
        </w:rPr>
        <w:t xml:space="preserve">. </w:t>
      </w:r>
      <w:r w:rsidRPr="00D42BD4">
        <w:rPr>
          <w:rFonts w:asciiTheme="minorHAnsi" w:hAnsiTheme="minorHAnsi" w:cstheme="minorHAnsi"/>
          <w:sz w:val="16"/>
          <w:szCs w:val="16"/>
        </w:rPr>
        <w:t xml:space="preserve">Consta de </w:t>
      </w:r>
      <w:r w:rsidR="00BD09C7">
        <w:rPr>
          <w:rFonts w:asciiTheme="minorHAnsi" w:hAnsiTheme="minorHAnsi" w:cstheme="minorHAnsi"/>
          <w:sz w:val="16"/>
          <w:szCs w:val="16"/>
        </w:rPr>
        <w:t xml:space="preserve">10 diez </w:t>
      </w:r>
      <w:r w:rsidRPr="00D42BD4">
        <w:rPr>
          <w:rFonts w:asciiTheme="minorHAnsi" w:hAnsiTheme="minorHAnsi" w:cstheme="minorHAnsi"/>
          <w:sz w:val="16"/>
          <w:szCs w:val="16"/>
        </w:rPr>
        <w:t xml:space="preserve">fojas útiles </w:t>
      </w:r>
      <w:r w:rsidR="004F2649">
        <w:rPr>
          <w:rFonts w:asciiTheme="minorHAnsi" w:hAnsiTheme="minorHAnsi" w:cstheme="minorHAnsi"/>
          <w:sz w:val="16"/>
          <w:szCs w:val="16"/>
        </w:rPr>
        <w:t>por uno solo de sus</w:t>
      </w:r>
      <w:r w:rsidR="00745C8E">
        <w:rPr>
          <w:rFonts w:asciiTheme="minorHAnsi" w:hAnsiTheme="minorHAnsi" w:cstheme="minorHAnsi"/>
          <w:sz w:val="16"/>
          <w:szCs w:val="16"/>
        </w:rPr>
        <w:t xml:space="preserve"> </w:t>
      </w:r>
      <w:r w:rsidRPr="00D42BD4">
        <w:rPr>
          <w:rFonts w:asciiTheme="minorHAnsi" w:hAnsiTheme="minorHAnsi" w:cstheme="minorHAnsi"/>
          <w:sz w:val="16"/>
          <w:szCs w:val="16"/>
        </w:rPr>
        <w:t>lados.---</w:t>
      </w:r>
      <w:r w:rsidR="00745C8E">
        <w:rPr>
          <w:rFonts w:asciiTheme="minorHAnsi" w:hAnsiTheme="minorHAnsi" w:cstheme="minorHAnsi"/>
          <w:sz w:val="16"/>
          <w:szCs w:val="16"/>
        </w:rPr>
        <w:t>-------------</w:t>
      </w:r>
      <w:r w:rsidRPr="00D42BD4">
        <w:rPr>
          <w:rFonts w:asciiTheme="minorHAnsi" w:hAnsiTheme="minorHAnsi" w:cstheme="minorHAnsi"/>
          <w:sz w:val="16"/>
          <w:szCs w:val="16"/>
        </w:rPr>
        <w:t>--------------------</w:t>
      </w:r>
    </w:p>
    <w:sectPr w:rsidR="00375E1E" w:rsidRPr="00D42BD4" w:rsidSect="0023612E">
      <w:headerReference w:type="default" r:id="rId11"/>
      <w:footerReference w:type="default" r:id="rId12"/>
      <w:pgSz w:w="12240" w:h="15840"/>
      <w:pgMar w:top="1985" w:right="1701" w:bottom="1985" w:left="1701"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4F" w:rsidRDefault="0093094F">
      <w:r>
        <w:separator/>
      </w:r>
    </w:p>
  </w:endnote>
  <w:endnote w:type="continuationSeparator" w:id="0">
    <w:p w:rsidR="0093094F" w:rsidRDefault="0093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30" w:rsidRDefault="00865B49">
    <w:pPr>
      <w:pStyle w:val="Piedepgina"/>
      <w:jc w:val="right"/>
    </w:pPr>
    <w:r>
      <w:rPr>
        <w:rFonts w:ascii="Tahoma" w:hAnsi="Tahoma" w:cs="Tahoma"/>
        <w:sz w:val="14"/>
        <w:szCs w:val="14"/>
      </w:rPr>
      <w:t xml:space="preserve">Página </w:t>
    </w:r>
    <w:r>
      <w:rPr>
        <w:rFonts w:ascii="Tahoma" w:hAnsi="Tahoma" w:cs="Tahoma"/>
        <w:b/>
        <w:sz w:val="14"/>
        <w:szCs w:val="14"/>
      </w:rPr>
      <w:fldChar w:fldCharType="begin"/>
    </w:r>
    <w:r>
      <w:instrText>PAGE</w:instrText>
    </w:r>
    <w:r>
      <w:fldChar w:fldCharType="separate"/>
    </w:r>
    <w:r w:rsidR="0015122C">
      <w:rPr>
        <w:noProof/>
      </w:rPr>
      <w:t>9</w:t>
    </w:r>
    <w:r>
      <w:fldChar w:fldCharType="end"/>
    </w:r>
    <w:r>
      <w:rPr>
        <w:rFonts w:ascii="Tahoma" w:hAnsi="Tahoma" w:cs="Tahoma"/>
        <w:sz w:val="14"/>
        <w:szCs w:val="14"/>
      </w:rPr>
      <w:t xml:space="preserve"> de </w:t>
    </w:r>
    <w:r>
      <w:rPr>
        <w:rFonts w:ascii="Tahoma" w:hAnsi="Tahoma" w:cs="Tahoma"/>
        <w:b/>
        <w:sz w:val="14"/>
        <w:szCs w:val="14"/>
      </w:rPr>
      <w:fldChar w:fldCharType="begin"/>
    </w:r>
    <w:r>
      <w:instrText>NUMPAGES</w:instrText>
    </w:r>
    <w:r>
      <w:fldChar w:fldCharType="separate"/>
    </w:r>
    <w:r w:rsidR="0015122C">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4F" w:rsidRDefault="0093094F">
      <w:r>
        <w:separator/>
      </w:r>
    </w:p>
  </w:footnote>
  <w:footnote w:type="continuationSeparator" w:id="0">
    <w:p w:rsidR="0093094F" w:rsidRDefault="00930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30" w:rsidRDefault="00865B49">
    <w:pPr>
      <w:pStyle w:val="Encabezado"/>
      <w:jc w:val="right"/>
      <w:rPr>
        <w:rFonts w:ascii="Tahoma" w:hAnsi="Tahoma" w:cs="Tahoma"/>
        <w:sz w:val="20"/>
        <w:szCs w:val="20"/>
        <w:highlight w:val="yellow"/>
        <w:lang w:val="en-US"/>
      </w:rPr>
    </w:pPr>
    <w:r>
      <w:rPr>
        <w:rFonts w:ascii="Tahoma" w:hAnsi="Tahoma" w:cs="Tahoma"/>
        <w:noProof/>
        <w:sz w:val="20"/>
        <w:szCs w:val="20"/>
        <w:highlight w:val="yellow"/>
        <w:lang w:val="es-MX" w:eastAsia="es-MX"/>
      </w:rPr>
      <w:drawing>
        <wp:anchor distT="0" distB="0" distL="133350" distR="118745" simplePos="0" relativeHeight="6" behindDoc="0" locked="0" layoutInCell="1" allowOverlap="1" wp14:anchorId="1DEF497E" wp14:editId="7FE33897">
          <wp:simplePos x="0" y="0"/>
          <wp:positionH relativeFrom="column">
            <wp:posOffset>-69850</wp:posOffset>
          </wp:positionH>
          <wp:positionV relativeFrom="paragraph">
            <wp:posOffset>20320</wp:posOffset>
          </wp:positionV>
          <wp:extent cx="1538605" cy="736600"/>
          <wp:effectExtent l="0" t="0" r="0" b="0"/>
          <wp:wrapTight wrapText="bothSides">
            <wp:wrapPolygon edited="0">
              <wp:start x="-281" y="0"/>
              <wp:lineTo x="-281" y="21210"/>
              <wp:lineTo x="21660" y="21210"/>
              <wp:lineTo x="21660" y="0"/>
              <wp:lineTo x="-281" y="0"/>
            </wp:wrapPolygon>
          </wp:wrapTight>
          <wp:docPr id="6" name="Imagen 4" descr="CONAFOR_NvoLogoDic2013_Horizontal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descr="CONAFOR_NvoLogoDic2013_Horizontal_6cm"/>
                  <pic:cNvPicPr>
                    <a:picLocks noChangeAspect="1" noChangeArrowheads="1"/>
                  </pic:cNvPicPr>
                </pic:nvPicPr>
                <pic:blipFill>
                  <a:blip r:embed="rId1"/>
                  <a:stretch>
                    <a:fillRect/>
                  </a:stretch>
                </pic:blipFill>
                <pic:spPr bwMode="auto">
                  <a:xfrm>
                    <a:off x="0" y="0"/>
                    <a:ext cx="1538605" cy="736600"/>
                  </a:xfrm>
                  <a:prstGeom prst="rect">
                    <a:avLst/>
                  </a:prstGeom>
                </pic:spPr>
              </pic:pic>
            </a:graphicData>
          </a:graphic>
        </wp:anchor>
      </w:drawing>
    </w:r>
  </w:p>
  <w:p w:rsidR="00957C30" w:rsidRDefault="00957C30">
    <w:pPr>
      <w:pStyle w:val="Encabezado"/>
      <w:jc w:val="right"/>
      <w:rPr>
        <w:rFonts w:ascii="Tahoma" w:hAnsi="Tahoma" w:cs="Tahoma"/>
        <w:sz w:val="20"/>
        <w:szCs w:val="20"/>
        <w:highlight w:val="yellow"/>
        <w:lang w:val="en-US"/>
      </w:rPr>
    </w:pPr>
  </w:p>
  <w:p w:rsidR="00957C30" w:rsidRDefault="00957C30">
    <w:pPr>
      <w:pStyle w:val="Encabezado"/>
      <w:jc w:val="right"/>
      <w:rPr>
        <w:rFonts w:ascii="Tahoma" w:hAnsi="Tahoma" w:cs="Tahoma"/>
        <w:sz w:val="20"/>
        <w:szCs w:val="20"/>
        <w:lang w:val="en-US"/>
      </w:rPr>
    </w:pPr>
  </w:p>
  <w:p w:rsidR="00957C30" w:rsidRDefault="00865B49">
    <w:pPr>
      <w:pStyle w:val="Encabezado"/>
      <w:tabs>
        <w:tab w:val="left" w:pos="645"/>
      </w:tabs>
      <w:rPr>
        <w:rFonts w:ascii="Tahoma" w:hAnsi="Tahoma" w:cs="Tahoma"/>
        <w:sz w:val="20"/>
        <w:szCs w:val="20"/>
        <w:lang w:val="en-US"/>
      </w:rPr>
    </w:pPr>
    <w:r>
      <w:rPr>
        <w:rFonts w:ascii="Tahoma" w:hAnsi="Tahoma" w:cs="Tahoma"/>
        <w:sz w:val="20"/>
        <w:szCs w:val="20"/>
        <w:lang w:val="en-US"/>
      </w:rPr>
      <w:tab/>
    </w:r>
    <w:r>
      <w:rPr>
        <w:rFonts w:ascii="Tahoma" w:hAnsi="Tahoma" w:cs="Tahoma"/>
        <w:sz w:val="20"/>
        <w:szCs w:val="20"/>
        <w:lang w:val="en-US"/>
      </w:rPr>
      <w:tab/>
    </w:r>
  </w:p>
  <w:p w:rsidR="00957C30" w:rsidRDefault="00957C30">
    <w:pPr>
      <w:pStyle w:val="Encabezado"/>
      <w:jc w:val="right"/>
      <w:rPr>
        <w:rFonts w:ascii="Tahoma" w:hAnsi="Tahoma" w:cs="Tahoma"/>
        <w:sz w:val="20"/>
        <w:szCs w:val="20"/>
        <w:highlight w:val="yellow"/>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0B2"/>
    <w:multiLevelType w:val="multilevel"/>
    <w:tmpl w:val="21D08034"/>
    <w:lvl w:ilvl="0">
      <w:start w:val="1"/>
      <w:numFmt w:val="lowerLetter"/>
      <w:lvlText w:val="%1)"/>
      <w:lvlJc w:val="left"/>
      <w:pPr>
        <w:tabs>
          <w:tab w:val="num" w:pos="1080"/>
        </w:tabs>
        <w:ind w:left="1080" w:hanging="720"/>
      </w:pPr>
      <w:rPr>
        <w:rFonts w:ascii="Goudy Old Style" w:eastAsia="Times New Roman" w:hAnsi="Goudy Old Style" w:cs="Times New Roman"/>
        <w:b/>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E3F7071"/>
    <w:multiLevelType w:val="multilevel"/>
    <w:tmpl w:val="EF10FE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6B46CFE"/>
    <w:multiLevelType w:val="multilevel"/>
    <w:tmpl w:val="59A2F9EE"/>
    <w:lvl w:ilvl="0">
      <w:start w:val="1"/>
      <w:numFmt w:val="lowerLetter"/>
      <w:lvlText w:val="%1)"/>
      <w:lvlJc w:val="left"/>
      <w:pPr>
        <w:tabs>
          <w:tab w:val="num" w:pos="1080"/>
        </w:tabs>
        <w:ind w:left="1080" w:hanging="720"/>
      </w:pPr>
      <w:rPr>
        <w:rFonts w:ascii="Goudy Old Style" w:eastAsia="Times New Roman" w:hAnsi="Goudy Old Style" w:cs="Times New Roman"/>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9A35AA8"/>
    <w:multiLevelType w:val="multilevel"/>
    <w:tmpl w:val="6CDA8380"/>
    <w:lvl w:ilvl="0">
      <w:start w:val="1"/>
      <w:numFmt w:val="lowerLetter"/>
      <w:lvlText w:val="%1)"/>
      <w:lvlJc w:val="left"/>
      <w:pPr>
        <w:tabs>
          <w:tab w:val="num" w:pos="1977"/>
        </w:tabs>
        <w:ind w:left="1977" w:hanging="360"/>
      </w:pPr>
    </w:lvl>
    <w:lvl w:ilvl="1">
      <w:start w:val="1"/>
      <w:numFmt w:val="lowerLetter"/>
      <w:lvlText w:val="%2."/>
      <w:lvlJc w:val="left"/>
      <w:pPr>
        <w:tabs>
          <w:tab w:val="num" w:pos="2697"/>
        </w:tabs>
        <w:ind w:left="2697" w:hanging="360"/>
      </w:pPr>
    </w:lvl>
    <w:lvl w:ilvl="2">
      <w:start w:val="1"/>
      <w:numFmt w:val="lowerRoman"/>
      <w:lvlText w:val="%3."/>
      <w:lvlJc w:val="right"/>
      <w:pPr>
        <w:tabs>
          <w:tab w:val="num" w:pos="3417"/>
        </w:tabs>
        <w:ind w:left="3417" w:hanging="180"/>
      </w:pPr>
    </w:lvl>
    <w:lvl w:ilvl="3">
      <w:start w:val="1"/>
      <w:numFmt w:val="decimal"/>
      <w:lvlText w:val="%4."/>
      <w:lvlJc w:val="left"/>
      <w:pPr>
        <w:tabs>
          <w:tab w:val="num" w:pos="4137"/>
        </w:tabs>
        <w:ind w:left="4137" w:hanging="360"/>
      </w:pPr>
    </w:lvl>
    <w:lvl w:ilvl="4">
      <w:start w:val="1"/>
      <w:numFmt w:val="lowerLetter"/>
      <w:lvlText w:val="%5."/>
      <w:lvlJc w:val="left"/>
      <w:pPr>
        <w:tabs>
          <w:tab w:val="num" w:pos="4857"/>
        </w:tabs>
        <w:ind w:left="4857" w:hanging="360"/>
      </w:pPr>
    </w:lvl>
    <w:lvl w:ilvl="5">
      <w:start w:val="1"/>
      <w:numFmt w:val="lowerRoman"/>
      <w:lvlText w:val="%6."/>
      <w:lvlJc w:val="right"/>
      <w:pPr>
        <w:tabs>
          <w:tab w:val="num" w:pos="5577"/>
        </w:tabs>
        <w:ind w:left="5577" w:hanging="180"/>
      </w:pPr>
    </w:lvl>
    <w:lvl w:ilvl="6">
      <w:start w:val="1"/>
      <w:numFmt w:val="decimal"/>
      <w:lvlText w:val="%7."/>
      <w:lvlJc w:val="left"/>
      <w:pPr>
        <w:tabs>
          <w:tab w:val="num" w:pos="6297"/>
        </w:tabs>
        <w:ind w:left="6297" w:hanging="360"/>
      </w:pPr>
    </w:lvl>
    <w:lvl w:ilvl="7">
      <w:start w:val="1"/>
      <w:numFmt w:val="lowerLetter"/>
      <w:lvlText w:val="%8."/>
      <w:lvlJc w:val="left"/>
      <w:pPr>
        <w:tabs>
          <w:tab w:val="num" w:pos="7017"/>
        </w:tabs>
        <w:ind w:left="7017" w:hanging="360"/>
      </w:pPr>
    </w:lvl>
    <w:lvl w:ilvl="8">
      <w:start w:val="1"/>
      <w:numFmt w:val="lowerRoman"/>
      <w:lvlText w:val="%9."/>
      <w:lvlJc w:val="right"/>
      <w:pPr>
        <w:tabs>
          <w:tab w:val="num" w:pos="7737"/>
        </w:tabs>
        <w:ind w:left="7737" w:hanging="180"/>
      </w:pPr>
    </w:lvl>
  </w:abstractNum>
  <w:abstractNum w:abstractNumId="4">
    <w:nsid w:val="77926E36"/>
    <w:multiLevelType w:val="multilevel"/>
    <w:tmpl w:val="9A344F5C"/>
    <w:lvl w:ilvl="0">
      <w:start w:val="1"/>
      <w:numFmt w:val="lowerLetter"/>
      <w:lvlText w:val="%1)"/>
      <w:lvlJc w:val="left"/>
      <w:pPr>
        <w:tabs>
          <w:tab w:val="num" w:pos="1080"/>
        </w:tabs>
        <w:ind w:left="1080" w:hanging="720"/>
      </w:pPr>
      <w:rPr>
        <w:rFonts w:ascii="Goudy Old Style" w:eastAsia="Times New Roman" w:hAnsi="Goudy Old Style" w:cs="Times New Roman"/>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30"/>
    <w:rsid w:val="000023E6"/>
    <w:rsid w:val="00003BDF"/>
    <w:rsid w:val="00033866"/>
    <w:rsid w:val="00034DA1"/>
    <w:rsid w:val="000500FC"/>
    <w:rsid w:val="00063219"/>
    <w:rsid w:val="000774D4"/>
    <w:rsid w:val="00081A57"/>
    <w:rsid w:val="000835EF"/>
    <w:rsid w:val="00090224"/>
    <w:rsid w:val="000915E9"/>
    <w:rsid w:val="000A17B8"/>
    <w:rsid w:val="000A6B73"/>
    <w:rsid w:val="000B3464"/>
    <w:rsid w:val="000B3767"/>
    <w:rsid w:val="000E7669"/>
    <w:rsid w:val="000E782C"/>
    <w:rsid w:val="001129F6"/>
    <w:rsid w:val="00121EF0"/>
    <w:rsid w:val="0012770D"/>
    <w:rsid w:val="0015122C"/>
    <w:rsid w:val="00162F02"/>
    <w:rsid w:val="00164C96"/>
    <w:rsid w:val="001705BE"/>
    <w:rsid w:val="001733BC"/>
    <w:rsid w:val="00173A68"/>
    <w:rsid w:val="00173FE4"/>
    <w:rsid w:val="001B164C"/>
    <w:rsid w:val="001C1AE8"/>
    <w:rsid w:val="001C4EC2"/>
    <w:rsid w:val="001C7D38"/>
    <w:rsid w:val="001D0985"/>
    <w:rsid w:val="001D3EFD"/>
    <w:rsid w:val="001E1618"/>
    <w:rsid w:val="002103FB"/>
    <w:rsid w:val="002237E7"/>
    <w:rsid w:val="0023608A"/>
    <w:rsid w:val="0023612E"/>
    <w:rsid w:val="00262CFA"/>
    <w:rsid w:val="00275621"/>
    <w:rsid w:val="0027725B"/>
    <w:rsid w:val="002A140E"/>
    <w:rsid w:val="002A6DF1"/>
    <w:rsid w:val="002C050E"/>
    <w:rsid w:val="002D65ED"/>
    <w:rsid w:val="002E187E"/>
    <w:rsid w:val="002E2566"/>
    <w:rsid w:val="002E33F8"/>
    <w:rsid w:val="002E4811"/>
    <w:rsid w:val="002E603B"/>
    <w:rsid w:val="002E6205"/>
    <w:rsid w:val="002E65CB"/>
    <w:rsid w:val="002E699C"/>
    <w:rsid w:val="00302F47"/>
    <w:rsid w:val="00303569"/>
    <w:rsid w:val="00327CE1"/>
    <w:rsid w:val="0033375D"/>
    <w:rsid w:val="00352D5B"/>
    <w:rsid w:val="00360F0F"/>
    <w:rsid w:val="003711EA"/>
    <w:rsid w:val="0037437E"/>
    <w:rsid w:val="00375E1E"/>
    <w:rsid w:val="00385330"/>
    <w:rsid w:val="0039225E"/>
    <w:rsid w:val="003A2578"/>
    <w:rsid w:val="003B6EA0"/>
    <w:rsid w:val="003C2795"/>
    <w:rsid w:val="003D449E"/>
    <w:rsid w:val="003E62D2"/>
    <w:rsid w:val="003F6CCC"/>
    <w:rsid w:val="00446557"/>
    <w:rsid w:val="00446C9A"/>
    <w:rsid w:val="00446D4D"/>
    <w:rsid w:val="00450C45"/>
    <w:rsid w:val="00480D5B"/>
    <w:rsid w:val="004B26BB"/>
    <w:rsid w:val="004C6994"/>
    <w:rsid w:val="004E6335"/>
    <w:rsid w:val="004E79BB"/>
    <w:rsid w:val="004F1136"/>
    <w:rsid w:val="004F2649"/>
    <w:rsid w:val="004F7458"/>
    <w:rsid w:val="00506F12"/>
    <w:rsid w:val="0051383F"/>
    <w:rsid w:val="005165AF"/>
    <w:rsid w:val="00527CC7"/>
    <w:rsid w:val="00531A81"/>
    <w:rsid w:val="00540257"/>
    <w:rsid w:val="00543115"/>
    <w:rsid w:val="00556060"/>
    <w:rsid w:val="0056214F"/>
    <w:rsid w:val="0056451B"/>
    <w:rsid w:val="005649E9"/>
    <w:rsid w:val="00566488"/>
    <w:rsid w:val="00577940"/>
    <w:rsid w:val="005A6EC7"/>
    <w:rsid w:val="005B089C"/>
    <w:rsid w:val="005D2932"/>
    <w:rsid w:val="005E61E6"/>
    <w:rsid w:val="005F133A"/>
    <w:rsid w:val="006071A8"/>
    <w:rsid w:val="00613145"/>
    <w:rsid w:val="006208A5"/>
    <w:rsid w:val="00626C0F"/>
    <w:rsid w:val="00644F30"/>
    <w:rsid w:val="0065447A"/>
    <w:rsid w:val="00677244"/>
    <w:rsid w:val="006B409F"/>
    <w:rsid w:val="006F6D9E"/>
    <w:rsid w:val="00703D9F"/>
    <w:rsid w:val="00715952"/>
    <w:rsid w:val="00715DF6"/>
    <w:rsid w:val="00726488"/>
    <w:rsid w:val="00731B3E"/>
    <w:rsid w:val="00735192"/>
    <w:rsid w:val="00745C8E"/>
    <w:rsid w:val="0075171B"/>
    <w:rsid w:val="007525AA"/>
    <w:rsid w:val="00754C51"/>
    <w:rsid w:val="00770F57"/>
    <w:rsid w:val="00786452"/>
    <w:rsid w:val="0078691D"/>
    <w:rsid w:val="00795EDE"/>
    <w:rsid w:val="007B537C"/>
    <w:rsid w:val="007C6FCE"/>
    <w:rsid w:val="007C768D"/>
    <w:rsid w:val="007D201C"/>
    <w:rsid w:val="007D735D"/>
    <w:rsid w:val="007E1DA6"/>
    <w:rsid w:val="007E3408"/>
    <w:rsid w:val="007E3633"/>
    <w:rsid w:val="007E514C"/>
    <w:rsid w:val="007F279B"/>
    <w:rsid w:val="007F3EE9"/>
    <w:rsid w:val="00806B20"/>
    <w:rsid w:val="0081207A"/>
    <w:rsid w:val="00823C76"/>
    <w:rsid w:val="00832C72"/>
    <w:rsid w:val="008575C1"/>
    <w:rsid w:val="00865B49"/>
    <w:rsid w:val="008B63D7"/>
    <w:rsid w:val="008C1476"/>
    <w:rsid w:val="008C744A"/>
    <w:rsid w:val="008E0038"/>
    <w:rsid w:val="008E6836"/>
    <w:rsid w:val="008F29B0"/>
    <w:rsid w:val="0090273B"/>
    <w:rsid w:val="0093094F"/>
    <w:rsid w:val="00950085"/>
    <w:rsid w:val="00957480"/>
    <w:rsid w:val="00957C30"/>
    <w:rsid w:val="009708B1"/>
    <w:rsid w:val="0097709C"/>
    <w:rsid w:val="0098248A"/>
    <w:rsid w:val="00990F3E"/>
    <w:rsid w:val="009B0DD7"/>
    <w:rsid w:val="009C0A15"/>
    <w:rsid w:val="009C55CB"/>
    <w:rsid w:val="00A35F42"/>
    <w:rsid w:val="00A4741C"/>
    <w:rsid w:val="00A52E99"/>
    <w:rsid w:val="00A53AEC"/>
    <w:rsid w:val="00A833B2"/>
    <w:rsid w:val="00A91390"/>
    <w:rsid w:val="00A93D70"/>
    <w:rsid w:val="00AA217D"/>
    <w:rsid w:val="00AB23A6"/>
    <w:rsid w:val="00AD6672"/>
    <w:rsid w:val="00AF4A41"/>
    <w:rsid w:val="00B071BA"/>
    <w:rsid w:val="00B240A1"/>
    <w:rsid w:val="00B35E83"/>
    <w:rsid w:val="00B37A93"/>
    <w:rsid w:val="00B66FA9"/>
    <w:rsid w:val="00B73636"/>
    <w:rsid w:val="00B85C7D"/>
    <w:rsid w:val="00B918B4"/>
    <w:rsid w:val="00BA61A4"/>
    <w:rsid w:val="00BA7B98"/>
    <w:rsid w:val="00BC05A7"/>
    <w:rsid w:val="00BD01CB"/>
    <w:rsid w:val="00BD09C7"/>
    <w:rsid w:val="00BD71D6"/>
    <w:rsid w:val="00BF188E"/>
    <w:rsid w:val="00BF243B"/>
    <w:rsid w:val="00C202F5"/>
    <w:rsid w:val="00C33E8B"/>
    <w:rsid w:val="00C5132B"/>
    <w:rsid w:val="00C601DB"/>
    <w:rsid w:val="00C61F69"/>
    <w:rsid w:val="00C66D4A"/>
    <w:rsid w:val="00C67C19"/>
    <w:rsid w:val="00C71FDC"/>
    <w:rsid w:val="00C84D5A"/>
    <w:rsid w:val="00CA3EE8"/>
    <w:rsid w:val="00CB3EB7"/>
    <w:rsid w:val="00CD550B"/>
    <w:rsid w:val="00CE4433"/>
    <w:rsid w:val="00CE47CB"/>
    <w:rsid w:val="00D0034A"/>
    <w:rsid w:val="00D01C51"/>
    <w:rsid w:val="00D10945"/>
    <w:rsid w:val="00D1358B"/>
    <w:rsid w:val="00D1470C"/>
    <w:rsid w:val="00D17A11"/>
    <w:rsid w:val="00D37927"/>
    <w:rsid w:val="00D42BD4"/>
    <w:rsid w:val="00D51780"/>
    <w:rsid w:val="00D61F62"/>
    <w:rsid w:val="00D64980"/>
    <w:rsid w:val="00D64B7C"/>
    <w:rsid w:val="00D72010"/>
    <w:rsid w:val="00D74DEB"/>
    <w:rsid w:val="00D86D4C"/>
    <w:rsid w:val="00DA72E5"/>
    <w:rsid w:val="00DB2B51"/>
    <w:rsid w:val="00DB59A9"/>
    <w:rsid w:val="00DC0220"/>
    <w:rsid w:val="00DC6D82"/>
    <w:rsid w:val="00DD010A"/>
    <w:rsid w:val="00DD46CB"/>
    <w:rsid w:val="00DD5E67"/>
    <w:rsid w:val="00DE023A"/>
    <w:rsid w:val="00E1279B"/>
    <w:rsid w:val="00E13E7C"/>
    <w:rsid w:val="00E15E8B"/>
    <w:rsid w:val="00E16914"/>
    <w:rsid w:val="00E41B47"/>
    <w:rsid w:val="00E433D1"/>
    <w:rsid w:val="00E543F5"/>
    <w:rsid w:val="00E83BB1"/>
    <w:rsid w:val="00E86DF4"/>
    <w:rsid w:val="00E97024"/>
    <w:rsid w:val="00EA1901"/>
    <w:rsid w:val="00EA253C"/>
    <w:rsid w:val="00EB5685"/>
    <w:rsid w:val="00EB7952"/>
    <w:rsid w:val="00F134BA"/>
    <w:rsid w:val="00F15D8A"/>
    <w:rsid w:val="00F243FA"/>
    <w:rsid w:val="00F278E9"/>
    <w:rsid w:val="00F305B7"/>
    <w:rsid w:val="00F43F27"/>
    <w:rsid w:val="00F451AA"/>
    <w:rsid w:val="00F57D12"/>
    <w:rsid w:val="00F601AD"/>
    <w:rsid w:val="00F91DA3"/>
    <w:rsid w:val="00FA2A41"/>
    <w:rsid w:val="00FB79D6"/>
    <w:rsid w:val="00FC3746"/>
    <w:rsid w:val="00FD4812"/>
    <w:rsid w:val="00FD6E41"/>
    <w:rsid w:val="00FE7BC4"/>
    <w:rsid w:val="00FF631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DA"/>
    <w:rPr>
      <w:sz w:val="24"/>
      <w:szCs w:val="24"/>
      <w:lang w:val="es-ES" w:eastAsia="es-ES"/>
    </w:rPr>
  </w:style>
  <w:style w:type="paragraph" w:styleId="Ttulo1">
    <w:name w:val="heading 1"/>
    <w:basedOn w:val="Normal"/>
    <w:next w:val="Normal"/>
    <w:link w:val="Ttulo1Car"/>
    <w:qFormat/>
    <w:rsid w:val="00ED7CCA"/>
    <w:pPr>
      <w:keepNext/>
      <w:spacing w:before="240" w:after="60"/>
      <w:outlineLvl w:val="0"/>
    </w:pPr>
    <w:rPr>
      <w:rFonts w:ascii="Cambria" w:hAnsi="Cambria"/>
      <w:b/>
      <w:bCs/>
      <w:sz w:val="32"/>
      <w:szCs w:val="32"/>
    </w:rPr>
  </w:style>
  <w:style w:type="paragraph" w:styleId="Ttulo3">
    <w:name w:val="heading 3"/>
    <w:basedOn w:val="Normal"/>
    <w:next w:val="Normal"/>
    <w:link w:val="Ttulo3Car"/>
    <w:semiHidden/>
    <w:unhideWhenUsed/>
    <w:qFormat/>
    <w:rsid w:val="00933C55"/>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link w:val="Textoindependiente2"/>
    <w:qFormat/>
    <w:rsid w:val="002C1FDA"/>
    <w:rPr>
      <w:bCs/>
      <w:color w:val="000000"/>
      <w:sz w:val="22"/>
      <w:lang w:val="es-ES" w:eastAsia="es-ES" w:bidi="ar-SA"/>
    </w:rPr>
  </w:style>
  <w:style w:type="character" w:customStyle="1" w:styleId="TextoindependienteCar">
    <w:name w:val="Texto independiente Car"/>
    <w:link w:val="Textoindependiente"/>
    <w:qFormat/>
    <w:rsid w:val="002C1FDA"/>
    <w:rPr>
      <w:sz w:val="24"/>
      <w:szCs w:val="24"/>
      <w:lang w:val="es-ES" w:eastAsia="es-ES" w:bidi="ar-SA"/>
    </w:rPr>
  </w:style>
  <w:style w:type="character" w:customStyle="1" w:styleId="SangradetextonormalCar">
    <w:name w:val="Sangría de texto normal Car"/>
    <w:link w:val="Sangradetextonormal"/>
    <w:qFormat/>
    <w:rsid w:val="002C1FDA"/>
    <w:rPr>
      <w:sz w:val="24"/>
      <w:szCs w:val="24"/>
      <w:lang w:val="es-ES" w:eastAsia="es-ES" w:bidi="ar-SA"/>
    </w:rPr>
  </w:style>
  <w:style w:type="character" w:styleId="Refdecomentario">
    <w:name w:val="annotation reference"/>
    <w:qFormat/>
    <w:rsid w:val="00C6012C"/>
    <w:rPr>
      <w:sz w:val="16"/>
      <w:szCs w:val="16"/>
    </w:rPr>
  </w:style>
  <w:style w:type="character" w:customStyle="1" w:styleId="PiedepginaCar">
    <w:name w:val="Pie de página Car"/>
    <w:link w:val="Piedepgina"/>
    <w:uiPriority w:val="99"/>
    <w:qFormat/>
    <w:rsid w:val="005C0EF2"/>
    <w:rPr>
      <w:sz w:val="24"/>
      <w:szCs w:val="24"/>
      <w:lang w:val="es-ES" w:eastAsia="es-ES"/>
    </w:rPr>
  </w:style>
  <w:style w:type="character" w:customStyle="1" w:styleId="EncabezadoCar">
    <w:name w:val="Encabezado Car"/>
    <w:link w:val="Encabezado"/>
    <w:uiPriority w:val="99"/>
    <w:qFormat/>
    <w:rsid w:val="00A2327A"/>
    <w:rPr>
      <w:sz w:val="24"/>
      <w:szCs w:val="24"/>
      <w:lang w:val="es-ES" w:eastAsia="es-ES"/>
    </w:rPr>
  </w:style>
  <w:style w:type="character" w:customStyle="1" w:styleId="Ttulo1Car">
    <w:name w:val="Título 1 Car"/>
    <w:link w:val="Ttulo1"/>
    <w:qFormat/>
    <w:rsid w:val="00ED7CCA"/>
    <w:rPr>
      <w:rFonts w:ascii="Cambria" w:eastAsia="Times New Roman" w:hAnsi="Cambria" w:cs="Times New Roman"/>
      <w:b/>
      <w:bCs/>
      <w:sz w:val="32"/>
      <w:szCs w:val="32"/>
      <w:lang w:val="es-ES" w:eastAsia="es-ES"/>
    </w:rPr>
  </w:style>
  <w:style w:type="character" w:customStyle="1" w:styleId="EnlacedeInternet">
    <w:name w:val="Enlace de Internet"/>
    <w:rsid w:val="008A7BB1"/>
    <w:rPr>
      <w:color w:val="0000FF"/>
      <w:u w:val="single"/>
    </w:rPr>
  </w:style>
  <w:style w:type="character" w:customStyle="1" w:styleId="Ttulo3Car">
    <w:name w:val="Título 3 Car"/>
    <w:link w:val="Ttulo3"/>
    <w:semiHidden/>
    <w:qFormat/>
    <w:rsid w:val="00933C55"/>
    <w:rPr>
      <w:rFonts w:ascii="Cambria" w:eastAsia="Times New Roman" w:hAnsi="Cambria" w:cs="Times New Roman"/>
      <w:b/>
      <w:bCs/>
      <w:sz w:val="26"/>
      <w:szCs w:val="26"/>
      <w:lang w:val="es-ES" w:eastAsia="es-ES"/>
    </w:rPr>
  </w:style>
  <w:style w:type="character" w:customStyle="1" w:styleId="TextodegloboCar">
    <w:name w:val="Texto de globo Car"/>
    <w:link w:val="Textodeglobo"/>
    <w:qFormat/>
    <w:rsid w:val="00933C55"/>
    <w:rPr>
      <w:rFonts w:ascii="Tahoma" w:hAnsi="Tahoma" w:cs="Tahoma"/>
      <w:sz w:val="16"/>
      <w:szCs w:val="16"/>
      <w:lang w:val="es-ES" w:eastAsia="es-ES"/>
    </w:rPr>
  </w:style>
  <w:style w:type="character" w:customStyle="1" w:styleId="PrrafodelistaCar">
    <w:name w:val="Párrafo de lista Car"/>
    <w:link w:val="Prrafodelista"/>
    <w:uiPriority w:val="34"/>
    <w:qFormat/>
    <w:rsid w:val="00C62009"/>
    <w:rPr>
      <w:sz w:val="24"/>
      <w:szCs w:val="24"/>
      <w:lang w:val="es-ES" w:eastAsia="es-ES"/>
    </w:rPr>
  </w:style>
  <w:style w:type="character" w:customStyle="1" w:styleId="ListLabel1">
    <w:name w:val="ListLabel 1"/>
    <w:qFormat/>
    <w:rPr>
      <w:b w:val="0"/>
    </w:rPr>
  </w:style>
  <w:style w:type="character" w:customStyle="1" w:styleId="ListLabel2">
    <w:name w:val="ListLabel 2"/>
    <w:qFormat/>
    <w:rPr>
      <w:rFonts w:cs="Times New Roman"/>
      <w:sz w:val="20"/>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color w:val="00000A"/>
    </w:rPr>
  </w:style>
  <w:style w:type="character" w:customStyle="1" w:styleId="ListLabel15">
    <w:name w:val="ListLabel 15"/>
    <w:qFormat/>
    <w:rPr>
      <w:rFonts w:ascii="Goudy Old Style" w:eastAsia="Times New Roman" w:hAnsi="Goudy Old Style" w:cs="Times New Roman"/>
      <w:b/>
      <w:sz w:val="21"/>
    </w:rPr>
  </w:style>
  <w:style w:type="character" w:customStyle="1" w:styleId="ListLabel16">
    <w:name w:val="ListLabel 16"/>
    <w:qFormat/>
    <w:rPr>
      <w:rFonts w:ascii="Goudy Old Style" w:eastAsia="Times New Roman" w:hAnsi="Goudy Old Style" w:cs="Times New Roman"/>
      <w:sz w:val="21"/>
    </w:rPr>
  </w:style>
  <w:style w:type="character" w:customStyle="1" w:styleId="ListLabel17">
    <w:name w:val="ListLabel 17"/>
    <w:qFormat/>
    <w:rPr>
      <w:rFonts w:eastAsia="Times New Roman"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2C1FDA"/>
    <w:pPr>
      <w:spacing w:after="12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extoindependiente2">
    <w:name w:val="Body Text 2"/>
    <w:basedOn w:val="Normal"/>
    <w:link w:val="Textoindependiente2Car"/>
    <w:qFormat/>
    <w:rsid w:val="002C1FDA"/>
    <w:pPr>
      <w:tabs>
        <w:tab w:val="left" w:pos="15"/>
        <w:tab w:val="left" w:pos="5612"/>
      </w:tabs>
      <w:jc w:val="both"/>
    </w:pPr>
    <w:rPr>
      <w:bCs/>
      <w:color w:val="000000"/>
      <w:sz w:val="22"/>
      <w:szCs w:val="20"/>
    </w:rPr>
  </w:style>
  <w:style w:type="paragraph" w:styleId="Sangradetextonormal">
    <w:name w:val="Body Text Indent"/>
    <w:basedOn w:val="Normal"/>
    <w:link w:val="SangradetextonormalCar"/>
    <w:rsid w:val="002C1FDA"/>
    <w:pPr>
      <w:spacing w:after="120"/>
      <w:ind w:left="283"/>
    </w:pPr>
  </w:style>
  <w:style w:type="paragraph" w:styleId="Textocomentario">
    <w:name w:val="annotation text"/>
    <w:basedOn w:val="Normal"/>
    <w:semiHidden/>
    <w:qFormat/>
    <w:rsid w:val="00365B75"/>
    <w:rPr>
      <w:sz w:val="20"/>
      <w:szCs w:val="20"/>
    </w:rPr>
  </w:style>
  <w:style w:type="paragraph" w:styleId="Asuntodelcomentario">
    <w:name w:val="annotation subject"/>
    <w:basedOn w:val="Textocomentario"/>
    <w:semiHidden/>
    <w:qFormat/>
    <w:rsid w:val="00365B75"/>
    <w:rPr>
      <w:b/>
      <w:bCs/>
      <w:lang w:val="en-US"/>
    </w:rPr>
  </w:style>
  <w:style w:type="paragraph" w:styleId="Encabezado">
    <w:name w:val="header"/>
    <w:basedOn w:val="Normal"/>
    <w:link w:val="EncabezadoCar"/>
    <w:rsid w:val="00D6591A"/>
    <w:pPr>
      <w:tabs>
        <w:tab w:val="center" w:pos="4252"/>
        <w:tab w:val="right" w:pos="8504"/>
      </w:tabs>
    </w:pPr>
  </w:style>
  <w:style w:type="paragraph" w:styleId="Piedepgina">
    <w:name w:val="footer"/>
    <w:basedOn w:val="Normal"/>
    <w:link w:val="PiedepginaCar"/>
    <w:uiPriority w:val="99"/>
    <w:rsid w:val="00D6591A"/>
    <w:pPr>
      <w:tabs>
        <w:tab w:val="center" w:pos="4252"/>
        <w:tab w:val="right" w:pos="8504"/>
      </w:tabs>
    </w:pPr>
  </w:style>
  <w:style w:type="paragraph" w:styleId="Textodeglobo">
    <w:name w:val="Balloon Text"/>
    <w:basedOn w:val="Normal"/>
    <w:link w:val="TextodegloboCar"/>
    <w:qFormat/>
    <w:rsid w:val="0062198B"/>
    <w:rPr>
      <w:rFonts w:ascii="Tahoma" w:hAnsi="Tahoma" w:cs="Tahoma"/>
      <w:sz w:val="16"/>
      <w:szCs w:val="16"/>
    </w:rPr>
  </w:style>
  <w:style w:type="paragraph" w:styleId="Mapadeldocumento">
    <w:name w:val="Document Map"/>
    <w:basedOn w:val="Normal"/>
    <w:semiHidden/>
    <w:qFormat/>
    <w:rsid w:val="00B23F9E"/>
    <w:pPr>
      <w:shd w:val="clear" w:color="auto" w:fill="000080"/>
    </w:pPr>
    <w:rPr>
      <w:rFonts w:ascii="Tahoma" w:hAnsi="Tahoma" w:cs="Tahoma"/>
      <w:sz w:val="20"/>
      <w:szCs w:val="20"/>
    </w:rPr>
  </w:style>
  <w:style w:type="paragraph" w:styleId="Prrafodelista">
    <w:name w:val="List Paragraph"/>
    <w:basedOn w:val="Normal"/>
    <w:link w:val="PrrafodelistaCar"/>
    <w:uiPriority w:val="34"/>
    <w:qFormat/>
    <w:rsid w:val="00443D1B"/>
    <w:pPr>
      <w:ind w:left="708"/>
    </w:pPr>
  </w:style>
  <w:style w:type="paragraph" w:customStyle="1" w:styleId="texto">
    <w:name w:val="texto"/>
    <w:basedOn w:val="Normal"/>
    <w:qFormat/>
    <w:rsid w:val="00F6616A"/>
    <w:pPr>
      <w:spacing w:after="101" w:line="216" w:lineRule="atLeast"/>
      <w:ind w:firstLine="288"/>
      <w:jc w:val="both"/>
    </w:pPr>
    <w:rPr>
      <w:rFonts w:ascii="Arial" w:hAnsi="Arial"/>
      <w:sz w:val="18"/>
      <w:szCs w:val="20"/>
      <w:lang w:val="en-US"/>
    </w:rPr>
  </w:style>
  <w:style w:type="paragraph" w:styleId="TtulodeTDC">
    <w:name w:val="TOC Heading"/>
    <w:basedOn w:val="Ttulo1"/>
    <w:next w:val="Normal"/>
    <w:uiPriority w:val="39"/>
    <w:qFormat/>
    <w:rsid w:val="00ED7CCA"/>
    <w:pPr>
      <w:keepLines/>
      <w:spacing w:before="480" w:after="0" w:line="276" w:lineRule="auto"/>
    </w:pPr>
    <w:rPr>
      <w:color w:val="365F91"/>
      <w:sz w:val="28"/>
      <w:szCs w:val="28"/>
      <w:lang w:eastAsia="en-US"/>
    </w:rPr>
  </w:style>
  <w:style w:type="paragraph" w:styleId="TDC2">
    <w:name w:val="toc 2"/>
    <w:basedOn w:val="Normal"/>
    <w:next w:val="Normal"/>
    <w:autoRedefine/>
    <w:uiPriority w:val="39"/>
    <w:unhideWhenUsed/>
    <w:qFormat/>
    <w:rsid w:val="00ED7CCA"/>
    <w:pPr>
      <w:spacing w:after="100" w:line="276" w:lineRule="auto"/>
    </w:pPr>
    <w:rPr>
      <w:rFonts w:ascii="Calibri" w:hAnsi="Calibri"/>
      <w:sz w:val="22"/>
      <w:szCs w:val="22"/>
      <w:lang w:eastAsia="en-US"/>
    </w:rPr>
  </w:style>
  <w:style w:type="paragraph" w:styleId="TDC1">
    <w:name w:val="toc 1"/>
    <w:basedOn w:val="Normal"/>
    <w:next w:val="Normal"/>
    <w:autoRedefine/>
    <w:uiPriority w:val="39"/>
    <w:unhideWhenUsed/>
    <w:qFormat/>
    <w:rsid w:val="00ED7CCA"/>
    <w:pPr>
      <w:spacing w:after="100" w:line="276" w:lineRule="auto"/>
    </w:pPr>
    <w:rPr>
      <w:rFonts w:ascii="Calibri" w:hAnsi="Calibri"/>
      <w:sz w:val="22"/>
      <w:szCs w:val="22"/>
      <w:lang w:eastAsia="en-US"/>
    </w:rPr>
  </w:style>
  <w:style w:type="paragraph" w:styleId="TDC3">
    <w:name w:val="toc 3"/>
    <w:basedOn w:val="Normal"/>
    <w:next w:val="Normal"/>
    <w:autoRedefine/>
    <w:uiPriority w:val="39"/>
    <w:unhideWhenUsed/>
    <w:qFormat/>
    <w:rsid w:val="00ED7CCA"/>
    <w:pPr>
      <w:spacing w:after="100" w:line="276" w:lineRule="auto"/>
      <w:ind w:left="440"/>
    </w:pPr>
    <w:rPr>
      <w:rFonts w:ascii="Calibri" w:hAnsi="Calibri"/>
      <w:sz w:val="22"/>
      <w:szCs w:val="22"/>
      <w:lang w:eastAsia="en-US"/>
    </w:rPr>
  </w:style>
  <w:style w:type="paragraph" w:customStyle="1" w:styleId="ROMANOS">
    <w:name w:val="ROMANOS"/>
    <w:basedOn w:val="Normal"/>
    <w:qFormat/>
    <w:rsid w:val="002C0E74"/>
    <w:pPr>
      <w:tabs>
        <w:tab w:val="left" w:pos="720"/>
      </w:tabs>
      <w:spacing w:after="101" w:line="216" w:lineRule="atLeast"/>
      <w:ind w:left="720" w:hanging="432"/>
      <w:jc w:val="both"/>
    </w:pPr>
    <w:rPr>
      <w:rFonts w:ascii="Arial" w:hAnsi="Arial" w:cs="Arial"/>
      <w:sz w:val="18"/>
      <w:szCs w:val="20"/>
      <w:lang w:val="en-US"/>
    </w:rPr>
  </w:style>
  <w:style w:type="table" w:styleId="Tablaconcuadrcula">
    <w:name w:val="Table Grid"/>
    <w:basedOn w:val="Tablanormal"/>
    <w:rsid w:val="003967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xdb">
    <w:name w:val="_xdb"/>
    <w:basedOn w:val="Fuentedeprrafopredeter"/>
    <w:rsid w:val="00EA1901"/>
  </w:style>
  <w:style w:type="character" w:customStyle="1" w:styleId="xbe">
    <w:name w:val="_xbe"/>
    <w:basedOn w:val="Fuentedeprrafopredeter"/>
    <w:rsid w:val="00EA1901"/>
  </w:style>
  <w:style w:type="character" w:styleId="Hipervnculo">
    <w:name w:val="Hyperlink"/>
    <w:basedOn w:val="Fuentedeprrafopredeter"/>
    <w:unhideWhenUsed/>
    <w:rsid w:val="00D42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DA"/>
    <w:rPr>
      <w:sz w:val="24"/>
      <w:szCs w:val="24"/>
      <w:lang w:val="es-ES" w:eastAsia="es-ES"/>
    </w:rPr>
  </w:style>
  <w:style w:type="paragraph" w:styleId="Ttulo1">
    <w:name w:val="heading 1"/>
    <w:basedOn w:val="Normal"/>
    <w:next w:val="Normal"/>
    <w:link w:val="Ttulo1Car"/>
    <w:qFormat/>
    <w:rsid w:val="00ED7CCA"/>
    <w:pPr>
      <w:keepNext/>
      <w:spacing w:before="240" w:after="60"/>
      <w:outlineLvl w:val="0"/>
    </w:pPr>
    <w:rPr>
      <w:rFonts w:ascii="Cambria" w:hAnsi="Cambria"/>
      <w:b/>
      <w:bCs/>
      <w:sz w:val="32"/>
      <w:szCs w:val="32"/>
    </w:rPr>
  </w:style>
  <w:style w:type="paragraph" w:styleId="Ttulo3">
    <w:name w:val="heading 3"/>
    <w:basedOn w:val="Normal"/>
    <w:next w:val="Normal"/>
    <w:link w:val="Ttulo3Car"/>
    <w:semiHidden/>
    <w:unhideWhenUsed/>
    <w:qFormat/>
    <w:rsid w:val="00933C55"/>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link w:val="Textoindependiente2"/>
    <w:qFormat/>
    <w:rsid w:val="002C1FDA"/>
    <w:rPr>
      <w:bCs/>
      <w:color w:val="000000"/>
      <w:sz w:val="22"/>
      <w:lang w:val="es-ES" w:eastAsia="es-ES" w:bidi="ar-SA"/>
    </w:rPr>
  </w:style>
  <w:style w:type="character" w:customStyle="1" w:styleId="TextoindependienteCar">
    <w:name w:val="Texto independiente Car"/>
    <w:link w:val="Textoindependiente"/>
    <w:qFormat/>
    <w:rsid w:val="002C1FDA"/>
    <w:rPr>
      <w:sz w:val="24"/>
      <w:szCs w:val="24"/>
      <w:lang w:val="es-ES" w:eastAsia="es-ES" w:bidi="ar-SA"/>
    </w:rPr>
  </w:style>
  <w:style w:type="character" w:customStyle="1" w:styleId="SangradetextonormalCar">
    <w:name w:val="Sangría de texto normal Car"/>
    <w:link w:val="Sangradetextonormal"/>
    <w:qFormat/>
    <w:rsid w:val="002C1FDA"/>
    <w:rPr>
      <w:sz w:val="24"/>
      <w:szCs w:val="24"/>
      <w:lang w:val="es-ES" w:eastAsia="es-ES" w:bidi="ar-SA"/>
    </w:rPr>
  </w:style>
  <w:style w:type="character" w:styleId="Refdecomentario">
    <w:name w:val="annotation reference"/>
    <w:qFormat/>
    <w:rsid w:val="00C6012C"/>
    <w:rPr>
      <w:sz w:val="16"/>
      <w:szCs w:val="16"/>
    </w:rPr>
  </w:style>
  <w:style w:type="character" w:customStyle="1" w:styleId="PiedepginaCar">
    <w:name w:val="Pie de página Car"/>
    <w:link w:val="Piedepgina"/>
    <w:uiPriority w:val="99"/>
    <w:qFormat/>
    <w:rsid w:val="005C0EF2"/>
    <w:rPr>
      <w:sz w:val="24"/>
      <w:szCs w:val="24"/>
      <w:lang w:val="es-ES" w:eastAsia="es-ES"/>
    </w:rPr>
  </w:style>
  <w:style w:type="character" w:customStyle="1" w:styleId="EncabezadoCar">
    <w:name w:val="Encabezado Car"/>
    <w:link w:val="Encabezado"/>
    <w:uiPriority w:val="99"/>
    <w:qFormat/>
    <w:rsid w:val="00A2327A"/>
    <w:rPr>
      <w:sz w:val="24"/>
      <w:szCs w:val="24"/>
      <w:lang w:val="es-ES" w:eastAsia="es-ES"/>
    </w:rPr>
  </w:style>
  <w:style w:type="character" w:customStyle="1" w:styleId="Ttulo1Car">
    <w:name w:val="Título 1 Car"/>
    <w:link w:val="Ttulo1"/>
    <w:qFormat/>
    <w:rsid w:val="00ED7CCA"/>
    <w:rPr>
      <w:rFonts w:ascii="Cambria" w:eastAsia="Times New Roman" w:hAnsi="Cambria" w:cs="Times New Roman"/>
      <w:b/>
      <w:bCs/>
      <w:sz w:val="32"/>
      <w:szCs w:val="32"/>
      <w:lang w:val="es-ES" w:eastAsia="es-ES"/>
    </w:rPr>
  </w:style>
  <w:style w:type="character" w:customStyle="1" w:styleId="EnlacedeInternet">
    <w:name w:val="Enlace de Internet"/>
    <w:rsid w:val="008A7BB1"/>
    <w:rPr>
      <w:color w:val="0000FF"/>
      <w:u w:val="single"/>
    </w:rPr>
  </w:style>
  <w:style w:type="character" w:customStyle="1" w:styleId="Ttulo3Car">
    <w:name w:val="Título 3 Car"/>
    <w:link w:val="Ttulo3"/>
    <w:semiHidden/>
    <w:qFormat/>
    <w:rsid w:val="00933C55"/>
    <w:rPr>
      <w:rFonts w:ascii="Cambria" w:eastAsia="Times New Roman" w:hAnsi="Cambria" w:cs="Times New Roman"/>
      <w:b/>
      <w:bCs/>
      <w:sz w:val="26"/>
      <w:szCs w:val="26"/>
      <w:lang w:val="es-ES" w:eastAsia="es-ES"/>
    </w:rPr>
  </w:style>
  <w:style w:type="character" w:customStyle="1" w:styleId="TextodegloboCar">
    <w:name w:val="Texto de globo Car"/>
    <w:link w:val="Textodeglobo"/>
    <w:qFormat/>
    <w:rsid w:val="00933C55"/>
    <w:rPr>
      <w:rFonts w:ascii="Tahoma" w:hAnsi="Tahoma" w:cs="Tahoma"/>
      <w:sz w:val="16"/>
      <w:szCs w:val="16"/>
      <w:lang w:val="es-ES" w:eastAsia="es-ES"/>
    </w:rPr>
  </w:style>
  <w:style w:type="character" w:customStyle="1" w:styleId="PrrafodelistaCar">
    <w:name w:val="Párrafo de lista Car"/>
    <w:link w:val="Prrafodelista"/>
    <w:uiPriority w:val="34"/>
    <w:qFormat/>
    <w:rsid w:val="00C62009"/>
    <w:rPr>
      <w:sz w:val="24"/>
      <w:szCs w:val="24"/>
      <w:lang w:val="es-ES" w:eastAsia="es-ES"/>
    </w:rPr>
  </w:style>
  <w:style w:type="character" w:customStyle="1" w:styleId="ListLabel1">
    <w:name w:val="ListLabel 1"/>
    <w:qFormat/>
    <w:rPr>
      <w:b w:val="0"/>
    </w:rPr>
  </w:style>
  <w:style w:type="character" w:customStyle="1" w:styleId="ListLabel2">
    <w:name w:val="ListLabel 2"/>
    <w:qFormat/>
    <w:rPr>
      <w:rFonts w:cs="Times New Roman"/>
      <w:sz w:val="20"/>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color w:val="00000A"/>
    </w:rPr>
  </w:style>
  <w:style w:type="character" w:customStyle="1" w:styleId="ListLabel15">
    <w:name w:val="ListLabel 15"/>
    <w:qFormat/>
    <w:rPr>
      <w:rFonts w:ascii="Goudy Old Style" w:eastAsia="Times New Roman" w:hAnsi="Goudy Old Style" w:cs="Times New Roman"/>
      <w:b/>
      <w:sz w:val="21"/>
    </w:rPr>
  </w:style>
  <w:style w:type="character" w:customStyle="1" w:styleId="ListLabel16">
    <w:name w:val="ListLabel 16"/>
    <w:qFormat/>
    <w:rPr>
      <w:rFonts w:ascii="Goudy Old Style" w:eastAsia="Times New Roman" w:hAnsi="Goudy Old Style" w:cs="Times New Roman"/>
      <w:sz w:val="21"/>
    </w:rPr>
  </w:style>
  <w:style w:type="character" w:customStyle="1" w:styleId="ListLabel17">
    <w:name w:val="ListLabel 17"/>
    <w:qFormat/>
    <w:rPr>
      <w:rFonts w:eastAsia="Times New Roman"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2C1FDA"/>
    <w:pPr>
      <w:spacing w:after="12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extoindependiente2">
    <w:name w:val="Body Text 2"/>
    <w:basedOn w:val="Normal"/>
    <w:link w:val="Textoindependiente2Car"/>
    <w:qFormat/>
    <w:rsid w:val="002C1FDA"/>
    <w:pPr>
      <w:tabs>
        <w:tab w:val="left" w:pos="15"/>
        <w:tab w:val="left" w:pos="5612"/>
      </w:tabs>
      <w:jc w:val="both"/>
    </w:pPr>
    <w:rPr>
      <w:bCs/>
      <w:color w:val="000000"/>
      <w:sz w:val="22"/>
      <w:szCs w:val="20"/>
    </w:rPr>
  </w:style>
  <w:style w:type="paragraph" w:styleId="Sangradetextonormal">
    <w:name w:val="Body Text Indent"/>
    <w:basedOn w:val="Normal"/>
    <w:link w:val="SangradetextonormalCar"/>
    <w:rsid w:val="002C1FDA"/>
    <w:pPr>
      <w:spacing w:after="120"/>
      <w:ind w:left="283"/>
    </w:pPr>
  </w:style>
  <w:style w:type="paragraph" w:styleId="Textocomentario">
    <w:name w:val="annotation text"/>
    <w:basedOn w:val="Normal"/>
    <w:semiHidden/>
    <w:qFormat/>
    <w:rsid w:val="00365B75"/>
    <w:rPr>
      <w:sz w:val="20"/>
      <w:szCs w:val="20"/>
    </w:rPr>
  </w:style>
  <w:style w:type="paragraph" w:styleId="Asuntodelcomentario">
    <w:name w:val="annotation subject"/>
    <w:basedOn w:val="Textocomentario"/>
    <w:semiHidden/>
    <w:qFormat/>
    <w:rsid w:val="00365B75"/>
    <w:rPr>
      <w:b/>
      <w:bCs/>
      <w:lang w:val="en-US"/>
    </w:rPr>
  </w:style>
  <w:style w:type="paragraph" w:styleId="Encabezado">
    <w:name w:val="header"/>
    <w:basedOn w:val="Normal"/>
    <w:link w:val="EncabezadoCar"/>
    <w:rsid w:val="00D6591A"/>
    <w:pPr>
      <w:tabs>
        <w:tab w:val="center" w:pos="4252"/>
        <w:tab w:val="right" w:pos="8504"/>
      </w:tabs>
    </w:pPr>
  </w:style>
  <w:style w:type="paragraph" w:styleId="Piedepgina">
    <w:name w:val="footer"/>
    <w:basedOn w:val="Normal"/>
    <w:link w:val="PiedepginaCar"/>
    <w:uiPriority w:val="99"/>
    <w:rsid w:val="00D6591A"/>
    <w:pPr>
      <w:tabs>
        <w:tab w:val="center" w:pos="4252"/>
        <w:tab w:val="right" w:pos="8504"/>
      </w:tabs>
    </w:pPr>
  </w:style>
  <w:style w:type="paragraph" w:styleId="Textodeglobo">
    <w:name w:val="Balloon Text"/>
    <w:basedOn w:val="Normal"/>
    <w:link w:val="TextodegloboCar"/>
    <w:qFormat/>
    <w:rsid w:val="0062198B"/>
    <w:rPr>
      <w:rFonts w:ascii="Tahoma" w:hAnsi="Tahoma" w:cs="Tahoma"/>
      <w:sz w:val="16"/>
      <w:szCs w:val="16"/>
    </w:rPr>
  </w:style>
  <w:style w:type="paragraph" w:styleId="Mapadeldocumento">
    <w:name w:val="Document Map"/>
    <w:basedOn w:val="Normal"/>
    <w:semiHidden/>
    <w:qFormat/>
    <w:rsid w:val="00B23F9E"/>
    <w:pPr>
      <w:shd w:val="clear" w:color="auto" w:fill="000080"/>
    </w:pPr>
    <w:rPr>
      <w:rFonts w:ascii="Tahoma" w:hAnsi="Tahoma" w:cs="Tahoma"/>
      <w:sz w:val="20"/>
      <w:szCs w:val="20"/>
    </w:rPr>
  </w:style>
  <w:style w:type="paragraph" w:styleId="Prrafodelista">
    <w:name w:val="List Paragraph"/>
    <w:basedOn w:val="Normal"/>
    <w:link w:val="PrrafodelistaCar"/>
    <w:uiPriority w:val="34"/>
    <w:qFormat/>
    <w:rsid w:val="00443D1B"/>
    <w:pPr>
      <w:ind w:left="708"/>
    </w:pPr>
  </w:style>
  <w:style w:type="paragraph" w:customStyle="1" w:styleId="texto">
    <w:name w:val="texto"/>
    <w:basedOn w:val="Normal"/>
    <w:qFormat/>
    <w:rsid w:val="00F6616A"/>
    <w:pPr>
      <w:spacing w:after="101" w:line="216" w:lineRule="atLeast"/>
      <w:ind w:firstLine="288"/>
      <w:jc w:val="both"/>
    </w:pPr>
    <w:rPr>
      <w:rFonts w:ascii="Arial" w:hAnsi="Arial"/>
      <w:sz w:val="18"/>
      <w:szCs w:val="20"/>
      <w:lang w:val="en-US"/>
    </w:rPr>
  </w:style>
  <w:style w:type="paragraph" w:styleId="TtulodeTDC">
    <w:name w:val="TOC Heading"/>
    <w:basedOn w:val="Ttulo1"/>
    <w:next w:val="Normal"/>
    <w:uiPriority w:val="39"/>
    <w:qFormat/>
    <w:rsid w:val="00ED7CCA"/>
    <w:pPr>
      <w:keepLines/>
      <w:spacing w:before="480" w:after="0" w:line="276" w:lineRule="auto"/>
    </w:pPr>
    <w:rPr>
      <w:color w:val="365F91"/>
      <w:sz w:val="28"/>
      <w:szCs w:val="28"/>
      <w:lang w:eastAsia="en-US"/>
    </w:rPr>
  </w:style>
  <w:style w:type="paragraph" w:styleId="TDC2">
    <w:name w:val="toc 2"/>
    <w:basedOn w:val="Normal"/>
    <w:next w:val="Normal"/>
    <w:autoRedefine/>
    <w:uiPriority w:val="39"/>
    <w:unhideWhenUsed/>
    <w:qFormat/>
    <w:rsid w:val="00ED7CCA"/>
    <w:pPr>
      <w:spacing w:after="100" w:line="276" w:lineRule="auto"/>
    </w:pPr>
    <w:rPr>
      <w:rFonts w:ascii="Calibri" w:hAnsi="Calibri"/>
      <w:sz w:val="22"/>
      <w:szCs w:val="22"/>
      <w:lang w:eastAsia="en-US"/>
    </w:rPr>
  </w:style>
  <w:style w:type="paragraph" w:styleId="TDC1">
    <w:name w:val="toc 1"/>
    <w:basedOn w:val="Normal"/>
    <w:next w:val="Normal"/>
    <w:autoRedefine/>
    <w:uiPriority w:val="39"/>
    <w:unhideWhenUsed/>
    <w:qFormat/>
    <w:rsid w:val="00ED7CCA"/>
    <w:pPr>
      <w:spacing w:after="100" w:line="276" w:lineRule="auto"/>
    </w:pPr>
    <w:rPr>
      <w:rFonts w:ascii="Calibri" w:hAnsi="Calibri"/>
      <w:sz w:val="22"/>
      <w:szCs w:val="22"/>
      <w:lang w:eastAsia="en-US"/>
    </w:rPr>
  </w:style>
  <w:style w:type="paragraph" w:styleId="TDC3">
    <w:name w:val="toc 3"/>
    <w:basedOn w:val="Normal"/>
    <w:next w:val="Normal"/>
    <w:autoRedefine/>
    <w:uiPriority w:val="39"/>
    <w:unhideWhenUsed/>
    <w:qFormat/>
    <w:rsid w:val="00ED7CCA"/>
    <w:pPr>
      <w:spacing w:after="100" w:line="276" w:lineRule="auto"/>
      <w:ind w:left="440"/>
    </w:pPr>
    <w:rPr>
      <w:rFonts w:ascii="Calibri" w:hAnsi="Calibri"/>
      <w:sz w:val="22"/>
      <w:szCs w:val="22"/>
      <w:lang w:eastAsia="en-US"/>
    </w:rPr>
  </w:style>
  <w:style w:type="paragraph" w:customStyle="1" w:styleId="ROMANOS">
    <w:name w:val="ROMANOS"/>
    <w:basedOn w:val="Normal"/>
    <w:qFormat/>
    <w:rsid w:val="002C0E74"/>
    <w:pPr>
      <w:tabs>
        <w:tab w:val="left" w:pos="720"/>
      </w:tabs>
      <w:spacing w:after="101" w:line="216" w:lineRule="atLeast"/>
      <w:ind w:left="720" w:hanging="432"/>
      <w:jc w:val="both"/>
    </w:pPr>
    <w:rPr>
      <w:rFonts w:ascii="Arial" w:hAnsi="Arial" w:cs="Arial"/>
      <w:sz w:val="18"/>
      <w:szCs w:val="20"/>
      <w:lang w:val="en-US"/>
    </w:rPr>
  </w:style>
  <w:style w:type="table" w:styleId="Tablaconcuadrcula">
    <w:name w:val="Table Grid"/>
    <w:basedOn w:val="Tablanormal"/>
    <w:rsid w:val="003967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xdb">
    <w:name w:val="_xdb"/>
    <w:basedOn w:val="Fuentedeprrafopredeter"/>
    <w:rsid w:val="00EA1901"/>
  </w:style>
  <w:style w:type="character" w:customStyle="1" w:styleId="xbe">
    <w:name w:val="_xbe"/>
    <w:basedOn w:val="Fuentedeprrafopredeter"/>
    <w:rsid w:val="00EA1901"/>
  </w:style>
  <w:style w:type="character" w:styleId="Hipervnculo">
    <w:name w:val="Hyperlink"/>
    <w:basedOn w:val="Fuentedeprrafopredeter"/>
    <w:unhideWhenUsed/>
    <w:rsid w:val="00D42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iudadguzman.gob.mx/Pagina.aspx?id=ccb92de5-a327-478c-bffe-5337cf3d87f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9DF5-8FF2-49C5-911E-6FCB2B2D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10</Pages>
  <Words>2659</Words>
  <Characters>14630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FORMATO DE CONTRATO</vt:lpstr>
    </vt:vector>
  </TitlesOfParts>
  <Company>ENOING</Company>
  <LinksUpToDate>false</LinksUpToDate>
  <CharactersWithSpaces>17255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CONTRATO</dc:title>
  <dc:subject/>
  <dc:creator>Jorge Agustin Ortega Flores</dc:creator>
  <cp:keywords/>
  <dc:description/>
  <cp:lastModifiedBy>Gloria Stephania Peña Garcia</cp:lastModifiedBy>
  <cp:revision>50</cp:revision>
  <cp:lastPrinted>2018-10-31T16:04:00Z</cp:lastPrinted>
  <dcterms:created xsi:type="dcterms:W3CDTF">2018-06-19T14:49:00Z</dcterms:created>
  <dcterms:modified xsi:type="dcterms:W3CDTF">2018-10-31T16:05:00Z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ENOING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