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2A" w:rsidRDefault="00EB4A2A" w:rsidP="00EB4A2A">
      <w:pPr>
        <w:pStyle w:val="Sinespaciado"/>
        <w:jc w:val="both"/>
        <w:rPr>
          <w:rFonts w:ascii="Arial" w:hAnsi="Arial" w:cs="Arial"/>
          <w:sz w:val="24"/>
          <w:szCs w:val="24"/>
        </w:rPr>
      </w:pPr>
      <w:r>
        <w:rPr>
          <w:noProof/>
          <w:lang w:eastAsia="es-MX"/>
        </w:rPr>
        <w:drawing>
          <wp:anchor distT="0" distB="0" distL="114300" distR="114300" simplePos="0" relativeHeight="251659264" behindDoc="1" locked="0" layoutInCell="1" allowOverlap="1" wp14:anchorId="28E12F86" wp14:editId="61E8F42E">
            <wp:simplePos x="0" y="0"/>
            <wp:positionH relativeFrom="column">
              <wp:posOffset>3958590</wp:posOffset>
            </wp:positionH>
            <wp:positionV relativeFrom="paragraph">
              <wp:posOffset>-471170</wp:posOffset>
            </wp:positionV>
            <wp:extent cx="1861820" cy="876300"/>
            <wp:effectExtent l="0" t="0" r="5080" b="0"/>
            <wp:wrapTight wrapText="bothSides">
              <wp:wrapPolygon edited="0">
                <wp:start x="0" y="0"/>
                <wp:lineTo x="0" y="21130"/>
                <wp:lineTo x="21438" y="21130"/>
                <wp:lineTo x="21438" y="0"/>
                <wp:lineTo x="0" y="0"/>
              </wp:wrapPolygon>
            </wp:wrapTight>
            <wp:docPr id="3" name="Imagen 3"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182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A2A" w:rsidRPr="000E1745" w:rsidRDefault="00EB4A2A" w:rsidP="00EB4A2A">
      <w:pPr>
        <w:pStyle w:val="Sinespaciado"/>
        <w:jc w:val="both"/>
        <w:rPr>
          <w:rFonts w:ascii="Arial" w:hAnsi="Arial" w:cs="Arial"/>
          <w:sz w:val="24"/>
          <w:szCs w:val="24"/>
        </w:rPr>
      </w:pPr>
    </w:p>
    <w:p w:rsidR="00EB4A2A" w:rsidRDefault="00EB4A2A" w:rsidP="00EB4A2A">
      <w:pPr>
        <w:pStyle w:val="Sinespaciado"/>
        <w:jc w:val="both"/>
        <w:rPr>
          <w:rFonts w:ascii="Arial" w:hAnsi="Arial" w:cs="Arial"/>
          <w:sz w:val="24"/>
          <w:szCs w:val="24"/>
        </w:rPr>
      </w:pPr>
    </w:p>
    <w:p w:rsidR="00EB4A2A" w:rsidRDefault="00EB4A2A" w:rsidP="00EB4A2A">
      <w:pPr>
        <w:pStyle w:val="Sinespaciado"/>
        <w:jc w:val="center"/>
        <w:rPr>
          <w:rFonts w:ascii="Arial" w:hAnsi="Arial" w:cs="Arial"/>
          <w:b/>
          <w:sz w:val="24"/>
          <w:szCs w:val="24"/>
        </w:rPr>
      </w:pPr>
    </w:p>
    <w:p w:rsidR="00EB4A2A" w:rsidRDefault="00EB4A2A" w:rsidP="00EB4A2A">
      <w:pPr>
        <w:pStyle w:val="Sinespaciado"/>
        <w:jc w:val="center"/>
        <w:rPr>
          <w:rFonts w:ascii="Arial" w:hAnsi="Arial" w:cs="Arial"/>
          <w:b/>
          <w:sz w:val="24"/>
          <w:szCs w:val="24"/>
        </w:rPr>
      </w:pPr>
    </w:p>
    <w:p w:rsidR="00EB4A2A" w:rsidRPr="006A08E7" w:rsidRDefault="00EB4A2A" w:rsidP="00EB4A2A">
      <w:pPr>
        <w:pStyle w:val="Sinespaciado"/>
        <w:jc w:val="center"/>
        <w:rPr>
          <w:rFonts w:ascii="Arial" w:hAnsi="Arial" w:cs="Arial"/>
          <w:sz w:val="24"/>
          <w:szCs w:val="24"/>
        </w:rPr>
      </w:pPr>
      <w:r w:rsidRPr="006A08E7">
        <w:rPr>
          <w:rFonts w:ascii="Arial" w:hAnsi="Arial" w:cs="Arial"/>
          <w:b/>
          <w:sz w:val="24"/>
          <w:szCs w:val="24"/>
        </w:rPr>
        <w:t>CONSEJO MUNICIPAL DE PA</w:t>
      </w:r>
      <w:r>
        <w:rPr>
          <w:rFonts w:ascii="Arial" w:hAnsi="Arial" w:cs="Arial"/>
          <w:b/>
          <w:sz w:val="24"/>
          <w:szCs w:val="24"/>
        </w:rPr>
        <w:t>RTICIPACION CIUDADANA DE ZAPOTLÁ</w:t>
      </w:r>
      <w:r w:rsidRPr="006A08E7">
        <w:rPr>
          <w:rFonts w:ascii="Arial" w:hAnsi="Arial" w:cs="Arial"/>
          <w:b/>
          <w:sz w:val="24"/>
          <w:szCs w:val="24"/>
        </w:rPr>
        <w:t>N EL GRANDE, JALISCO.</w:t>
      </w:r>
    </w:p>
    <w:p w:rsidR="00EB4A2A" w:rsidRPr="006A08E7" w:rsidRDefault="00EB4A2A" w:rsidP="00EB4A2A">
      <w:pPr>
        <w:pStyle w:val="Sinespaciado"/>
        <w:jc w:val="center"/>
        <w:rPr>
          <w:rFonts w:ascii="Arial" w:hAnsi="Arial" w:cs="Arial"/>
          <w:sz w:val="24"/>
          <w:szCs w:val="24"/>
        </w:rPr>
      </w:pPr>
    </w:p>
    <w:p w:rsidR="00EB4A2A" w:rsidRPr="006A08E7" w:rsidRDefault="00EB4A2A" w:rsidP="00EB4A2A">
      <w:pPr>
        <w:pStyle w:val="Sinespaciado"/>
        <w:jc w:val="center"/>
        <w:rPr>
          <w:rFonts w:ascii="Arial" w:hAnsi="Arial" w:cs="Arial"/>
          <w:sz w:val="24"/>
          <w:szCs w:val="24"/>
        </w:rPr>
      </w:pPr>
    </w:p>
    <w:p w:rsidR="00EB4A2A" w:rsidRPr="006A08E7" w:rsidRDefault="00EB4A2A" w:rsidP="00EB4A2A">
      <w:pPr>
        <w:pStyle w:val="Sinespaciado"/>
        <w:jc w:val="center"/>
        <w:rPr>
          <w:rFonts w:ascii="Arial" w:hAnsi="Arial" w:cs="Arial"/>
          <w:b/>
          <w:sz w:val="24"/>
          <w:szCs w:val="24"/>
        </w:rPr>
      </w:pPr>
      <w:r w:rsidRPr="006A08E7">
        <w:rPr>
          <w:rFonts w:ascii="Arial" w:hAnsi="Arial" w:cs="Arial"/>
          <w:b/>
          <w:sz w:val="24"/>
          <w:szCs w:val="24"/>
        </w:rPr>
        <w:t>C O N V O C A T O R I A</w:t>
      </w:r>
    </w:p>
    <w:p w:rsidR="00EB4A2A" w:rsidRPr="006A08E7" w:rsidRDefault="00EB4A2A" w:rsidP="00EB4A2A">
      <w:pPr>
        <w:pStyle w:val="Sinespaciado"/>
        <w:jc w:val="center"/>
        <w:rPr>
          <w:rFonts w:ascii="Arial" w:hAnsi="Arial" w:cs="Arial"/>
          <w:sz w:val="24"/>
          <w:szCs w:val="24"/>
        </w:rPr>
      </w:pPr>
    </w:p>
    <w:p w:rsidR="00EB4A2A" w:rsidRPr="006A08E7" w:rsidRDefault="00EB4A2A" w:rsidP="00EB4A2A">
      <w:pPr>
        <w:pStyle w:val="Sinespaciado"/>
        <w:jc w:val="center"/>
        <w:rPr>
          <w:rFonts w:ascii="Arial" w:hAnsi="Arial" w:cs="Arial"/>
          <w:sz w:val="24"/>
          <w:szCs w:val="24"/>
        </w:rPr>
      </w:pPr>
    </w:p>
    <w:p w:rsidR="00EB4A2A" w:rsidRDefault="00EB4A2A" w:rsidP="00EB4A2A">
      <w:pPr>
        <w:pStyle w:val="Sinespaciado"/>
        <w:spacing w:line="360" w:lineRule="auto"/>
        <w:jc w:val="both"/>
        <w:rPr>
          <w:rFonts w:ascii="Arial" w:hAnsi="Arial" w:cs="Arial"/>
          <w:sz w:val="24"/>
          <w:szCs w:val="24"/>
        </w:rPr>
      </w:pPr>
      <w:r w:rsidRPr="006A08E7">
        <w:rPr>
          <w:rFonts w:ascii="Arial" w:hAnsi="Arial" w:cs="Arial"/>
          <w:sz w:val="24"/>
          <w:szCs w:val="24"/>
        </w:rPr>
        <w:t xml:space="preserve">Con fundamento en lo establecido por el Titulo III, Capítulo I, Sección II, Art. 288, 289, 290, 291, 292, 293, 294, 295, 296, 297, 298, 299, 300, 301, 302, 303 del Reglamento de Participación Ciudadana y su gobernanza del Municipio de Zapotlán el Grande, Jal, me permito </w:t>
      </w:r>
      <w:r w:rsidRPr="006A08E7">
        <w:rPr>
          <w:rFonts w:ascii="Arial" w:hAnsi="Arial" w:cs="Arial"/>
          <w:b/>
          <w:sz w:val="24"/>
          <w:szCs w:val="24"/>
        </w:rPr>
        <w:t>CONVOCAR</w:t>
      </w:r>
      <w:r>
        <w:rPr>
          <w:rFonts w:ascii="Arial" w:hAnsi="Arial" w:cs="Arial"/>
          <w:sz w:val="24"/>
          <w:szCs w:val="24"/>
        </w:rPr>
        <w:t xml:space="preserve"> al </w:t>
      </w:r>
      <w:r w:rsidRPr="00DE5A47">
        <w:rPr>
          <w:rFonts w:ascii="Arial" w:hAnsi="Arial" w:cs="Arial"/>
          <w:b/>
          <w:sz w:val="24"/>
          <w:szCs w:val="24"/>
        </w:rPr>
        <w:t>Consejero Presidente Felipe Alfonso Ordoñez,</w:t>
      </w:r>
      <w:r w:rsidRPr="00DE5A47">
        <w:rPr>
          <w:rFonts w:ascii="Arial" w:hAnsi="Arial" w:cs="Arial"/>
          <w:sz w:val="24"/>
          <w:szCs w:val="24"/>
        </w:rPr>
        <w:t xml:space="preserve"> </w:t>
      </w:r>
      <w:r w:rsidRPr="00DE5A47">
        <w:rPr>
          <w:rFonts w:ascii="Arial" w:hAnsi="Arial" w:cs="Arial"/>
          <w:b/>
          <w:sz w:val="24"/>
          <w:szCs w:val="24"/>
        </w:rPr>
        <w:t xml:space="preserve">Consejero Ciudadano Gerardo García González, Consejero Ciudadano Laura Cecilia Contreras, Consejero Ciudadano Alberto García Bernabé, Consejero Ciudadano Francisco Manuel González Solares, Consejero Ciudadano Alejandro Arturo Rivera, Consejero Ciudadano Ignacio González Magaña, Asesor Ciudadano Miriam Ximena Carlos, Asesor Ciudadano Alberto Guerra Sotomayor, Asesor Ciudadano José Luis </w:t>
      </w:r>
      <w:proofErr w:type="spellStart"/>
      <w:r w:rsidRPr="00DE5A47">
        <w:rPr>
          <w:rFonts w:ascii="Arial" w:hAnsi="Arial" w:cs="Arial"/>
          <w:b/>
          <w:sz w:val="24"/>
          <w:szCs w:val="24"/>
        </w:rPr>
        <w:t>Rolón</w:t>
      </w:r>
      <w:proofErr w:type="spellEnd"/>
      <w:r w:rsidRPr="00DE5A47">
        <w:rPr>
          <w:rFonts w:ascii="Arial" w:hAnsi="Arial" w:cs="Arial"/>
          <w:b/>
          <w:sz w:val="24"/>
          <w:szCs w:val="24"/>
        </w:rPr>
        <w:t xml:space="preserve"> Chávez, Asesor Ciudadana Alberto Castillo Magaña</w:t>
      </w:r>
      <w:r>
        <w:rPr>
          <w:rFonts w:ascii="Arial" w:hAnsi="Arial" w:cs="Arial"/>
          <w:b/>
          <w:sz w:val="24"/>
          <w:szCs w:val="24"/>
        </w:rPr>
        <w:t xml:space="preserve"> </w:t>
      </w:r>
      <w:r w:rsidRPr="00DE5A47">
        <w:rPr>
          <w:rFonts w:ascii="Arial" w:hAnsi="Arial" w:cs="Arial"/>
          <w:sz w:val="24"/>
          <w:szCs w:val="24"/>
        </w:rPr>
        <w:t>a</w:t>
      </w:r>
      <w:r w:rsidRPr="006A08E7">
        <w:rPr>
          <w:rFonts w:ascii="Arial" w:hAnsi="Arial" w:cs="Arial"/>
          <w:sz w:val="24"/>
          <w:szCs w:val="24"/>
        </w:rPr>
        <w:t xml:space="preserve"> la </w:t>
      </w:r>
      <w:r>
        <w:rPr>
          <w:rFonts w:ascii="Arial" w:hAnsi="Arial" w:cs="Arial"/>
          <w:b/>
          <w:sz w:val="24"/>
          <w:szCs w:val="24"/>
        </w:rPr>
        <w:t>SESION ORDINARIA 040</w:t>
      </w:r>
      <w:r w:rsidRPr="00DE5A47">
        <w:rPr>
          <w:rFonts w:ascii="Arial" w:hAnsi="Arial" w:cs="Arial"/>
          <w:sz w:val="24"/>
          <w:szCs w:val="24"/>
        </w:rPr>
        <w:t xml:space="preserve"> </w:t>
      </w:r>
      <w:r w:rsidRPr="00475FE0">
        <w:rPr>
          <w:rFonts w:ascii="Arial" w:hAnsi="Arial" w:cs="Arial"/>
          <w:sz w:val="24"/>
          <w:szCs w:val="24"/>
        </w:rPr>
        <w:t xml:space="preserve">en las instalaciones </w:t>
      </w:r>
      <w:r>
        <w:rPr>
          <w:rFonts w:ascii="Arial" w:hAnsi="Arial" w:cs="Arial"/>
          <w:sz w:val="24"/>
          <w:szCs w:val="24"/>
        </w:rPr>
        <w:t>que ocupa el Instituto Cambridge</w:t>
      </w:r>
      <w:r w:rsidRPr="00475FE0">
        <w:rPr>
          <w:rFonts w:ascii="Arial" w:hAnsi="Arial" w:cs="Arial"/>
          <w:sz w:val="24"/>
          <w:szCs w:val="24"/>
        </w:rPr>
        <w:t>, con domicilio en la</w:t>
      </w:r>
      <w:r>
        <w:rPr>
          <w:rFonts w:ascii="Arial" w:hAnsi="Arial" w:cs="Arial"/>
          <w:sz w:val="24"/>
          <w:szCs w:val="24"/>
        </w:rPr>
        <w:t xml:space="preserve"> calle</w:t>
      </w:r>
      <w:r w:rsidRPr="00475FE0">
        <w:rPr>
          <w:rFonts w:ascii="Arial" w:hAnsi="Arial" w:cs="Arial"/>
          <w:sz w:val="24"/>
          <w:szCs w:val="24"/>
        </w:rPr>
        <w:t xml:space="preserve"> </w:t>
      </w:r>
      <w:r>
        <w:rPr>
          <w:rFonts w:ascii="Arial" w:hAnsi="Arial" w:cs="Arial"/>
          <w:sz w:val="24"/>
          <w:szCs w:val="24"/>
        </w:rPr>
        <w:t>Federico del Toro</w:t>
      </w:r>
      <w:r w:rsidRPr="00475FE0">
        <w:rPr>
          <w:rFonts w:ascii="Arial" w:hAnsi="Arial" w:cs="Arial"/>
          <w:sz w:val="24"/>
          <w:szCs w:val="24"/>
        </w:rPr>
        <w:t xml:space="preserve"> número</w:t>
      </w:r>
      <w:r w:rsidRPr="00475FE0">
        <w:rPr>
          <w:rFonts w:ascii="Arial" w:hAnsi="Arial" w:cs="Arial"/>
          <w:color w:val="FF0000"/>
          <w:sz w:val="24"/>
          <w:szCs w:val="24"/>
        </w:rPr>
        <w:t xml:space="preserve"> </w:t>
      </w:r>
      <w:r>
        <w:rPr>
          <w:rFonts w:ascii="Arial" w:hAnsi="Arial" w:cs="Arial"/>
          <w:sz w:val="24"/>
          <w:szCs w:val="24"/>
        </w:rPr>
        <w:t>266 B</w:t>
      </w:r>
      <w:r w:rsidRPr="00EE2350">
        <w:rPr>
          <w:rFonts w:ascii="Arial" w:hAnsi="Arial" w:cs="Arial"/>
          <w:sz w:val="24"/>
          <w:szCs w:val="24"/>
        </w:rPr>
        <w:t xml:space="preserve"> </w:t>
      </w:r>
      <w:r>
        <w:rPr>
          <w:rFonts w:ascii="Arial" w:hAnsi="Arial" w:cs="Arial"/>
          <w:sz w:val="24"/>
          <w:szCs w:val="24"/>
        </w:rPr>
        <w:t>doscientos sesenta y seis letra B</w:t>
      </w:r>
      <w:r w:rsidRPr="00EE2350">
        <w:rPr>
          <w:rFonts w:ascii="Arial" w:hAnsi="Arial" w:cs="Arial"/>
          <w:sz w:val="24"/>
          <w:szCs w:val="24"/>
        </w:rPr>
        <w:t xml:space="preserve">, </w:t>
      </w:r>
      <w:r w:rsidRPr="00475FE0">
        <w:rPr>
          <w:rFonts w:ascii="Arial" w:hAnsi="Arial" w:cs="Arial"/>
          <w:sz w:val="24"/>
          <w:szCs w:val="24"/>
        </w:rPr>
        <w:t>del Centr</w:t>
      </w:r>
      <w:r>
        <w:rPr>
          <w:rFonts w:ascii="Arial" w:hAnsi="Arial" w:cs="Arial"/>
          <w:sz w:val="24"/>
          <w:szCs w:val="24"/>
        </w:rPr>
        <w:t>o Histórico</w:t>
      </w:r>
      <w:r w:rsidRPr="006A08E7">
        <w:rPr>
          <w:rFonts w:ascii="Arial" w:hAnsi="Arial" w:cs="Arial"/>
          <w:b/>
          <w:sz w:val="24"/>
          <w:szCs w:val="24"/>
        </w:rPr>
        <w:t xml:space="preserve"> </w:t>
      </w:r>
      <w:r w:rsidRPr="006A08E7">
        <w:rPr>
          <w:rFonts w:ascii="Arial" w:hAnsi="Arial" w:cs="Arial"/>
          <w:sz w:val="24"/>
          <w:szCs w:val="24"/>
        </w:rPr>
        <w:t xml:space="preserve">en este municipio de Zapotlán el Grande, Jalisco, el próximo </w:t>
      </w:r>
      <w:r>
        <w:rPr>
          <w:rFonts w:ascii="Arial" w:hAnsi="Arial" w:cs="Arial"/>
          <w:sz w:val="24"/>
          <w:szCs w:val="24"/>
        </w:rPr>
        <w:t>miércoles 03 de jul</w:t>
      </w:r>
      <w:r>
        <w:rPr>
          <w:rFonts w:ascii="Arial" w:hAnsi="Arial" w:cs="Arial"/>
          <w:sz w:val="24"/>
          <w:szCs w:val="24"/>
        </w:rPr>
        <w:t xml:space="preserve">io del 2019 a las 20:30 </w:t>
      </w:r>
      <w:proofErr w:type="spellStart"/>
      <w:r>
        <w:rPr>
          <w:rFonts w:ascii="Arial" w:hAnsi="Arial" w:cs="Arial"/>
          <w:sz w:val="24"/>
          <w:szCs w:val="24"/>
        </w:rPr>
        <w:t>hrs</w:t>
      </w:r>
      <w:proofErr w:type="spellEnd"/>
      <w:r>
        <w:rPr>
          <w:rFonts w:ascii="Arial" w:hAnsi="Arial" w:cs="Arial"/>
          <w:sz w:val="24"/>
          <w:szCs w:val="24"/>
        </w:rPr>
        <w:t>. veinte</w:t>
      </w:r>
      <w:r w:rsidRPr="006A08E7">
        <w:rPr>
          <w:rFonts w:ascii="Arial" w:hAnsi="Arial" w:cs="Arial"/>
          <w:sz w:val="24"/>
          <w:szCs w:val="24"/>
        </w:rPr>
        <w:t xml:space="preserve"> horas con treinta minutos, bajo el siguiente:   </w:t>
      </w:r>
    </w:p>
    <w:p w:rsidR="00EB4A2A" w:rsidRPr="006A08E7" w:rsidRDefault="00EB4A2A" w:rsidP="00EB4A2A">
      <w:pPr>
        <w:pStyle w:val="Sinespaciado"/>
        <w:spacing w:line="360" w:lineRule="auto"/>
        <w:jc w:val="both"/>
        <w:rPr>
          <w:rFonts w:ascii="Arial" w:hAnsi="Arial" w:cs="Arial"/>
          <w:sz w:val="24"/>
          <w:szCs w:val="24"/>
        </w:rPr>
      </w:pPr>
    </w:p>
    <w:p w:rsidR="00EB4A2A" w:rsidRDefault="00EB4A2A" w:rsidP="00EB4A2A">
      <w:pPr>
        <w:pStyle w:val="Sinespaciado"/>
        <w:jc w:val="center"/>
        <w:rPr>
          <w:rFonts w:ascii="Arial" w:hAnsi="Arial" w:cs="Arial"/>
          <w:b/>
          <w:sz w:val="24"/>
          <w:szCs w:val="24"/>
        </w:rPr>
      </w:pPr>
      <w:r w:rsidRPr="006A08E7">
        <w:rPr>
          <w:rFonts w:ascii="Arial" w:hAnsi="Arial" w:cs="Arial"/>
          <w:b/>
          <w:sz w:val="24"/>
          <w:szCs w:val="24"/>
        </w:rPr>
        <w:t>ORDEN DEL DIA</w:t>
      </w:r>
    </w:p>
    <w:p w:rsidR="00EB4A2A" w:rsidRPr="006A08E7" w:rsidRDefault="00EB4A2A" w:rsidP="00EB4A2A">
      <w:pPr>
        <w:pStyle w:val="Sinespaciado"/>
        <w:jc w:val="center"/>
        <w:rPr>
          <w:rFonts w:ascii="Arial" w:hAnsi="Arial" w:cs="Arial"/>
          <w:b/>
          <w:sz w:val="24"/>
          <w:szCs w:val="24"/>
        </w:rPr>
      </w:pPr>
    </w:p>
    <w:p w:rsidR="00EB4A2A" w:rsidRPr="006A08E7" w:rsidRDefault="00EB4A2A" w:rsidP="00EB4A2A">
      <w:pPr>
        <w:pStyle w:val="Sinespaciado"/>
        <w:jc w:val="center"/>
        <w:rPr>
          <w:rFonts w:ascii="Arial" w:hAnsi="Arial" w:cs="Arial"/>
          <w:b/>
          <w:sz w:val="24"/>
          <w:szCs w:val="24"/>
        </w:rPr>
      </w:pPr>
    </w:p>
    <w:tbl>
      <w:tblPr>
        <w:tblStyle w:val="Tablaconcuadrcula"/>
        <w:tblW w:w="8954" w:type="dxa"/>
        <w:tblLook w:val="04A0" w:firstRow="1" w:lastRow="0" w:firstColumn="1" w:lastColumn="0" w:noHBand="0" w:noVBand="1"/>
      </w:tblPr>
      <w:tblGrid>
        <w:gridCol w:w="577"/>
        <w:gridCol w:w="8377"/>
      </w:tblGrid>
      <w:tr w:rsidR="00EB4A2A" w:rsidTr="00331FB1">
        <w:tc>
          <w:tcPr>
            <w:tcW w:w="577" w:type="dxa"/>
          </w:tcPr>
          <w:p w:rsidR="00EB4A2A" w:rsidRDefault="00EB4A2A" w:rsidP="00331FB1">
            <w:pPr>
              <w:pStyle w:val="Sinespaciado"/>
              <w:spacing w:line="360" w:lineRule="auto"/>
              <w:rPr>
                <w:rFonts w:ascii="Arial" w:hAnsi="Arial" w:cs="Arial"/>
                <w:sz w:val="24"/>
                <w:szCs w:val="24"/>
              </w:rPr>
            </w:pPr>
            <w:r>
              <w:rPr>
                <w:rFonts w:ascii="Arial" w:hAnsi="Arial" w:cs="Arial"/>
                <w:sz w:val="24"/>
                <w:szCs w:val="24"/>
              </w:rPr>
              <w:t>I.</w:t>
            </w:r>
          </w:p>
        </w:tc>
        <w:tc>
          <w:tcPr>
            <w:tcW w:w="8377" w:type="dxa"/>
          </w:tcPr>
          <w:p w:rsidR="00EB4A2A" w:rsidRDefault="00EB4A2A" w:rsidP="00331FB1">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Pr>
                <w:rFonts w:ascii="Arial" w:hAnsi="Arial" w:cs="Arial"/>
                <w:sz w:val="24"/>
                <w:szCs w:val="24"/>
              </w:rPr>
              <w:t>.</w:t>
            </w:r>
          </w:p>
        </w:tc>
      </w:tr>
      <w:tr w:rsidR="00EB4A2A" w:rsidTr="00331FB1">
        <w:tc>
          <w:tcPr>
            <w:tcW w:w="577" w:type="dxa"/>
          </w:tcPr>
          <w:p w:rsidR="00EB4A2A" w:rsidRDefault="00EB4A2A" w:rsidP="00331FB1">
            <w:pPr>
              <w:pStyle w:val="Sinespaciado"/>
              <w:spacing w:line="360" w:lineRule="auto"/>
              <w:rPr>
                <w:rFonts w:ascii="Arial" w:hAnsi="Arial" w:cs="Arial"/>
                <w:sz w:val="24"/>
                <w:szCs w:val="24"/>
              </w:rPr>
            </w:pPr>
            <w:r>
              <w:rPr>
                <w:rFonts w:ascii="Arial" w:hAnsi="Arial" w:cs="Arial"/>
                <w:sz w:val="24"/>
                <w:szCs w:val="24"/>
              </w:rPr>
              <w:t>II.</w:t>
            </w:r>
          </w:p>
        </w:tc>
        <w:tc>
          <w:tcPr>
            <w:tcW w:w="8377" w:type="dxa"/>
          </w:tcPr>
          <w:p w:rsidR="00EB4A2A" w:rsidRDefault="00EB4A2A" w:rsidP="00331FB1">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EB4A2A" w:rsidTr="00331FB1">
        <w:tc>
          <w:tcPr>
            <w:tcW w:w="577" w:type="dxa"/>
          </w:tcPr>
          <w:p w:rsidR="00EB4A2A" w:rsidRDefault="00EB4A2A" w:rsidP="00331FB1">
            <w:pPr>
              <w:pStyle w:val="Sinespaciado"/>
              <w:spacing w:line="360" w:lineRule="auto"/>
              <w:rPr>
                <w:rFonts w:ascii="Arial" w:hAnsi="Arial" w:cs="Arial"/>
                <w:sz w:val="24"/>
                <w:szCs w:val="24"/>
              </w:rPr>
            </w:pPr>
            <w:r>
              <w:rPr>
                <w:rFonts w:ascii="Arial" w:hAnsi="Arial" w:cs="Arial"/>
                <w:sz w:val="24"/>
                <w:szCs w:val="24"/>
              </w:rPr>
              <w:t>III.</w:t>
            </w:r>
          </w:p>
        </w:tc>
        <w:tc>
          <w:tcPr>
            <w:tcW w:w="8377" w:type="dxa"/>
          </w:tcPr>
          <w:p w:rsidR="00EB4A2A" w:rsidRDefault="00EB4A2A" w:rsidP="00331FB1">
            <w:pPr>
              <w:pStyle w:val="Sinespaciado"/>
              <w:spacing w:line="360" w:lineRule="auto"/>
              <w:rPr>
                <w:rFonts w:ascii="Arial" w:hAnsi="Arial" w:cs="Arial"/>
                <w:sz w:val="24"/>
                <w:szCs w:val="24"/>
              </w:rPr>
            </w:pPr>
            <w:r>
              <w:rPr>
                <w:rFonts w:ascii="Arial" w:hAnsi="Arial" w:cs="Arial"/>
                <w:sz w:val="24"/>
                <w:szCs w:val="24"/>
              </w:rPr>
              <w:t>Comparecencia del Titular de la Unidad de Transparencia</w:t>
            </w:r>
          </w:p>
        </w:tc>
      </w:tr>
      <w:tr w:rsidR="00EB4A2A" w:rsidTr="00331FB1">
        <w:tc>
          <w:tcPr>
            <w:tcW w:w="577" w:type="dxa"/>
          </w:tcPr>
          <w:p w:rsidR="00EB4A2A" w:rsidRDefault="00EB4A2A" w:rsidP="00331FB1">
            <w:pPr>
              <w:pStyle w:val="Sinespaciado"/>
              <w:spacing w:line="360" w:lineRule="auto"/>
              <w:rPr>
                <w:rFonts w:ascii="Arial" w:hAnsi="Arial" w:cs="Arial"/>
                <w:sz w:val="24"/>
                <w:szCs w:val="24"/>
              </w:rPr>
            </w:pPr>
            <w:r>
              <w:rPr>
                <w:rFonts w:ascii="Arial" w:hAnsi="Arial" w:cs="Arial"/>
                <w:sz w:val="24"/>
                <w:szCs w:val="24"/>
              </w:rPr>
              <w:t>IV.</w:t>
            </w:r>
          </w:p>
        </w:tc>
        <w:tc>
          <w:tcPr>
            <w:tcW w:w="8377" w:type="dxa"/>
          </w:tcPr>
          <w:p w:rsidR="00EB4A2A" w:rsidRDefault="00EB4A2A" w:rsidP="00331FB1">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EB4A2A" w:rsidTr="00331FB1">
        <w:tc>
          <w:tcPr>
            <w:tcW w:w="577" w:type="dxa"/>
          </w:tcPr>
          <w:p w:rsidR="00EB4A2A" w:rsidRDefault="00EB4A2A" w:rsidP="00331FB1">
            <w:pPr>
              <w:pStyle w:val="Sinespaciado"/>
              <w:spacing w:line="360" w:lineRule="auto"/>
              <w:rPr>
                <w:rFonts w:ascii="Arial" w:hAnsi="Arial" w:cs="Arial"/>
                <w:sz w:val="24"/>
                <w:szCs w:val="24"/>
              </w:rPr>
            </w:pPr>
            <w:r>
              <w:rPr>
                <w:rFonts w:ascii="Arial" w:hAnsi="Arial" w:cs="Arial"/>
                <w:sz w:val="24"/>
                <w:szCs w:val="24"/>
              </w:rPr>
              <w:t>V.</w:t>
            </w:r>
          </w:p>
        </w:tc>
        <w:tc>
          <w:tcPr>
            <w:tcW w:w="8377" w:type="dxa"/>
          </w:tcPr>
          <w:p w:rsidR="00EB4A2A" w:rsidRDefault="00EB4A2A" w:rsidP="00331FB1">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EB4A2A" w:rsidRPr="006A08E7" w:rsidRDefault="00EB4A2A" w:rsidP="00EB4A2A">
      <w:pPr>
        <w:pStyle w:val="Sinespaciado"/>
        <w:jc w:val="center"/>
        <w:rPr>
          <w:rFonts w:ascii="Arial" w:hAnsi="Arial" w:cs="Arial"/>
          <w:b/>
          <w:sz w:val="24"/>
          <w:szCs w:val="24"/>
        </w:rPr>
      </w:pPr>
    </w:p>
    <w:p w:rsidR="00EB4A2A" w:rsidRPr="006A08E7" w:rsidRDefault="00EB4A2A" w:rsidP="00EB4A2A">
      <w:pPr>
        <w:pStyle w:val="Sinespaciado"/>
        <w:jc w:val="center"/>
        <w:rPr>
          <w:rFonts w:ascii="Arial" w:hAnsi="Arial" w:cs="Arial"/>
          <w:sz w:val="24"/>
          <w:szCs w:val="24"/>
        </w:rPr>
      </w:pPr>
      <w:r w:rsidRPr="006A08E7">
        <w:rPr>
          <w:rFonts w:ascii="Arial" w:hAnsi="Arial" w:cs="Arial"/>
          <w:sz w:val="24"/>
          <w:szCs w:val="24"/>
        </w:rPr>
        <w:t xml:space="preserve">En Zapotlán el Grande, Jalisco. a </w:t>
      </w:r>
      <w:r>
        <w:rPr>
          <w:rFonts w:ascii="Arial" w:hAnsi="Arial" w:cs="Arial"/>
          <w:sz w:val="24"/>
          <w:szCs w:val="24"/>
        </w:rPr>
        <w:t xml:space="preserve"> 01 de jul</w:t>
      </w:r>
      <w:bookmarkStart w:id="0" w:name="_GoBack"/>
      <w:bookmarkEnd w:id="0"/>
      <w:r>
        <w:rPr>
          <w:rFonts w:ascii="Arial" w:hAnsi="Arial" w:cs="Arial"/>
          <w:sz w:val="24"/>
          <w:szCs w:val="24"/>
        </w:rPr>
        <w:t>io del 2019</w:t>
      </w:r>
      <w:r w:rsidRPr="006A08E7">
        <w:rPr>
          <w:rFonts w:ascii="Arial" w:hAnsi="Arial" w:cs="Arial"/>
          <w:sz w:val="24"/>
          <w:szCs w:val="24"/>
        </w:rPr>
        <w:t>.</w:t>
      </w:r>
    </w:p>
    <w:p w:rsidR="00EB4A2A" w:rsidRDefault="00EB4A2A" w:rsidP="00EB4A2A">
      <w:pPr>
        <w:pStyle w:val="Sinespaciado"/>
        <w:jc w:val="both"/>
        <w:rPr>
          <w:rFonts w:ascii="Arial" w:hAnsi="Arial" w:cs="Arial"/>
          <w:sz w:val="24"/>
          <w:szCs w:val="24"/>
        </w:rPr>
      </w:pPr>
    </w:p>
    <w:p w:rsidR="00EB4A2A" w:rsidRDefault="00EB4A2A" w:rsidP="00EB4A2A">
      <w:pPr>
        <w:pStyle w:val="Sinespaciado"/>
        <w:jc w:val="center"/>
        <w:rPr>
          <w:rFonts w:ascii="Arial" w:hAnsi="Arial" w:cs="Arial"/>
          <w:b/>
          <w:sz w:val="24"/>
          <w:szCs w:val="24"/>
        </w:rPr>
      </w:pPr>
    </w:p>
    <w:p w:rsidR="00EB4A2A" w:rsidRDefault="00EB4A2A" w:rsidP="00EB4A2A">
      <w:pPr>
        <w:pStyle w:val="Sinespaciado"/>
        <w:jc w:val="center"/>
        <w:rPr>
          <w:rFonts w:ascii="Arial" w:hAnsi="Arial" w:cs="Arial"/>
          <w:b/>
          <w:sz w:val="24"/>
          <w:szCs w:val="24"/>
        </w:rPr>
      </w:pPr>
    </w:p>
    <w:p w:rsidR="00EB4A2A" w:rsidRDefault="00EB4A2A" w:rsidP="00EB4A2A">
      <w:pPr>
        <w:pStyle w:val="Sinespaciado"/>
        <w:jc w:val="center"/>
        <w:rPr>
          <w:rFonts w:ascii="Arial" w:hAnsi="Arial" w:cs="Arial"/>
          <w:b/>
          <w:sz w:val="24"/>
          <w:szCs w:val="24"/>
        </w:rPr>
      </w:pPr>
    </w:p>
    <w:p w:rsidR="00EB4A2A" w:rsidRDefault="00EB4A2A" w:rsidP="00EB4A2A">
      <w:pPr>
        <w:pStyle w:val="Sinespaciado"/>
        <w:jc w:val="center"/>
        <w:rPr>
          <w:rFonts w:ascii="Arial" w:hAnsi="Arial" w:cs="Arial"/>
          <w:b/>
          <w:sz w:val="24"/>
          <w:szCs w:val="24"/>
        </w:rPr>
      </w:pPr>
    </w:p>
    <w:p w:rsidR="00EB4A2A" w:rsidRPr="006A08E7" w:rsidRDefault="00EB4A2A" w:rsidP="00EB4A2A">
      <w:pPr>
        <w:pStyle w:val="Sinespaciado"/>
        <w:jc w:val="center"/>
        <w:rPr>
          <w:rFonts w:ascii="Arial" w:hAnsi="Arial" w:cs="Arial"/>
          <w:b/>
          <w:sz w:val="24"/>
          <w:szCs w:val="24"/>
        </w:rPr>
      </w:pPr>
      <w:r w:rsidRPr="006A08E7">
        <w:rPr>
          <w:rFonts w:ascii="Arial" w:hAnsi="Arial" w:cs="Arial"/>
          <w:b/>
          <w:sz w:val="24"/>
          <w:szCs w:val="24"/>
        </w:rPr>
        <w:t>ATENTAMENTE</w:t>
      </w:r>
    </w:p>
    <w:p w:rsidR="00EB4A2A" w:rsidRPr="006A08E7" w:rsidRDefault="00EB4A2A" w:rsidP="00EB4A2A">
      <w:pPr>
        <w:pStyle w:val="Sinespaciado"/>
        <w:jc w:val="center"/>
        <w:rPr>
          <w:rFonts w:ascii="Arial" w:hAnsi="Arial" w:cs="Arial"/>
          <w:b/>
          <w:sz w:val="24"/>
          <w:szCs w:val="24"/>
        </w:rPr>
      </w:pPr>
    </w:p>
    <w:p w:rsidR="00EB4A2A" w:rsidRPr="006A08E7" w:rsidRDefault="00EB4A2A" w:rsidP="00EB4A2A">
      <w:pPr>
        <w:pStyle w:val="Sinespaciado"/>
        <w:jc w:val="center"/>
        <w:rPr>
          <w:rFonts w:ascii="Arial" w:hAnsi="Arial" w:cs="Arial"/>
          <w:sz w:val="24"/>
          <w:szCs w:val="24"/>
        </w:rPr>
      </w:pPr>
      <w:r w:rsidRPr="006A08E7">
        <w:rPr>
          <w:rFonts w:ascii="Arial" w:hAnsi="Arial" w:cs="Arial"/>
          <w:sz w:val="24"/>
          <w:szCs w:val="24"/>
        </w:rPr>
        <w:t>__________________________</w:t>
      </w:r>
    </w:p>
    <w:p w:rsidR="00EB4A2A" w:rsidRPr="006A08E7" w:rsidRDefault="00EB4A2A" w:rsidP="00EB4A2A">
      <w:pPr>
        <w:pStyle w:val="Sinespaciado"/>
        <w:jc w:val="center"/>
        <w:rPr>
          <w:rFonts w:ascii="Arial" w:hAnsi="Arial" w:cs="Arial"/>
          <w:b/>
          <w:sz w:val="24"/>
          <w:szCs w:val="24"/>
        </w:rPr>
      </w:pPr>
      <w:r>
        <w:rPr>
          <w:rFonts w:ascii="Arial" w:hAnsi="Arial" w:cs="Arial"/>
          <w:b/>
          <w:sz w:val="24"/>
          <w:szCs w:val="24"/>
        </w:rPr>
        <w:t>Julián Hernández Crisanto</w:t>
      </w:r>
    </w:p>
    <w:p w:rsidR="00EB4A2A" w:rsidRPr="006A08E7" w:rsidRDefault="00EB4A2A" w:rsidP="00EB4A2A">
      <w:pPr>
        <w:pStyle w:val="Sinespaciado"/>
        <w:jc w:val="center"/>
        <w:rPr>
          <w:sz w:val="24"/>
          <w:szCs w:val="24"/>
        </w:rPr>
      </w:pPr>
      <w:r w:rsidRPr="00135FFB">
        <w:rPr>
          <w:rFonts w:ascii="Arial" w:hAnsi="Arial" w:cs="Arial"/>
          <w:sz w:val="24"/>
          <w:szCs w:val="24"/>
        </w:rPr>
        <w:t xml:space="preserve">Secretario Técnico </w:t>
      </w:r>
    </w:p>
    <w:p w:rsidR="008D45AD" w:rsidRDefault="00EB4A2A"/>
    <w:sectPr w:rsidR="008D45AD" w:rsidSect="006A08E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2A"/>
    <w:rsid w:val="00547109"/>
    <w:rsid w:val="00844007"/>
    <w:rsid w:val="00EB4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883AC-FC2F-4F64-A5AE-363931EE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2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B4A2A"/>
    <w:pPr>
      <w:spacing w:after="0" w:line="240" w:lineRule="auto"/>
    </w:pPr>
  </w:style>
  <w:style w:type="table" w:styleId="Tablaconcuadrcula">
    <w:name w:val="Table Grid"/>
    <w:basedOn w:val="Tablanormal"/>
    <w:uiPriority w:val="59"/>
    <w:rsid w:val="00EB4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Benitez Naranjo</dc:creator>
  <cp:keywords/>
  <dc:description/>
  <cp:lastModifiedBy>Perla Benitez Naranjo</cp:lastModifiedBy>
  <cp:revision>1</cp:revision>
  <dcterms:created xsi:type="dcterms:W3CDTF">2019-09-11T16:51:00Z</dcterms:created>
  <dcterms:modified xsi:type="dcterms:W3CDTF">2019-09-11T17:00:00Z</dcterms:modified>
</cp:coreProperties>
</file>