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B773A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SESIÓN </w:t>
      </w:r>
      <w:r w:rsidR="00A64A8B" w:rsidRPr="002718A3">
        <w:rPr>
          <w:rFonts w:ascii="Cambria" w:eastAsia="Times New Roman" w:hAnsi="Cambria" w:cs="Times New Roman"/>
          <w:b/>
          <w:sz w:val="24"/>
          <w:szCs w:val="24"/>
          <w:lang w:eastAsia="es-MX"/>
        </w:rPr>
        <w:t>ORDINARIA DE LA COMISIÓN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7215E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EDILICIA 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DE 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OBRA PÚBLICA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, 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>PLANEACIÓN URBANA Y REGULARIZAC</w:t>
      </w:r>
      <w:r w:rsidR="004F3DD5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IÓN DE LA TENENCIA DE LA TIERRA 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>PARA EL MUNICIPIO DE ZAPOTLÁN EL GRANDE, JALISCO</w:t>
      </w:r>
    </w:p>
    <w:p w:rsidR="00A64A8B" w:rsidRPr="00D530B4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ORDEN DEL DÍA</w:t>
      </w:r>
    </w:p>
    <w:p w:rsidR="00A64A8B" w:rsidRDefault="00542EFF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11</w:t>
      </w:r>
      <w:bookmarkStart w:id="0" w:name="_GoBack"/>
      <w:bookmarkEnd w:id="0"/>
      <w:r w:rsidR="007D7B54">
        <w:rPr>
          <w:rFonts w:ascii="Cambria" w:eastAsia="Calibri" w:hAnsi="Cambria" w:cs="Times New Roman"/>
          <w:b/>
          <w:sz w:val="24"/>
          <w:szCs w:val="24"/>
        </w:rPr>
        <w:t xml:space="preserve"> DE OCTUBRE</w:t>
      </w:r>
      <w:r w:rsidR="00D14DF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64A8B">
        <w:rPr>
          <w:rFonts w:ascii="Cambria" w:eastAsia="Calibri" w:hAnsi="Cambria" w:cs="Times New Roman"/>
          <w:b/>
          <w:sz w:val="24"/>
          <w:szCs w:val="24"/>
        </w:rPr>
        <w:t>DEL 2018</w:t>
      </w:r>
    </w:p>
    <w:p w:rsidR="007D7B54" w:rsidRPr="00D530B4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A64A8B" w:rsidRDefault="00A64A8B" w:rsidP="00A64A8B">
      <w:pPr>
        <w:rPr>
          <w:rFonts w:ascii="Cambria" w:eastAsia="Calibri" w:hAnsi="Cambria" w:cs="Times New Roman"/>
          <w:sz w:val="24"/>
          <w:szCs w:val="24"/>
        </w:rPr>
      </w:pPr>
    </w:p>
    <w:p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>Lista de Asistencia y declaración del Quórum.</w:t>
      </w:r>
    </w:p>
    <w:p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 xml:space="preserve">Análisis y estudio del nuevo reglamento de Obra Pública para el Municipio de Zapotlán el Grande, Jalisco; </w:t>
      </w:r>
    </w:p>
    <w:p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 xml:space="preserve">Autorización para el inicio del procedimiento  a la modificación del  Plan Parcial de Desarrollo Urbano; </w:t>
      </w:r>
    </w:p>
    <w:p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 xml:space="preserve">Asuntos Varios </w:t>
      </w:r>
    </w:p>
    <w:p w:rsidR="00A64A8B" w:rsidRP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>Clausura.</w:t>
      </w:r>
    </w:p>
    <w:p w:rsidR="00A64A8B" w:rsidRDefault="00A64A8B" w:rsidP="00A64A8B"/>
    <w:p w:rsidR="00A64A8B" w:rsidRDefault="00A64A8B" w:rsidP="00A64A8B"/>
    <w:p w:rsidR="00A64A8B" w:rsidRDefault="00A64A8B" w:rsidP="00A64A8B"/>
    <w:p w:rsidR="00F86034" w:rsidRDefault="00542EFF"/>
    <w:sectPr w:rsidR="00F86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C5C76"/>
    <w:rsid w:val="0017772D"/>
    <w:rsid w:val="002601DA"/>
    <w:rsid w:val="002718A3"/>
    <w:rsid w:val="00335BBB"/>
    <w:rsid w:val="003B20A7"/>
    <w:rsid w:val="004F3DD5"/>
    <w:rsid w:val="00542EFF"/>
    <w:rsid w:val="00551492"/>
    <w:rsid w:val="006343C3"/>
    <w:rsid w:val="007215EB"/>
    <w:rsid w:val="00791861"/>
    <w:rsid w:val="007D7B54"/>
    <w:rsid w:val="008A5BAE"/>
    <w:rsid w:val="00A1274F"/>
    <w:rsid w:val="00A50692"/>
    <w:rsid w:val="00A64A8B"/>
    <w:rsid w:val="00B773AC"/>
    <w:rsid w:val="00B91A33"/>
    <w:rsid w:val="00CD3EC4"/>
    <w:rsid w:val="00CF6281"/>
    <w:rsid w:val="00D14DF9"/>
    <w:rsid w:val="00F05E24"/>
    <w:rsid w:val="00F33B37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5</cp:revision>
  <cp:lastPrinted>2018-10-11T13:37:00Z</cp:lastPrinted>
  <dcterms:created xsi:type="dcterms:W3CDTF">2018-10-11T13:36:00Z</dcterms:created>
  <dcterms:modified xsi:type="dcterms:W3CDTF">2018-10-18T15:24:00Z</dcterms:modified>
</cp:coreProperties>
</file>