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D794" w14:textId="77777777" w:rsidR="00FE33FE" w:rsidRPr="00F35064" w:rsidRDefault="00647AF9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0A4C35FB" w:rsidR="00DC0B26" w:rsidRDefault="00DC0B26" w:rsidP="0064309A">
      <w:pPr>
        <w:spacing w:line="276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A31C2F">
        <w:rPr>
          <w:rFonts w:ascii="Arial" w:hAnsi="Arial" w:cs="Arial"/>
          <w:b/>
        </w:rPr>
        <w:t>6</w:t>
      </w:r>
    </w:p>
    <w:p w14:paraId="2C9D2829" w14:textId="77777777" w:rsidR="00ED4577" w:rsidRDefault="00DC0B26" w:rsidP="0064309A">
      <w:pPr>
        <w:spacing w:line="276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</w:p>
    <w:p w14:paraId="70DE5EA0" w14:textId="17D39F90" w:rsidR="00DC0B26" w:rsidRPr="00AA42EF" w:rsidRDefault="00AA42EF" w:rsidP="0064309A">
      <w:pPr>
        <w:spacing w:line="276" w:lineRule="auto"/>
        <w:jc w:val="center"/>
        <w:rPr>
          <w:rFonts w:ascii="Arial" w:hAnsi="Arial" w:cs="Arial"/>
          <w:b/>
        </w:rPr>
      </w:pPr>
      <w:r w:rsidRPr="00AA42EF">
        <w:rPr>
          <w:rFonts w:ascii="Arial" w:hAnsi="Arial" w:cs="Arial"/>
          <w:b/>
        </w:rPr>
        <w:t>DESARROLLO ECONÓMICO Y TURISMO</w:t>
      </w: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781D277B" w14:textId="2C70022E" w:rsidR="00204D5F" w:rsidRPr="00EC09E5" w:rsidRDefault="00A31C2F" w:rsidP="00204D5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="00204D5F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abril</w:t>
      </w:r>
      <w:r w:rsidR="00204D5F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204D5F">
        <w:rPr>
          <w:rFonts w:ascii="Arial" w:hAnsi="Arial" w:cs="Arial"/>
          <w:color w:val="000000" w:themeColor="text1"/>
          <w:sz w:val="16"/>
          <w:szCs w:val="16"/>
        </w:rPr>
        <w:t>5</w:t>
      </w:r>
      <w:r w:rsidR="00204D5F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204D5F">
      <w:pPr>
        <w:ind w:left="708" w:hanging="708"/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57AEA8FA" w:rsidR="00DC0B26" w:rsidRPr="00AA42EF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 w:rsidR="00AA42EF" w:rsidRPr="00AA42EF">
        <w:rPr>
          <w:rFonts w:ascii="Arial" w:hAnsi="Arial" w:cs="Arial"/>
          <w:b/>
          <w:sz w:val="22"/>
          <w:szCs w:val="22"/>
        </w:rPr>
        <w:t>DESARROLLO ECONÓMICO Y TURISMO</w:t>
      </w:r>
      <w:r w:rsidR="00254B58" w:rsidRPr="00AA42EF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BF455DB" w:rsidR="00DC0B26" w:rsidRPr="00DC0B26" w:rsidRDefault="00AA42EF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ERNESTO SÁNCHEZ SÁNCHEZ</w:t>
            </w: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D2E41B" w14:textId="5CE137AF" w:rsidR="00DC0B26" w:rsidRPr="00DC0B26" w:rsidRDefault="006B7652" w:rsidP="0064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MTRA. MARIA OLGA GARCIA AYALA</w:t>
            </w: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A308A58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34801149" w14:textId="48EFF128" w:rsidR="00A326E2" w:rsidRPr="00943BF2" w:rsidRDefault="006B7652" w:rsidP="00A31C2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  <w:r w:rsidR="00A31C2F">
              <w:rPr>
                <w:rFonts w:ascii="Arial" w:hAnsi="Arial" w:cs="Arial"/>
                <w:sz w:val="18"/>
                <w:szCs w:val="22"/>
              </w:rPr>
              <w:t>3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A31C2F">
              <w:rPr>
                <w:rFonts w:ascii="Arial" w:hAnsi="Arial" w:cs="Arial"/>
                <w:sz w:val="18"/>
                <w:szCs w:val="22"/>
              </w:rPr>
              <w:t>Tres</w:t>
            </w: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1CFC0A26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28BBD9FD" w14:textId="58EFE9E2" w:rsidR="00A326E2" w:rsidRPr="006F1D69" w:rsidRDefault="006B765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0A409D07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  <w:p w14:paraId="197C91D5" w14:textId="6C92707D" w:rsidR="00A326E2" w:rsidRPr="006F1D69" w:rsidRDefault="006B765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7FD275B2" w:rsidR="00A326E2" w:rsidRPr="00B1622E" w:rsidRDefault="00FA6B1D" w:rsidP="00A31C2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6B7652">
              <w:rPr>
                <w:rFonts w:ascii="Arial" w:hAnsi="Arial" w:cs="Arial"/>
                <w:sz w:val="18"/>
                <w:szCs w:val="22"/>
              </w:rPr>
              <w:t>0</w:t>
            </w:r>
            <w:r w:rsidR="00A31C2F">
              <w:rPr>
                <w:rFonts w:ascii="Arial" w:hAnsi="Arial" w:cs="Arial"/>
                <w:sz w:val="18"/>
                <w:szCs w:val="22"/>
              </w:rPr>
              <w:t>3</w:t>
            </w:r>
            <w:r w:rsidR="006B765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A31C2F">
              <w:rPr>
                <w:rFonts w:ascii="Arial" w:hAnsi="Arial" w:cs="Arial"/>
                <w:sz w:val="18"/>
                <w:szCs w:val="22"/>
              </w:rPr>
              <w:t>Tres</w:t>
            </w:r>
            <w:bookmarkStart w:id="0" w:name="_GoBack"/>
            <w:bookmarkEnd w:id="0"/>
          </w:p>
        </w:tc>
      </w:tr>
    </w:tbl>
    <w:p w14:paraId="1B5FFFC6" w14:textId="77777777" w:rsidR="007F1C95" w:rsidRDefault="007F1C95" w:rsidP="006B7652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6B68" w14:textId="77777777" w:rsidR="00647AF9" w:rsidRDefault="00647AF9" w:rsidP="008A0864">
      <w:r>
        <w:separator/>
      </w:r>
    </w:p>
  </w:endnote>
  <w:endnote w:type="continuationSeparator" w:id="0">
    <w:p w14:paraId="31CD9E0A" w14:textId="77777777" w:rsidR="00647AF9" w:rsidRDefault="00647AF9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018A" w14:textId="270BDA33" w:rsidR="00254B58" w:rsidRDefault="00254B58">
    <w:pPr>
      <w:pStyle w:val="Piedepgina"/>
    </w:pPr>
    <w:r>
      <w:rPr>
        <w:lang w:val="es-MX" w:eastAsia="es-MX"/>
      </w:rP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AF61" w14:textId="77777777" w:rsidR="00647AF9" w:rsidRDefault="00647AF9" w:rsidP="008A0864">
      <w:r>
        <w:separator/>
      </w:r>
    </w:p>
  </w:footnote>
  <w:footnote w:type="continuationSeparator" w:id="0">
    <w:p w14:paraId="4B02A003" w14:textId="77777777" w:rsidR="00647AF9" w:rsidRDefault="00647AF9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F125" w14:textId="1D9C79DF" w:rsidR="008A0864" w:rsidRPr="00DC0B26" w:rsidRDefault="00DC0B26" w:rsidP="00DC0B2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04D5F"/>
    <w:rsid w:val="00241EB6"/>
    <w:rsid w:val="00254B58"/>
    <w:rsid w:val="0025622B"/>
    <w:rsid w:val="002E6734"/>
    <w:rsid w:val="003227F0"/>
    <w:rsid w:val="0035144E"/>
    <w:rsid w:val="003C1D57"/>
    <w:rsid w:val="003E11F9"/>
    <w:rsid w:val="00494FB9"/>
    <w:rsid w:val="004B6514"/>
    <w:rsid w:val="00552D4A"/>
    <w:rsid w:val="005537EB"/>
    <w:rsid w:val="00561799"/>
    <w:rsid w:val="005A79BC"/>
    <w:rsid w:val="005C61A5"/>
    <w:rsid w:val="00631D14"/>
    <w:rsid w:val="0064309A"/>
    <w:rsid w:val="00647AF9"/>
    <w:rsid w:val="00651439"/>
    <w:rsid w:val="00680EAB"/>
    <w:rsid w:val="006B583D"/>
    <w:rsid w:val="006B7652"/>
    <w:rsid w:val="00712293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D66CF"/>
    <w:rsid w:val="008E3740"/>
    <w:rsid w:val="008E6822"/>
    <w:rsid w:val="0091423C"/>
    <w:rsid w:val="00930FD1"/>
    <w:rsid w:val="00955E3E"/>
    <w:rsid w:val="009716B1"/>
    <w:rsid w:val="009B1A05"/>
    <w:rsid w:val="009D7FF4"/>
    <w:rsid w:val="00A31C2F"/>
    <w:rsid w:val="00A326E2"/>
    <w:rsid w:val="00A32F8E"/>
    <w:rsid w:val="00A4788B"/>
    <w:rsid w:val="00A6782E"/>
    <w:rsid w:val="00AA42EF"/>
    <w:rsid w:val="00AC3747"/>
    <w:rsid w:val="00B00CEF"/>
    <w:rsid w:val="00B0744E"/>
    <w:rsid w:val="00B24177"/>
    <w:rsid w:val="00B42ED4"/>
    <w:rsid w:val="00B507BC"/>
    <w:rsid w:val="00B53072"/>
    <w:rsid w:val="00BA36D0"/>
    <w:rsid w:val="00BE6749"/>
    <w:rsid w:val="00C53C7D"/>
    <w:rsid w:val="00D33316"/>
    <w:rsid w:val="00D47CBE"/>
    <w:rsid w:val="00DA5DD4"/>
    <w:rsid w:val="00DC0B26"/>
    <w:rsid w:val="00DF59FF"/>
    <w:rsid w:val="00E25FE2"/>
    <w:rsid w:val="00EA07D7"/>
    <w:rsid w:val="00EA5FD2"/>
    <w:rsid w:val="00ED1052"/>
    <w:rsid w:val="00ED4577"/>
    <w:rsid w:val="00F13CA1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CC23-B005-45B5-8D09-D382925A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yocastly@gmail.com</cp:lastModifiedBy>
  <cp:revision>35</cp:revision>
  <cp:lastPrinted>2025-01-31T20:38:00Z</cp:lastPrinted>
  <dcterms:created xsi:type="dcterms:W3CDTF">2022-11-10T19:15:00Z</dcterms:created>
  <dcterms:modified xsi:type="dcterms:W3CDTF">2025-04-10T17:43:00Z</dcterms:modified>
</cp:coreProperties>
</file>