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4C0" w:rsidRPr="006C7252" w:rsidRDefault="00D604C0" w:rsidP="00D604C0">
      <w:pPr>
        <w:pStyle w:val="Sinespaciado"/>
        <w:jc w:val="both"/>
        <w:rPr>
          <w:rFonts w:ascii="Arial" w:hAnsi="Arial" w:cs="Arial"/>
          <w:b/>
          <w:sz w:val="24"/>
          <w:szCs w:val="24"/>
        </w:rPr>
      </w:pPr>
      <w:r w:rsidRPr="006C7252">
        <w:rPr>
          <w:rFonts w:ascii="Arial" w:hAnsi="Arial" w:cs="Arial"/>
          <w:b/>
          <w:sz w:val="24"/>
          <w:szCs w:val="24"/>
        </w:rPr>
        <w:t xml:space="preserve">HONORABLE AYUNTAMIENTO CONSTITUCIONAL </w:t>
      </w:r>
    </w:p>
    <w:p w:rsidR="00D604C0" w:rsidRPr="006C7252" w:rsidRDefault="00D604C0" w:rsidP="00D604C0">
      <w:pPr>
        <w:pStyle w:val="Sinespaciado"/>
        <w:jc w:val="both"/>
        <w:rPr>
          <w:rFonts w:ascii="Arial" w:hAnsi="Arial" w:cs="Arial"/>
          <w:b/>
          <w:sz w:val="24"/>
          <w:szCs w:val="24"/>
        </w:rPr>
      </w:pPr>
      <w:r w:rsidRPr="006C7252">
        <w:rPr>
          <w:rFonts w:ascii="Arial" w:hAnsi="Arial" w:cs="Arial"/>
          <w:b/>
          <w:sz w:val="24"/>
          <w:szCs w:val="24"/>
        </w:rPr>
        <w:t xml:space="preserve">DE ZAPOTLÁN EL GRANDE, JALISCO. </w:t>
      </w:r>
    </w:p>
    <w:p w:rsidR="00D604C0" w:rsidRDefault="00D604C0" w:rsidP="00D604C0">
      <w:pPr>
        <w:pStyle w:val="Sinespaciado"/>
        <w:jc w:val="both"/>
        <w:rPr>
          <w:rFonts w:ascii="Arial" w:hAnsi="Arial" w:cs="Arial"/>
          <w:sz w:val="24"/>
          <w:szCs w:val="24"/>
        </w:rPr>
      </w:pPr>
      <w:r w:rsidRPr="006C7252">
        <w:rPr>
          <w:rFonts w:ascii="Arial" w:hAnsi="Arial" w:cs="Arial"/>
          <w:b/>
          <w:sz w:val="24"/>
          <w:szCs w:val="24"/>
        </w:rPr>
        <w:t xml:space="preserve">P R E S E N T E </w:t>
      </w:r>
    </w:p>
    <w:p w:rsidR="00D604C0" w:rsidRDefault="00D604C0" w:rsidP="00D604C0">
      <w:pPr>
        <w:pStyle w:val="Sinespaciado"/>
        <w:jc w:val="both"/>
        <w:rPr>
          <w:rFonts w:ascii="Arial" w:hAnsi="Arial" w:cs="Arial"/>
          <w:sz w:val="24"/>
          <w:szCs w:val="24"/>
        </w:rPr>
      </w:pPr>
    </w:p>
    <w:p w:rsidR="00D604C0" w:rsidRDefault="00D604C0" w:rsidP="00D604C0">
      <w:pPr>
        <w:pStyle w:val="Sinespaciado"/>
        <w:jc w:val="both"/>
        <w:rPr>
          <w:rFonts w:ascii="Arial" w:hAnsi="Arial" w:cs="Arial"/>
          <w:sz w:val="24"/>
          <w:szCs w:val="24"/>
        </w:rPr>
      </w:pPr>
    </w:p>
    <w:p w:rsidR="00D604C0" w:rsidRDefault="00D604C0" w:rsidP="00D604C0">
      <w:pPr>
        <w:pStyle w:val="Sinespaciado"/>
        <w:jc w:val="both"/>
        <w:rPr>
          <w:rFonts w:ascii="Arial" w:hAnsi="Arial" w:cs="Arial"/>
          <w:sz w:val="24"/>
          <w:szCs w:val="24"/>
        </w:rPr>
      </w:pPr>
    </w:p>
    <w:p w:rsidR="00D604C0" w:rsidRDefault="00D604C0" w:rsidP="00D604C0">
      <w:pPr>
        <w:pStyle w:val="Sinespaciado"/>
        <w:jc w:val="both"/>
        <w:rPr>
          <w:rFonts w:ascii="Arial" w:hAnsi="Arial" w:cs="Arial"/>
          <w:sz w:val="24"/>
          <w:szCs w:val="24"/>
        </w:rPr>
      </w:pPr>
      <w:r>
        <w:rPr>
          <w:rFonts w:ascii="Arial" w:hAnsi="Arial" w:cs="Arial"/>
          <w:sz w:val="24"/>
          <w:szCs w:val="24"/>
        </w:rPr>
        <w:tab/>
        <w:t xml:space="preserve">Quien motiva y suscribe </w:t>
      </w:r>
      <w:r w:rsidRPr="00D2500B">
        <w:rPr>
          <w:rFonts w:ascii="Arial" w:hAnsi="Arial" w:cs="Arial"/>
          <w:b/>
          <w:sz w:val="24"/>
          <w:szCs w:val="24"/>
        </w:rPr>
        <w:t xml:space="preserve">C. JORGE DE JESÚS JUÁREZ PARRA,  </w:t>
      </w:r>
      <w:r>
        <w:rPr>
          <w:rFonts w:ascii="Arial" w:hAnsi="Arial" w:cs="Arial"/>
          <w:sz w:val="24"/>
          <w:szCs w:val="24"/>
        </w:rPr>
        <w:t xml:space="preserve">con el carácter de Regidor Presidente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Estado de Jalisco; 40, 47, 60, 87, 92, 99, 104 al 109 del Reglamento Interior del Ayuntamiento de Zapotlán el Grande, comparezco ante este cuerpo colegiado, presentando </w:t>
      </w:r>
      <w:r w:rsidRPr="00D26EAE">
        <w:rPr>
          <w:rFonts w:ascii="Arial" w:hAnsi="Arial" w:cs="Arial"/>
          <w:b/>
          <w:sz w:val="24"/>
          <w:szCs w:val="24"/>
        </w:rPr>
        <w:t>INICIATIVA DE</w:t>
      </w:r>
      <w:r>
        <w:rPr>
          <w:rFonts w:ascii="Arial" w:hAnsi="Arial" w:cs="Arial"/>
          <w:sz w:val="24"/>
          <w:szCs w:val="24"/>
        </w:rPr>
        <w:t xml:space="preserve"> </w:t>
      </w:r>
      <w:r w:rsidRPr="00D26EAE">
        <w:rPr>
          <w:rFonts w:ascii="Arial" w:hAnsi="Arial" w:cs="Arial"/>
          <w:b/>
          <w:sz w:val="24"/>
          <w:szCs w:val="24"/>
        </w:rPr>
        <w:t xml:space="preserve">ACUERDO ECONÓMICO QUE AUTORIZA LA </w:t>
      </w:r>
      <w:r>
        <w:rPr>
          <w:rFonts w:ascii="Arial" w:hAnsi="Arial" w:cs="Arial"/>
          <w:b/>
          <w:sz w:val="24"/>
          <w:szCs w:val="24"/>
        </w:rPr>
        <w:t xml:space="preserve">SUSCRIPCIÓN DE CONTRATO ENTRE LA SECRETARÍA DE ADMINISTRACIÓN DEL PODER EJECUTIVO DEL ESTADO DE JALISCO  Y LAS AUTORIDADES MUNICIPALES,  QUE </w:t>
      </w:r>
      <w:r w:rsidRPr="00D26EAE">
        <w:rPr>
          <w:rFonts w:ascii="Arial" w:hAnsi="Arial" w:cs="Arial"/>
          <w:b/>
          <w:sz w:val="24"/>
          <w:szCs w:val="24"/>
        </w:rPr>
        <w:t>REC</w:t>
      </w:r>
      <w:r>
        <w:rPr>
          <w:rFonts w:ascii="Arial" w:hAnsi="Arial" w:cs="Arial"/>
          <w:b/>
          <w:sz w:val="24"/>
          <w:szCs w:val="24"/>
        </w:rPr>
        <w:t xml:space="preserve">EPCIONAN </w:t>
      </w:r>
      <w:r w:rsidRPr="00D26EAE">
        <w:rPr>
          <w:rFonts w:ascii="Arial" w:hAnsi="Arial" w:cs="Arial"/>
          <w:b/>
          <w:sz w:val="24"/>
          <w:szCs w:val="24"/>
        </w:rPr>
        <w:t xml:space="preserve">EN DONACIÓN </w:t>
      </w:r>
      <w:r>
        <w:rPr>
          <w:rFonts w:ascii="Arial" w:hAnsi="Arial" w:cs="Arial"/>
          <w:b/>
          <w:sz w:val="24"/>
          <w:szCs w:val="24"/>
        </w:rPr>
        <w:t xml:space="preserve">PURA Y SIMPLE A TITULO GRATUITO,  MAQUINARIA PESADA EN FAVOR DEL MUNICIPIO DE ZAPOTLÁN EL GRANDE, JALISCO,  </w:t>
      </w:r>
      <w:r>
        <w:rPr>
          <w:rFonts w:ascii="Arial" w:hAnsi="Arial" w:cs="Arial"/>
          <w:sz w:val="24"/>
          <w:szCs w:val="24"/>
        </w:rPr>
        <w:t>de conformidad con la siguiente:</w:t>
      </w:r>
    </w:p>
    <w:p w:rsidR="00D604C0" w:rsidRDefault="00D604C0" w:rsidP="00D604C0">
      <w:pPr>
        <w:pStyle w:val="Sinespaciado"/>
        <w:jc w:val="both"/>
        <w:rPr>
          <w:rFonts w:ascii="Arial" w:hAnsi="Arial" w:cs="Arial"/>
          <w:sz w:val="24"/>
          <w:szCs w:val="24"/>
        </w:rPr>
      </w:pPr>
    </w:p>
    <w:p w:rsidR="00D604C0" w:rsidRDefault="00D604C0" w:rsidP="00D604C0">
      <w:pPr>
        <w:pStyle w:val="Sinespaciado"/>
        <w:jc w:val="both"/>
        <w:rPr>
          <w:rFonts w:ascii="Arial" w:hAnsi="Arial" w:cs="Arial"/>
          <w:sz w:val="24"/>
          <w:szCs w:val="24"/>
        </w:rPr>
      </w:pPr>
    </w:p>
    <w:p w:rsidR="00D604C0" w:rsidRDefault="00D604C0" w:rsidP="00D604C0">
      <w:pPr>
        <w:pStyle w:val="Sinespaciado"/>
        <w:jc w:val="center"/>
        <w:rPr>
          <w:rFonts w:ascii="Arial" w:hAnsi="Arial" w:cs="Arial"/>
          <w:b/>
          <w:sz w:val="24"/>
          <w:szCs w:val="24"/>
        </w:rPr>
      </w:pPr>
      <w:r w:rsidRPr="00E51E30">
        <w:rPr>
          <w:rFonts w:ascii="Arial" w:hAnsi="Arial" w:cs="Arial"/>
          <w:b/>
          <w:sz w:val="24"/>
          <w:szCs w:val="24"/>
        </w:rPr>
        <w:t>EXPOSICIÓN DE MOTIVOS:</w:t>
      </w:r>
    </w:p>
    <w:p w:rsidR="00D604C0" w:rsidRDefault="00D604C0" w:rsidP="00D604C0">
      <w:pPr>
        <w:spacing w:after="0" w:line="240" w:lineRule="auto"/>
        <w:jc w:val="both"/>
        <w:rPr>
          <w:rFonts w:ascii="Arial" w:hAnsi="Arial" w:cs="Arial"/>
          <w:sz w:val="24"/>
          <w:szCs w:val="24"/>
        </w:rPr>
      </w:pPr>
    </w:p>
    <w:p w:rsidR="00D604C0" w:rsidRDefault="00D604C0" w:rsidP="00D604C0">
      <w:pPr>
        <w:spacing w:after="0" w:line="240" w:lineRule="auto"/>
        <w:jc w:val="both"/>
        <w:rPr>
          <w:rFonts w:ascii="Arial" w:hAnsi="Arial" w:cs="Arial"/>
          <w:sz w:val="24"/>
          <w:szCs w:val="24"/>
        </w:rPr>
      </w:pPr>
    </w:p>
    <w:p w:rsidR="00D604C0" w:rsidRDefault="00D604C0" w:rsidP="00D604C0">
      <w:pPr>
        <w:pStyle w:val="Prrafodelista"/>
        <w:numPr>
          <w:ilvl w:val="0"/>
          <w:numId w:val="1"/>
        </w:numPr>
        <w:spacing w:after="0" w:line="240" w:lineRule="auto"/>
        <w:jc w:val="both"/>
        <w:rPr>
          <w:rFonts w:ascii="Arial" w:eastAsia="Calibri" w:hAnsi="Arial" w:cs="Arial"/>
          <w:sz w:val="24"/>
          <w:szCs w:val="24"/>
        </w:rPr>
      </w:pPr>
      <w:r w:rsidRPr="00A64B42">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D604C0" w:rsidRPr="00A64B42" w:rsidRDefault="00D604C0" w:rsidP="00D604C0">
      <w:pPr>
        <w:pStyle w:val="Prrafodelista"/>
        <w:spacing w:after="0" w:line="240" w:lineRule="auto"/>
        <w:ind w:left="780"/>
        <w:jc w:val="both"/>
        <w:rPr>
          <w:rFonts w:ascii="Arial" w:eastAsia="Calibri" w:hAnsi="Arial" w:cs="Arial"/>
          <w:sz w:val="24"/>
          <w:szCs w:val="24"/>
        </w:rPr>
      </w:pPr>
    </w:p>
    <w:p w:rsidR="00D604C0" w:rsidRPr="00CA4579" w:rsidRDefault="00D604C0" w:rsidP="00D604C0">
      <w:pPr>
        <w:pStyle w:val="Prrafodelista"/>
        <w:numPr>
          <w:ilvl w:val="0"/>
          <w:numId w:val="1"/>
        </w:numPr>
        <w:spacing w:after="0" w:line="240" w:lineRule="auto"/>
        <w:jc w:val="both"/>
        <w:rPr>
          <w:rFonts w:ascii="Arial" w:eastAsia="Calibri" w:hAnsi="Arial" w:cs="Arial"/>
          <w:b/>
          <w:sz w:val="24"/>
          <w:szCs w:val="24"/>
        </w:rPr>
      </w:pPr>
      <w:r>
        <w:rPr>
          <w:rFonts w:ascii="Arial" w:eastAsia="Calibri" w:hAnsi="Arial" w:cs="Arial"/>
          <w:sz w:val="24"/>
          <w:szCs w:val="24"/>
        </w:rPr>
        <w:t xml:space="preserve">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 municipal; por su parte la Ley de Gobierno y la Administración Pública Municipal del Estado de Jalisco, en sus artículos 2, 37, 38 y demás relativos y aplicables reconoce </w:t>
      </w:r>
      <w:r>
        <w:rPr>
          <w:rFonts w:ascii="Arial" w:eastAsia="Calibri" w:hAnsi="Arial" w:cs="Arial"/>
          <w:sz w:val="24"/>
          <w:szCs w:val="24"/>
        </w:rPr>
        <w:lastRenderedPageBreak/>
        <w:t>al municipio como nivel de Gobierno, base de la organización política, administrativa y de la división territorial del Estado de Jalisco.</w:t>
      </w:r>
    </w:p>
    <w:p w:rsidR="00D604C0" w:rsidRDefault="00D604C0" w:rsidP="00D604C0">
      <w:pPr>
        <w:pStyle w:val="Prrafodelista"/>
        <w:rPr>
          <w:rFonts w:ascii="Arial" w:eastAsia="Calibri" w:hAnsi="Arial" w:cs="Arial"/>
          <w:b/>
          <w:sz w:val="24"/>
          <w:szCs w:val="24"/>
        </w:rPr>
      </w:pPr>
    </w:p>
    <w:p w:rsidR="00D604C0" w:rsidRDefault="00D604C0" w:rsidP="00D604C0">
      <w:pPr>
        <w:pStyle w:val="Prrafodelista"/>
        <w:rPr>
          <w:rFonts w:ascii="Arial" w:eastAsia="Calibri" w:hAnsi="Arial" w:cs="Arial"/>
          <w:sz w:val="24"/>
          <w:szCs w:val="24"/>
        </w:rPr>
      </w:pPr>
      <w:r>
        <w:rPr>
          <w:rFonts w:ascii="Arial" w:eastAsia="Calibri" w:hAnsi="Arial" w:cs="Arial"/>
          <w:sz w:val="24"/>
          <w:szCs w:val="24"/>
        </w:rPr>
        <w:t xml:space="preserve">Al efecto, expongo los siguientes </w:t>
      </w:r>
    </w:p>
    <w:p w:rsidR="00D604C0" w:rsidRDefault="00D604C0" w:rsidP="00D604C0">
      <w:pPr>
        <w:pStyle w:val="Prrafodelista"/>
        <w:rPr>
          <w:rFonts w:ascii="Arial" w:eastAsia="Calibri" w:hAnsi="Arial" w:cs="Arial"/>
          <w:sz w:val="24"/>
          <w:szCs w:val="24"/>
        </w:rPr>
      </w:pPr>
    </w:p>
    <w:p w:rsidR="00D604C0" w:rsidRDefault="00D604C0" w:rsidP="00D604C0">
      <w:pPr>
        <w:jc w:val="center"/>
        <w:rPr>
          <w:rFonts w:ascii="Arial" w:eastAsia="Calibri" w:hAnsi="Arial" w:cs="Arial"/>
          <w:b/>
          <w:sz w:val="24"/>
          <w:szCs w:val="24"/>
        </w:rPr>
      </w:pPr>
      <w:r w:rsidRPr="00D11B42">
        <w:rPr>
          <w:rFonts w:ascii="Arial" w:eastAsia="Calibri" w:hAnsi="Arial" w:cs="Arial"/>
          <w:b/>
          <w:sz w:val="24"/>
          <w:szCs w:val="24"/>
        </w:rPr>
        <w:t xml:space="preserve">A N T E C E D E N T E </w:t>
      </w:r>
      <w:proofErr w:type="gramStart"/>
      <w:r w:rsidRPr="00D11B42">
        <w:rPr>
          <w:rFonts w:ascii="Arial" w:eastAsia="Calibri" w:hAnsi="Arial" w:cs="Arial"/>
          <w:b/>
          <w:sz w:val="24"/>
          <w:szCs w:val="24"/>
        </w:rPr>
        <w:t>S :</w:t>
      </w:r>
      <w:proofErr w:type="gramEnd"/>
    </w:p>
    <w:p w:rsidR="00D604C0" w:rsidRPr="00D11B42" w:rsidRDefault="00D604C0" w:rsidP="00D604C0">
      <w:pPr>
        <w:jc w:val="center"/>
        <w:rPr>
          <w:rFonts w:ascii="Arial" w:eastAsia="Calibri" w:hAnsi="Arial" w:cs="Arial"/>
          <w:b/>
          <w:sz w:val="24"/>
          <w:szCs w:val="24"/>
        </w:rPr>
      </w:pPr>
    </w:p>
    <w:p w:rsidR="00D604C0" w:rsidRDefault="00D604C0" w:rsidP="00D604C0">
      <w:pPr>
        <w:spacing w:after="0" w:line="240" w:lineRule="auto"/>
        <w:ind w:firstLine="708"/>
        <w:jc w:val="both"/>
        <w:rPr>
          <w:rFonts w:ascii="Arial" w:eastAsia="Calibri" w:hAnsi="Arial" w:cs="Arial"/>
          <w:sz w:val="24"/>
          <w:szCs w:val="24"/>
        </w:rPr>
      </w:pPr>
      <w:r>
        <w:rPr>
          <w:rFonts w:ascii="Arial" w:eastAsia="Calibri" w:hAnsi="Arial" w:cs="Arial"/>
          <w:b/>
          <w:sz w:val="24"/>
          <w:szCs w:val="24"/>
        </w:rPr>
        <w:t xml:space="preserve">1.- </w:t>
      </w:r>
      <w:r>
        <w:rPr>
          <w:rFonts w:ascii="Arial" w:eastAsia="Calibri" w:hAnsi="Arial" w:cs="Arial"/>
          <w:sz w:val="24"/>
          <w:szCs w:val="24"/>
        </w:rPr>
        <w:t>El día 13 del mes de febrero del año 2019, la “</w:t>
      </w:r>
      <w:r w:rsidRPr="00D604C0">
        <w:rPr>
          <w:rFonts w:ascii="Arial" w:eastAsia="Calibri" w:hAnsi="Arial" w:cs="Arial"/>
          <w:b/>
          <w:sz w:val="24"/>
          <w:szCs w:val="24"/>
        </w:rPr>
        <w:t>SECRETARIA</w:t>
      </w:r>
      <w:r>
        <w:rPr>
          <w:rFonts w:ascii="Arial" w:eastAsia="Calibri" w:hAnsi="Arial" w:cs="Arial"/>
          <w:sz w:val="24"/>
          <w:szCs w:val="24"/>
        </w:rPr>
        <w:t>” en conjunto con la “</w:t>
      </w:r>
      <w:r w:rsidRPr="00D604C0">
        <w:rPr>
          <w:rFonts w:ascii="Arial" w:eastAsia="Calibri" w:hAnsi="Arial" w:cs="Arial"/>
          <w:b/>
          <w:sz w:val="24"/>
          <w:szCs w:val="24"/>
        </w:rPr>
        <w:t>SADER</w:t>
      </w:r>
      <w:r>
        <w:rPr>
          <w:rFonts w:ascii="Arial" w:eastAsia="Calibri" w:hAnsi="Arial" w:cs="Arial"/>
          <w:sz w:val="24"/>
          <w:szCs w:val="24"/>
        </w:rPr>
        <w:t>” celebraron el contrato de arrendamiento número 02/29, con la empresa Operadora de Servicio</w:t>
      </w:r>
      <w:r w:rsidR="007E0575">
        <w:rPr>
          <w:rFonts w:ascii="Arial" w:eastAsia="Calibri" w:hAnsi="Arial" w:cs="Arial"/>
          <w:sz w:val="24"/>
          <w:szCs w:val="24"/>
        </w:rPr>
        <w:t>s</w:t>
      </w:r>
      <w:r>
        <w:rPr>
          <w:rFonts w:ascii="Arial" w:eastAsia="Calibri" w:hAnsi="Arial" w:cs="Arial"/>
          <w:sz w:val="24"/>
          <w:szCs w:val="24"/>
        </w:rPr>
        <w:t xml:space="preserve"> Mega, S.A. de  C.V. S.O.F.O.M.E.R. por el cual se adquirió el servicio de arrendamiento puro de maquinaria pesada, equipo de cómputo, vehículos terrestres y accesorios para a “</w:t>
      </w:r>
      <w:r w:rsidRPr="00D604C0">
        <w:rPr>
          <w:rFonts w:ascii="Arial" w:eastAsia="Calibri" w:hAnsi="Arial" w:cs="Arial"/>
          <w:b/>
          <w:sz w:val="24"/>
          <w:szCs w:val="24"/>
        </w:rPr>
        <w:t>SADER</w:t>
      </w:r>
      <w:r>
        <w:rPr>
          <w:rFonts w:ascii="Arial" w:eastAsia="Calibri" w:hAnsi="Arial" w:cs="Arial"/>
          <w:sz w:val="24"/>
          <w:szCs w:val="24"/>
        </w:rPr>
        <w:t xml:space="preserve">” para las actividades del medio rural, integrando a las cadenas productivas y teniendo como objetivo el estímulo de las organizaciones de productores con programas y proyectos propios. </w:t>
      </w:r>
    </w:p>
    <w:p w:rsidR="00D604C0" w:rsidRDefault="00D604C0" w:rsidP="00D604C0">
      <w:pPr>
        <w:spacing w:after="0" w:line="240" w:lineRule="auto"/>
        <w:ind w:firstLine="708"/>
        <w:jc w:val="both"/>
        <w:rPr>
          <w:rFonts w:ascii="Arial" w:eastAsia="Calibri" w:hAnsi="Arial" w:cs="Arial"/>
          <w:sz w:val="24"/>
          <w:szCs w:val="24"/>
        </w:rPr>
      </w:pPr>
    </w:p>
    <w:p w:rsidR="007E0575" w:rsidRDefault="00D604C0" w:rsidP="00D604C0">
      <w:pPr>
        <w:spacing w:after="0" w:line="240" w:lineRule="auto"/>
        <w:ind w:firstLine="708"/>
        <w:jc w:val="both"/>
        <w:rPr>
          <w:rFonts w:ascii="Arial" w:eastAsia="Calibri" w:hAnsi="Arial" w:cs="Arial"/>
          <w:sz w:val="24"/>
          <w:szCs w:val="24"/>
        </w:rPr>
      </w:pPr>
      <w:r w:rsidRPr="00D604C0">
        <w:rPr>
          <w:rFonts w:ascii="Arial" w:eastAsia="Calibri" w:hAnsi="Arial" w:cs="Arial"/>
          <w:b/>
          <w:sz w:val="24"/>
          <w:szCs w:val="24"/>
        </w:rPr>
        <w:t>2.</w:t>
      </w:r>
      <w:r>
        <w:rPr>
          <w:rFonts w:ascii="Arial" w:eastAsia="Calibri" w:hAnsi="Arial" w:cs="Arial"/>
          <w:sz w:val="24"/>
          <w:szCs w:val="24"/>
        </w:rPr>
        <w:t xml:space="preserve">- Con fecha 30 del mes de marzo del año 2019, fueron publicadas en el Periódico Oficial “El Estado de Jalisco”,  las Reglas de Operación  del Programa “Módulos de Maquinaria a Municipios, el cual tiene como objetivo general contribuir al mejoramiento de la infraestructura rural para la producción agropecuaria en el Estado de Jalisco, mediante el suministro de módulos de maquinaria a los municipios que se dedican a actividades de producción agrícola y pecuaria en zonas rurales y periurbanas de Jalisco, así como el estímulo de las organizaciones de productores con programas y proyectos propios. De manera </w:t>
      </w:r>
      <w:r w:rsidR="007E0575">
        <w:rPr>
          <w:rFonts w:ascii="Arial" w:eastAsia="Calibri" w:hAnsi="Arial" w:cs="Arial"/>
          <w:sz w:val="24"/>
          <w:szCs w:val="24"/>
        </w:rPr>
        <w:t>específica busca fortalecer a los municipios, rehabilitar kilómetros de caminos rurales y limpiar y desazolvar</w:t>
      </w:r>
      <w:r>
        <w:rPr>
          <w:rFonts w:ascii="Arial" w:eastAsia="Calibri" w:hAnsi="Arial" w:cs="Arial"/>
          <w:sz w:val="24"/>
          <w:szCs w:val="24"/>
        </w:rPr>
        <w:t xml:space="preserve"> </w:t>
      </w:r>
      <w:r w:rsidR="007E0575">
        <w:rPr>
          <w:rFonts w:ascii="Arial" w:eastAsia="Calibri" w:hAnsi="Arial" w:cs="Arial"/>
          <w:sz w:val="24"/>
          <w:szCs w:val="24"/>
        </w:rPr>
        <w:t xml:space="preserve">cauces y/o cuerpos de agua. </w:t>
      </w:r>
    </w:p>
    <w:p w:rsidR="007E0575" w:rsidRDefault="007E0575" w:rsidP="00D604C0">
      <w:pPr>
        <w:spacing w:after="0" w:line="240" w:lineRule="auto"/>
        <w:ind w:firstLine="708"/>
        <w:jc w:val="both"/>
        <w:rPr>
          <w:rFonts w:ascii="Arial" w:eastAsia="Calibri" w:hAnsi="Arial" w:cs="Arial"/>
          <w:sz w:val="24"/>
          <w:szCs w:val="24"/>
        </w:rPr>
      </w:pPr>
    </w:p>
    <w:p w:rsidR="007E0575" w:rsidRDefault="007E0575" w:rsidP="00D604C0">
      <w:pPr>
        <w:spacing w:after="0" w:line="240" w:lineRule="auto"/>
        <w:ind w:firstLine="708"/>
        <w:jc w:val="both"/>
        <w:rPr>
          <w:rFonts w:ascii="Arial" w:eastAsia="Calibri" w:hAnsi="Arial" w:cs="Arial"/>
          <w:sz w:val="24"/>
          <w:szCs w:val="24"/>
        </w:rPr>
      </w:pPr>
      <w:r w:rsidRPr="007E0575">
        <w:rPr>
          <w:rFonts w:ascii="Arial" w:eastAsia="Calibri" w:hAnsi="Arial" w:cs="Arial"/>
          <w:b/>
          <w:sz w:val="24"/>
          <w:szCs w:val="24"/>
        </w:rPr>
        <w:t>3.</w:t>
      </w:r>
      <w:r>
        <w:rPr>
          <w:rFonts w:ascii="Arial" w:eastAsia="Calibri" w:hAnsi="Arial" w:cs="Arial"/>
          <w:sz w:val="24"/>
          <w:szCs w:val="24"/>
        </w:rPr>
        <w:t>- Por lo anterior, “</w:t>
      </w:r>
      <w:r w:rsidRPr="007E0575">
        <w:rPr>
          <w:rFonts w:ascii="Arial" w:eastAsia="Calibri" w:hAnsi="Arial" w:cs="Arial"/>
          <w:b/>
          <w:sz w:val="24"/>
          <w:szCs w:val="24"/>
        </w:rPr>
        <w:t>SADER</w:t>
      </w:r>
      <w:r>
        <w:rPr>
          <w:rFonts w:ascii="Arial" w:eastAsia="Calibri" w:hAnsi="Arial" w:cs="Arial"/>
          <w:sz w:val="24"/>
          <w:szCs w:val="24"/>
        </w:rPr>
        <w:t>”, entregó al Municipio de Zapotlán el Grande, diversos bienes, “</w:t>
      </w:r>
      <w:r w:rsidRPr="007E0575">
        <w:rPr>
          <w:rFonts w:ascii="Arial" w:eastAsia="Calibri" w:hAnsi="Arial" w:cs="Arial"/>
          <w:b/>
          <w:sz w:val="24"/>
          <w:szCs w:val="24"/>
        </w:rPr>
        <w:t>MAQUINARIA</w:t>
      </w:r>
      <w:r>
        <w:rPr>
          <w:rFonts w:ascii="Arial" w:eastAsia="Calibri" w:hAnsi="Arial" w:cs="Arial"/>
          <w:sz w:val="24"/>
          <w:szCs w:val="24"/>
        </w:rPr>
        <w:t xml:space="preserve">”, bajo la figura jurídica de comodato, misma que ha sido utilizada para la consecución de los fines referidos con anterioridad. </w:t>
      </w:r>
    </w:p>
    <w:p w:rsidR="007E0575" w:rsidRDefault="007E0575" w:rsidP="00D604C0">
      <w:pPr>
        <w:spacing w:after="0" w:line="240" w:lineRule="auto"/>
        <w:ind w:firstLine="708"/>
        <w:jc w:val="both"/>
        <w:rPr>
          <w:rFonts w:ascii="Arial" w:eastAsia="Calibri" w:hAnsi="Arial" w:cs="Arial"/>
          <w:sz w:val="24"/>
          <w:szCs w:val="24"/>
        </w:rPr>
      </w:pPr>
    </w:p>
    <w:p w:rsidR="007E0575" w:rsidRDefault="007E0575" w:rsidP="00D604C0">
      <w:pPr>
        <w:spacing w:after="0" w:line="240" w:lineRule="auto"/>
        <w:ind w:firstLine="708"/>
        <w:jc w:val="both"/>
        <w:rPr>
          <w:rFonts w:ascii="Arial" w:eastAsia="Calibri" w:hAnsi="Arial" w:cs="Arial"/>
          <w:sz w:val="24"/>
          <w:szCs w:val="24"/>
        </w:rPr>
      </w:pPr>
      <w:r w:rsidRPr="007E0575">
        <w:rPr>
          <w:rFonts w:ascii="Arial" w:eastAsia="Calibri" w:hAnsi="Arial" w:cs="Arial"/>
          <w:b/>
          <w:sz w:val="24"/>
          <w:szCs w:val="24"/>
        </w:rPr>
        <w:t>4</w:t>
      </w:r>
      <w:r>
        <w:rPr>
          <w:rFonts w:ascii="Arial" w:eastAsia="Calibri" w:hAnsi="Arial" w:cs="Arial"/>
          <w:sz w:val="24"/>
          <w:szCs w:val="24"/>
        </w:rPr>
        <w:t xml:space="preserve">.- Mediante acuerdo de fecha 29 del mes de marzo del año 2022, se adicionó a los objetivos específicos del programa atender de manera inmediata las contingencias ocasionadas por fenómenos naturales en los municipios y generar acciones de prevención de desbordamientos de cauces y/o cuerpo de agua, p0or medio de desazolves de los mismos. </w:t>
      </w:r>
    </w:p>
    <w:p w:rsidR="007E0575" w:rsidRDefault="007E0575" w:rsidP="00D604C0">
      <w:pPr>
        <w:spacing w:after="0" w:line="240" w:lineRule="auto"/>
        <w:ind w:firstLine="708"/>
        <w:jc w:val="both"/>
        <w:rPr>
          <w:rFonts w:ascii="Arial" w:eastAsia="Calibri" w:hAnsi="Arial" w:cs="Arial"/>
          <w:sz w:val="24"/>
          <w:szCs w:val="24"/>
        </w:rPr>
      </w:pPr>
    </w:p>
    <w:p w:rsidR="007E0575" w:rsidRDefault="007E0575" w:rsidP="00D604C0">
      <w:pPr>
        <w:spacing w:after="0" w:line="240" w:lineRule="auto"/>
        <w:ind w:firstLine="708"/>
        <w:jc w:val="both"/>
        <w:rPr>
          <w:rFonts w:ascii="Arial" w:eastAsia="Calibri" w:hAnsi="Arial" w:cs="Arial"/>
          <w:sz w:val="24"/>
          <w:szCs w:val="24"/>
        </w:rPr>
      </w:pPr>
      <w:r w:rsidRPr="007E0575">
        <w:rPr>
          <w:rFonts w:ascii="Arial" w:eastAsia="Calibri" w:hAnsi="Arial" w:cs="Arial"/>
          <w:b/>
          <w:sz w:val="24"/>
          <w:szCs w:val="24"/>
        </w:rPr>
        <w:t>5.</w:t>
      </w:r>
      <w:r>
        <w:rPr>
          <w:rFonts w:ascii="Arial" w:eastAsia="Calibri" w:hAnsi="Arial" w:cs="Arial"/>
          <w:sz w:val="24"/>
          <w:szCs w:val="24"/>
        </w:rPr>
        <w:t xml:space="preserve">- Con fecha 02 de febrero del año 2024, Operadora de Servicios Mega, S.A. </w:t>
      </w:r>
      <w:proofErr w:type="gramStart"/>
      <w:r>
        <w:rPr>
          <w:rFonts w:ascii="Arial" w:eastAsia="Calibri" w:hAnsi="Arial" w:cs="Arial"/>
          <w:sz w:val="24"/>
          <w:szCs w:val="24"/>
        </w:rPr>
        <w:t>de  C.V.</w:t>
      </w:r>
      <w:proofErr w:type="gramEnd"/>
      <w:r>
        <w:rPr>
          <w:rFonts w:ascii="Arial" w:eastAsia="Calibri" w:hAnsi="Arial" w:cs="Arial"/>
          <w:sz w:val="24"/>
          <w:szCs w:val="24"/>
        </w:rPr>
        <w:t xml:space="preserve"> S.O.F.O.M.E.R., y el Gobierno del Estado de Jalisco celebraron un contrato de donación a través del cual, este último adquirió la propiedad de la maquinaria.    </w:t>
      </w:r>
    </w:p>
    <w:p w:rsidR="007E0575" w:rsidRDefault="007E0575" w:rsidP="00D604C0">
      <w:pPr>
        <w:spacing w:after="0" w:line="240" w:lineRule="auto"/>
        <w:ind w:firstLine="708"/>
        <w:jc w:val="both"/>
        <w:rPr>
          <w:rFonts w:ascii="Arial" w:eastAsia="Calibri" w:hAnsi="Arial" w:cs="Arial"/>
          <w:sz w:val="24"/>
          <w:szCs w:val="24"/>
        </w:rPr>
      </w:pPr>
    </w:p>
    <w:p w:rsidR="007E0575" w:rsidRDefault="007E0575" w:rsidP="00D604C0">
      <w:pPr>
        <w:spacing w:after="0" w:line="240" w:lineRule="auto"/>
        <w:ind w:firstLine="708"/>
        <w:jc w:val="both"/>
        <w:rPr>
          <w:rFonts w:ascii="Arial" w:eastAsia="Calibri" w:hAnsi="Arial" w:cs="Arial"/>
          <w:sz w:val="24"/>
          <w:szCs w:val="24"/>
        </w:rPr>
      </w:pPr>
      <w:r w:rsidRPr="007E0575">
        <w:rPr>
          <w:rFonts w:ascii="Arial" w:eastAsia="Calibri" w:hAnsi="Arial" w:cs="Arial"/>
          <w:b/>
          <w:sz w:val="24"/>
          <w:szCs w:val="24"/>
        </w:rPr>
        <w:lastRenderedPageBreak/>
        <w:t>6.</w:t>
      </w:r>
      <w:r>
        <w:rPr>
          <w:rFonts w:ascii="Arial" w:eastAsia="Calibri" w:hAnsi="Arial" w:cs="Arial"/>
          <w:sz w:val="24"/>
          <w:szCs w:val="24"/>
        </w:rPr>
        <w:t>- Med</w:t>
      </w:r>
      <w:r w:rsidR="002B79C9">
        <w:rPr>
          <w:rFonts w:ascii="Arial" w:eastAsia="Calibri" w:hAnsi="Arial" w:cs="Arial"/>
          <w:sz w:val="24"/>
          <w:szCs w:val="24"/>
        </w:rPr>
        <w:t>iante el oficio número 09-1/013</w:t>
      </w:r>
      <w:r>
        <w:rPr>
          <w:rFonts w:ascii="Arial" w:eastAsia="Calibri" w:hAnsi="Arial" w:cs="Arial"/>
          <w:sz w:val="24"/>
          <w:szCs w:val="24"/>
        </w:rPr>
        <w:t xml:space="preserve">/2024, de fecha 12 del mes de junio del año 2024, suscrito por la Lic. Ana Lucia Camacho Sevilla Secretaría de Agricultura y Desarrollo Rural solicitó llevar a cabo la donación al Municipio de la maquinaria materia del contrato de donación y de la cual éste ha venido sosteniendo la posesión bajo la figura jurídica de comodato. </w:t>
      </w:r>
    </w:p>
    <w:p w:rsidR="007E0575" w:rsidRDefault="007E0575" w:rsidP="00D604C0">
      <w:pPr>
        <w:spacing w:after="0" w:line="240" w:lineRule="auto"/>
        <w:ind w:firstLine="708"/>
        <w:jc w:val="both"/>
        <w:rPr>
          <w:rFonts w:ascii="Arial" w:eastAsia="Calibri" w:hAnsi="Arial" w:cs="Arial"/>
          <w:sz w:val="24"/>
          <w:szCs w:val="24"/>
        </w:rPr>
      </w:pPr>
    </w:p>
    <w:p w:rsidR="00854C51" w:rsidRDefault="007E0575" w:rsidP="00D604C0">
      <w:pPr>
        <w:spacing w:after="0" w:line="240" w:lineRule="auto"/>
        <w:ind w:firstLine="708"/>
        <w:jc w:val="both"/>
        <w:rPr>
          <w:rFonts w:ascii="Arial" w:eastAsia="Calibri" w:hAnsi="Arial" w:cs="Arial"/>
          <w:sz w:val="24"/>
          <w:szCs w:val="24"/>
        </w:rPr>
      </w:pPr>
      <w:r w:rsidRPr="007E0575">
        <w:rPr>
          <w:rFonts w:ascii="Arial" w:eastAsia="Calibri" w:hAnsi="Arial" w:cs="Arial"/>
          <w:b/>
          <w:sz w:val="24"/>
          <w:szCs w:val="24"/>
        </w:rPr>
        <w:t>7.</w:t>
      </w:r>
      <w:r>
        <w:rPr>
          <w:rFonts w:ascii="Arial" w:eastAsia="Calibri" w:hAnsi="Arial" w:cs="Arial"/>
          <w:sz w:val="24"/>
          <w:szCs w:val="24"/>
        </w:rPr>
        <w:t>- Derivado de ello el día 17 del mes de junio del año 2024, fue emitido por la Directora de Vehículos y Combustibles de la Secretaría de Administración</w:t>
      </w:r>
      <w:r w:rsidR="00854C51">
        <w:rPr>
          <w:rFonts w:ascii="Arial" w:eastAsia="Calibri" w:hAnsi="Arial" w:cs="Arial"/>
          <w:sz w:val="24"/>
          <w:szCs w:val="24"/>
        </w:rPr>
        <w:t xml:space="preserve"> dictamen de baja y destino final, en los términos de lo dispuesto por el artículo 136 de la Ley de Compras Gubernamentales, Enajenaciones y Contratación de Servicios del Estado de Jalisco y sus Municipios. </w:t>
      </w:r>
      <w:r>
        <w:rPr>
          <w:rFonts w:ascii="Arial" w:eastAsia="Calibri" w:hAnsi="Arial" w:cs="Arial"/>
          <w:sz w:val="24"/>
          <w:szCs w:val="24"/>
        </w:rPr>
        <w:t xml:space="preserve"> </w:t>
      </w:r>
    </w:p>
    <w:p w:rsidR="00854C51" w:rsidRDefault="00854C51" w:rsidP="00D604C0">
      <w:pPr>
        <w:spacing w:after="0" w:line="240" w:lineRule="auto"/>
        <w:ind w:firstLine="708"/>
        <w:jc w:val="both"/>
        <w:rPr>
          <w:rFonts w:ascii="Arial" w:eastAsia="Calibri" w:hAnsi="Arial" w:cs="Arial"/>
          <w:sz w:val="24"/>
          <w:szCs w:val="24"/>
        </w:rPr>
      </w:pPr>
    </w:p>
    <w:p w:rsidR="00D604C0" w:rsidRDefault="00854C51" w:rsidP="00D604C0">
      <w:pPr>
        <w:spacing w:after="0" w:line="240" w:lineRule="auto"/>
        <w:ind w:firstLine="708"/>
        <w:jc w:val="both"/>
        <w:rPr>
          <w:rFonts w:ascii="Arial" w:eastAsia="Calibri" w:hAnsi="Arial" w:cs="Arial"/>
          <w:sz w:val="24"/>
          <w:szCs w:val="24"/>
        </w:rPr>
      </w:pPr>
      <w:r>
        <w:rPr>
          <w:rFonts w:ascii="Arial" w:eastAsia="Calibri" w:hAnsi="Arial" w:cs="Arial"/>
          <w:b/>
          <w:sz w:val="24"/>
          <w:szCs w:val="24"/>
        </w:rPr>
        <w:t>8</w:t>
      </w:r>
      <w:r w:rsidR="00D604C0" w:rsidRPr="00E945C3">
        <w:rPr>
          <w:rFonts w:ascii="Arial" w:eastAsia="Calibri" w:hAnsi="Arial" w:cs="Arial"/>
          <w:b/>
          <w:sz w:val="24"/>
          <w:szCs w:val="24"/>
        </w:rPr>
        <w:t xml:space="preserve">.- </w:t>
      </w:r>
      <w:r w:rsidR="00D604C0">
        <w:rPr>
          <w:rFonts w:ascii="Arial" w:eastAsia="Calibri" w:hAnsi="Arial" w:cs="Arial"/>
          <w:sz w:val="24"/>
          <w:szCs w:val="24"/>
        </w:rPr>
        <w:t xml:space="preserve">Por acuerdo del Gobernador del Estado </w:t>
      </w:r>
      <w:r>
        <w:rPr>
          <w:rFonts w:ascii="Arial" w:eastAsia="Calibri" w:hAnsi="Arial" w:cs="Arial"/>
          <w:sz w:val="24"/>
          <w:szCs w:val="24"/>
        </w:rPr>
        <w:t>de Jalisco, número DIELAG ACU 0</w:t>
      </w:r>
      <w:r w:rsidR="00D604C0">
        <w:rPr>
          <w:rFonts w:ascii="Arial" w:eastAsia="Calibri" w:hAnsi="Arial" w:cs="Arial"/>
          <w:sz w:val="24"/>
          <w:szCs w:val="24"/>
        </w:rPr>
        <w:t>3</w:t>
      </w:r>
      <w:r>
        <w:rPr>
          <w:rFonts w:ascii="Arial" w:eastAsia="Calibri" w:hAnsi="Arial" w:cs="Arial"/>
          <w:sz w:val="24"/>
          <w:szCs w:val="24"/>
        </w:rPr>
        <w:t>1</w:t>
      </w:r>
      <w:r w:rsidR="00D604C0">
        <w:rPr>
          <w:rFonts w:ascii="Arial" w:eastAsia="Calibri" w:hAnsi="Arial" w:cs="Arial"/>
          <w:sz w:val="24"/>
          <w:szCs w:val="24"/>
        </w:rPr>
        <w:t xml:space="preserve">/2024, publicado con fecha </w:t>
      </w:r>
      <w:r>
        <w:rPr>
          <w:rFonts w:ascii="Arial" w:eastAsia="Calibri" w:hAnsi="Arial" w:cs="Arial"/>
          <w:sz w:val="24"/>
          <w:szCs w:val="24"/>
        </w:rPr>
        <w:t>25 del mes de jul</w:t>
      </w:r>
      <w:r w:rsidR="00D604C0">
        <w:rPr>
          <w:rFonts w:ascii="Arial" w:eastAsia="Calibri" w:hAnsi="Arial" w:cs="Arial"/>
          <w:sz w:val="24"/>
          <w:szCs w:val="24"/>
        </w:rPr>
        <w:t>io del año 2024, en el Periódico Oficial “El Estado de Jalisco”, fueron desincorporados del patrimonio del Poder Ej</w:t>
      </w:r>
      <w:r>
        <w:rPr>
          <w:rFonts w:ascii="Arial" w:eastAsia="Calibri" w:hAnsi="Arial" w:cs="Arial"/>
          <w:sz w:val="24"/>
          <w:szCs w:val="24"/>
        </w:rPr>
        <w:t>ecutivo del Estado de Jalisco la</w:t>
      </w:r>
      <w:r w:rsidR="00D604C0">
        <w:rPr>
          <w:rFonts w:ascii="Arial" w:eastAsia="Calibri" w:hAnsi="Arial" w:cs="Arial"/>
          <w:sz w:val="24"/>
          <w:szCs w:val="24"/>
        </w:rPr>
        <w:t xml:space="preserve"> “</w:t>
      </w:r>
      <w:r>
        <w:rPr>
          <w:rFonts w:ascii="Arial" w:eastAsia="Calibri" w:hAnsi="Arial" w:cs="Arial"/>
          <w:sz w:val="24"/>
          <w:szCs w:val="24"/>
        </w:rPr>
        <w:t>Maquinaria</w:t>
      </w:r>
      <w:r w:rsidR="00D604C0">
        <w:rPr>
          <w:rFonts w:ascii="Arial" w:eastAsia="Calibri" w:hAnsi="Arial" w:cs="Arial"/>
          <w:sz w:val="24"/>
          <w:szCs w:val="24"/>
        </w:rPr>
        <w:t>” materia del presente contrato</w:t>
      </w:r>
      <w:r>
        <w:rPr>
          <w:rFonts w:ascii="Arial" w:eastAsia="Calibri" w:hAnsi="Arial" w:cs="Arial"/>
          <w:sz w:val="24"/>
          <w:szCs w:val="24"/>
        </w:rPr>
        <w:t xml:space="preserve"> y se  determinó  como destino final, su donación al Municipio. Así mismo, se instruyó a la Secretaria de Administración para suscribir el contrato de donación. </w:t>
      </w:r>
      <w:r w:rsidR="00D604C0">
        <w:rPr>
          <w:rFonts w:ascii="Arial" w:eastAsia="Calibri" w:hAnsi="Arial" w:cs="Arial"/>
          <w:sz w:val="24"/>
          <w:szCs w:val="24"/>
        </w:rPr>
        <w:t xml:space="preserve"> </w:t>
      </w:r>
    </w:p>
    <w:p w:rsidR="00D604C0" w:rsidRDefault="00D604C0" w:rsidP="00D604C0">
      <w:pPr>
        <w:spacing w:after="0" w:line="240" w:lineRule="auto"/>
        <w:ind w:firstLine="708"/>
        <w:jc w:val="both"/>
        <w:rPr>
          <w:rFonts w:ascii="Arial" w:eastAsia="Calibri" w:hAnsi="Arial" w:cs="Arial"/>
          <w:sz w:val="24"/>
          <w:szCs w:val="24"/>
        </w:rPr>
      </w:pPr>
    </w:p>
    <w:p w:rsidR="00D604C0" w:rsidRDefault="00854C51" w:rsidP="00D604C0">
      <w:pPr>
        <w:spacing w:after="0" w:line="240" w:lineRule="auto"/>
        <w:ind w:firstLine="708"/>
        <w:jc w:val="both"/>
        <w:rPr>
          <w:rFonts w:ascii="Arial" w:eastAsia="Calibri" w:hAnsi="Arial" w:cs="Arial"/>
          <w:sz w:val="24"/>
          <w:szCs w:val="24"/>
        </w:rPr>
      </w:pPr>
      <w:r>
        <w:rPr>
          <w:rFonts w:ascii="Arial" w:eastAsia="Calibri" w:hAnsi="Arial" w:cs="Arial"/>
          <w:b/>
          <w:sz w:val="24"/>
          <w:szCs w:val="24"/>
        </w:rPr>
        <w:t>9</w:t>
      </w:r>
      <w:r w:rsidR="00D604C0" w:rsidRPr="00E945C3">
        <w:rPr>
          <w:rFonts w:ascii="Arial" w:eastAsia="Calibri" w:hAnsi="Arial" w:cs="Arial"/>
          <w:b/>
          <w:sz w:val="24"/>
          <w:szCs w:val="24"/>
        </w:rPr>
        <w:t>.</w:t>
      </w:r>
      <w:r w:rsidR="00D604C0">
        <w:rPr>
          <w:rFonts w:ascii="Arial" w:eastAsia="Calibri" w:hAnsi="Arial" w:cs="Arial"/>
          <w:sz w:val="24"/>
          <w:szCs w:val="24"/>
        </w:rPr>
        <w:t>- En virtud de lo anterior y con la finalidad de dar cumplimiento a lo ordenado mediante el acuerdo referi</w:t>
      </w:r>
      <w:r>
        <w:rPr>
          <w:rFonts w:ascii="Arial" w:eastAsia="Calibri" w:hAnsi="Arial" w:cs="Arial"/>
          <w:sz w:val="24"/>
          <w:szCs w:val="24"/>
        </w:rPr>
        <w:t xml:space="preserve">do en el párrafo que antecede, </w:t>
      </w:r>
      <w:r w:rsidR="00D604C0">
        <w:rPr>
          <w:rFonts w:ascii="Arial" w:eastAsia="Calibri" w:hAnsi="Arial" w:cs="Arial"/>
          <w:sz w:val="24"/>
          <w:szCs w:val="24"/>
        </w:rPr>
        <w:t>mediante el oficio número DGO/</w:t>
      </w:r>
      <w:proofErr w:type="spellStart"/>
      <w:r w:rsidR="00D604C0">
        <w:rPr>
          <w:rFonts w:ascii="Arial" w:eastAsia="Calibri" w:hAnsi="Arial" w:cs="Arial"/>
          <w:sz w:val="24"/>
          <w:szCs w:val="24"/>
        </w:rPr>
        <w:t>DVyC</w:t>
      </w:r>
      <w:proofErr w:type="spellEnd"/>
      <w:r w:rsidR="00D604C0">
        <w:rPr>
          <w:rFonts w:ascii="Arial" w:eastAsia="Calibri" w:hAnsi="Arial" w:cs="Arial"/>
          <w:sz w:val="24"/>
          <w:szCs w:val="24"/>
        </w:rPr>
        <w:t>/1</w:t>
      </w:r>
      <w:r>
        <w:rPr>
          <w:rFonts w:ascii="Arial" w:eastAsia="Calibri" w:hAnsi="Arial" w:cs="Arial"/>
          <w:sz w:val="24"/>
          <w:szCs w:val="24"/>
        </w:rPr>
        <w:t>5</w:t>
      </w:r>
      <w:r w:rsidR="00D604C0">
        <w:rPr>
          <w:rFonts w:ascii="Arial" w:eastAsia="Calibri" w:hAnsi="Arial" w:cs="Arial"/>
          <w:sz w:val="24"/>
          <w:szCs w:val="24"/>
        </w:rPr>
        <w:t>12/2024,</w:t>
      </w:r>
      <w:r>
        <w:rPr>
          <w:rFonts w:ascii="Arial" w:eastAsia="Calibri" w:hAnsi="Arial" w:cs="Arial"/>
          <w:sz w:val="24"/>
          <w:szCs w:val="24"/>
        </w:rPr>
        <w:t xml:space="preserve"> de fecha 26 de julio del año 2024, suscrito por la Dire</w:t>
      </w:r>
      <w:r w:rsidR="00D604C0">
        <w:rPr>
          <w:rFonts w:ascii="Arial" w:eastAsia="Calibri" w:hAnsi="Arial" w:cs="Arial"/>
          <w:sz w:val="24"/>
          <w:szCs w:val="24"/>
        </w:rPr>
        <w:t xml:space="preserve">ctora de Vehículos y Combustibles de la Secretaría de Administración, solicitó la elaboración del presente instrumento.   </w:t>
      </w:r>
    </w:p>
    <w:p w:rsidR="00D604C0" w:rsidRDefault="00D604C0" w:rsidP="00D604C0">
      <w:pPr>
        <w:spacing w:after="0" w:line="240" w:lineRule="auto"/>
        <w:ind w:firstLine="708"/>
        <w:jc w:val="both"/>
        <w:rPr>
          <w:rFonts w:ascii="Arial" w:eastAsia="Calibri" w:hAnsi="Arial" w:cs="Arial"/>
          <w:sz w:val="24"/>
          <w:szCs w:val="24"/>
        </w:rPr>
      </w:pPr>
    </w:p>
    <w:p w:rsidR="00D604C0" w:rsidRPr="00E945C3" w:rsidRDefault="00854C51" w:rsidP="00D604C0">
      <w:pPr>
        <w:spacing w:after="0" w:line="240" w:lineRule="auto"/>
        <w:ind w:firstLine="708"/>
        <w:jc w:val="both"/>
        <w:rPr>
          <w:rFonts w:ascii="Arial" w:eastAsia="Calibri" w:hAnsi="Arial" w:cs="Arial"/>
          <w:sz w:val="24"/>
          <w:szCs w:val="24"/>
        </w:rPr>
      </w:pPr>
      <w:r>
        <w:rPr>
          <w:rFonts w:ascii="Arial" w:eastAsia="Calibri" w:hAnsi="Arial" w:cs="Arial"/>
          <w:b/>
          <w:sz w:val="24"/>
          <w:szCs w:val="24"/>
        </w:rPr>
        <w:t>10</w:t>
      </w:r>
      <w:r w:rsidR="00D604C0">
        <w:rPr>
          <w:rFonts w:ascii="Arial" w:eastAsia="Calibri" w:hAnsi="Arial" w:cs="Arial"/>
          <w:sz w:val="24"/>
          <w:szCs w:val="24"/>
        </w:rPr>
        <w:t>.- El objeto de la suscripción del contrato de donación, es trasla</w:t>
      </w:r>
      <w:r>
        <w:rPr>
          <w:rFonts w:ascii="Arial" w:eastAsia="Calibri" w:hAnsi="Arial" w:cs="Arial"/>
          <w:sz w:val="24"/>
          <w:szCs w:val="24"/>
        </w:rPr>
        <w:t>dar el dominio y propiedad de la</w:t>
      </w:r>
      <w:r w:rsidR="00D604C0">
        <w:rPr>
          <w:rFonts w:ascii="Arial" w:eastAsia="Calibri" w:hAnsi="Arial" w:cs="Arial"/>
          <w:sz w:val="24"/>
          <w:szCs w:val="24"/>
        </w:rPr>
        <w:t xml:space="preserve"> “</w:t>
      </w:r>
      <w:r>
        <w:rPr>
          <w:rFonts w:ascii="Arial" w:eastAsia="Calibri" w:hAnsi="Arial" w:cs="Arial"/>
          <w:sz w:val="24"/>
          <w:szCs w:val="24"/>
        </w:rPr>
        <w:t>Maquinaria</w:t>
      </w:r>
      <w:r w:rsidR="00D604C0">
        <w:rPr>
          <w:rFonts w:ascii="Arial" w:eastAsia="Calibri" w:hAnsi="Arial" w:cs="Arial"/>
          <w:sz w:val="24"/>
          <w:szCs w:val="24"/>
        </w:rPr>
        <w:t xml:space="preserve">”, bajo la figura jurídica de la Donación Pura y Simple a Título Gratuito, así como establecer las bases para llevar a cabo dicha donación. </w:t>
      </w:r>
    </w:p>
    <w:p w:rsidR="00D604C0" w:rsidRDefault="00D604C0" w:rsidP="00D604C0">
      <w:pPr>
        <w:spacing w:after="0" w:line="240" w:lineRule="auto"/>
        <w:ind w:firstLine="708"/>
        <w:jc w:val="both"/>
        <w:rPr>
          <w:rFonts w:ascii="Arial" w:eastAsia="Calibri" w:hAnsi="Arial" w:cs="Arial"/>
          <w:sz w:val="24"/>
          <w:szCs w:val="24"/>
        </w:rPr>
      </w:pPr>
    </w:p>
    <w:p w:rsidR="00D604C0" w:rsidRDefault="00D604C0" w:rsidP="00D604C0">
      <w:pPr>
        <w:spacing w:after="0" w:line="240" w:lineRule="auto"/>
        <w:ind w:firstLine="708"/>
        <w:jc w:val="both"/>
        <w:rPr>
          <w:rFonts w:ascii="Arial" w:eastAsia="Calibri" w:hAnsi="Arial" w:cs="Arial"/>
          <w:sz w:val="24"/>
          <w:szCs w:val="24"/>
        </w:rPr>
      </w:pPr>
      <w:r>
        <w:rPr>
          <w:rFonts w:ascii="Arial" w:eastAsia="Calibri" w:hAnsi="Arial" w:cs="Arial"/>
          <w:sz w:val="24"/>
          <w:szCs w:val="24"/>
        </w:rPr>
        <w:t xml:space="preserve">En lo que interesa, se solicita la suscripción del </w:t>
      </w:r>
      <w:r w:rsidRPr="00AB033F">
        <w:rPr>
          <w:rFonts w:ascii="Arial" w:eastAsia="Calibri" w:hAnsi="Arial" w:cs="Arial"/>
          <w:b/>
          <w:sz w:val="24"/>
          <w:szCs w:val="24"/>
        </w:rPr>
        <w:t>CONTRATO DE DONACIÓN</w:t>
      </w:r>
      <w:r>
        <w:rPr>
          <w:rFonts w:ascii="Arial" w:eastAsia="Calibri" w:hAnsi="Arial" w:cs="Arial"/>
          <w:sz w:val="24"/>
          <w:szCs w:val="24"/>
        </w:rPr>
        <w:t xml:space="preserve"> a este Honorable Pleno, a efecto de realizar: </w:t>
      </w:r>
    </w:p>
    <w:p w:rsidR="00D604C0" w:rsidRDefault="00D604C0" w:rsidP="00D604C0">
      <w:pPr>
        <w:spacing w:after="0" w:line="240" w:lineRule="auto"/>
        <w:ind w:firstLine="708"/>
        <w:jc w:val="both"/>
        <w:rPr>
          <w:rFonts w:ascii="Arial" w:eastAsia="Calibri" w:hAnsi="Arial" w:cs="Arial"/>
          <w:sz w:val="24"/>
          <w:szCs w:val="24"/>
        </w:rPr>
      </w:pPr>
    </w:p>
    <w:p w:rsidR="00D604C0" w:rsidRDefault="00D604C0" w:rsidP="00D604C0">
      <w:pPr>
        <w:spacing w:after="0" w:line="240" w:lineRule="auto"/>
        <w:ind w:firstLine="708"/>
        <w:jc w:val="both"/>
        <w:rPr>
          <w:rFonts w:ascii="Arial" w:eastAsia="Calibri" w:hAnsi="Arial" w:cs="Arial"/>
          <w:sz w:val="24"/>
          <w:szCs w:val="24"/>
        </w:rPr>
      </w:pPr>
      <w:r w:rsidRPr="006D48DD">
        <w:rPr>
          <w:rFonts w:ascii="Arial" w:eastAsia="Calibri" w:hAnsi="Arial" w:cs="Arial"/>
          <w:b/>
          <w:sz w:val="24"/>
          <w:szCs w:val="24"/>
        </w:rPr>
        <w:t>DONACIÓN</w:t>
      </w:r>
      <w:r w:rsidRPr="00D11B42">
        <w:rPr>
          <w:rFonts w:ascii="Arial" w:eastAsia="Calibri" w:hAnsi="Arial" w:cs="Arial"/>
          <w:sz w:val="24"/>
          <w:szCs w:val="24"/>
        </w:rPr>
        <w:t xml:space="preserve"> </w:t>
      </w:r>
      <w:r w:rsidRPr="00970929">
        <w:rPr>
          <w:rFonts w:ascii="Arial" w:eastAsia="Calibri" w:hAnsi="Arial" w:cs="Arial"/>
          <w:b/>
          <w:sz w:val="24"/>
          <w:szCs w:val="24"/>
        </w:rPr>
        <w:t>PURA Y SIMPLE, A TITULO GRATUITO</w:t>
      </w:r>
      <w:r>
        <w:rPr>
          <w:rFonts w:ascii="Arial" w:eastAsia="Calibri" w:hAnsi="Arial" w:cs="Arial"/>
          <w:sz w:val="24"/>
          <w:szCs w:val="24"/>
        </w:rPr>
        <w:t xml:space="preserve">, de </w:t>
      </w:r>
      <w:r w:rsidR="00854C51">
        <w:rPr>
          <w:rFonts w:ascii="Arial" w:eastAsia="Calibri" w:hAnsi="Arial" w:cs="Arial"/>
          <w:sz w:val="24"/>
          <w:szCs w:val="24"/>
        </w:rPr>
        <w:t>5</w:t>
      </w:r>
      <w:r>
        <w:rPr>
          <w:rFonts w:ascii="Arial" w:eastAsia="Calibri" w:hAnsi="Arial" w:cs="Arial"/>
          <w:sz w:val="24"/>
          <w:szCs w:val="24"/>
        </w:rPr>
        <w:t xml:space="preserve"> bienes muebles “</w:t>
      </w:r>
      <w:r w:rsidR="00854C51">
        <w:rPr>
          <w:rFonts w:ascii="Arial" w:eastAsia="Calibri" w:hAnsi="Arial" w:cs="Arial"/>
          <w:sz w:val="24"/>
          <w:szCs w:val="24"/>
        </w:rPr>
        <w:t>Maquinaria</w:t>
      </w:r>
      <w:r>
        <w:rPr>
          <w:rFonts w:ascii="Arial" w:eastAsia="Calibri" w:hAnsi="Arial" w:cs="Arial"/>
          <w:sz w:val="24"/>
          <w:szCs w:val="24"/>
        </w:rPr>
        <w:t xml:space="preserve">”, que se describen a continuación: </w:t>
      </w:r>
    </w:p>
    <w:p w:rsidR="00D604C0" w:rsidRDefault="00D604C0" w:rsidP="00D604C0">
      <w:pPr>
        <w:spacing w:after="0" w:line="240" w:lineRule="auto"/>
        <w:jc w:val="both"/>
        <w:rPr>
          <w:rFonts w:ascii="Arial" w:eastAsia="Calibri" w:hAnsi="Arial" w:cs="Arial"/>
          <w:sz w:val="24"/>
          <w:szCs w:val="24"/>
        </w:rPr>
      </w:pPr>
    </w:p>
    <w:tbl>
      <w:tblPr>
        <w:tblStyle w:val="Tablaconcuadrcula"/>
        <w:tblW w:w="9776" w:type="dxa"/>
        <w:tblLook w:val="04A0" w:firstRow="1" w:lastRow="0" w:firstColumn="1" w:lastColumn="0" w:noHBand="0" w:noVBand="1"/>
      </w:tblPr>
      <w:tblGrid>
        <w:gridCol w:w="475"/>
        <w:gridCol w:w="1837"/>
        <w:gridCol w:w="1665"/>
        <w:gridCol w:w="1615"/>
        <w:gridCol w:w="821"/>
        <w:gridCol w:w="1938"/>
        <w:gridCol w:w="1425"/>
      </w:tblGrid>
      <w:tr w:rsidR="00E5214A" w:rsidRPr="00953209" w:rsidTr="00E5214A">
        <w:tc>
          <w:tcPr>
            <w:tcW w:w="476" w:type="dxa"/>
          </w:tcPr>
          <w:p w:rsidR="00D604C0" w:rsidRPr="00953209" w:rsidRDefault="00854C51" w:rsidP="00441EC4">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No.</w:t>
            </w:r>
          </w:p>
        </w:tc>
        <w:tc>
          <w:tcPr>
            <w:tcW w:w="1702" w:type="dxa"/>
          </w:tcPr>
          <w:p w:rsidR="00D604C0" w:rsidRPr="00953209" w:rsidRDefault="00854C51" w:rsidP="00441EC4">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Maquinaria</w:t>
            </w:r>
          </w:p>
        </w:tc>
        <w:tc>
          <w:tcPr>
            <w:tcW w:w="1695" w:type="dxa"/>
          </w:tcPr>
          <w:p w:rsidR="00D604C0" w:rsidRPr="00953209" w:rsidRDefault="00854C51" w:rsidP="00441EC4">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Marca</w:t>
            </w:r>
          </w:p>
        </w:tc>
        <w:tc>
          <w:tcPr>
            <w:tcW w:w="1665" w:type="dxa"/>
          </w:tcPr>
          <w:p w:rsidR="00D604C0" w:rsidRPr="00953209" w:rsidRDefault="00854C51" w:rsidP="00441EC4">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Modelo</w:t>
            </w:r>
          </w:p>
        </w:tc>
        <w:tc>
          <w:tcPr>
            <w:tcW w:w="836" w:type="dxa"/>
          </w:tcPr>
          <w:p w:rsidR="00D604C0" w:rsidRPr="00953209" w:rsidRDefault="00854C51" w:rsidP="00441EC4">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Año</w:t>
            </w:r>
          </w:p>
        </w:tc>
        <w:tc>
          <w:tcPr>
            <w:tcW w:w="1947" w:type="dxa"/>
          </w:tcPr>
          <w:p w:rsidR="00D604C0" w:rsidRPr="00953209" w:rsidRDefault="00854C51" w:rsidP="00441EC4">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Serie</w:t>
            </w:r>
          </w:p>
        </w:tc>
        <w:tc>
          <w:tcPr>
            <w:tcW w:w="1455" w:type="dxa"/>
          </w:tcPr>
          <w:p w:rsidR="00D604C0" w:rsidRPr="00953209" w:rsidRDefault="00854C51" w:rsidP="00441EC4">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Placa</w:t>
            </w:r>
          </w:p>
        </w:tc>
      </w:tr>
      <w:tr w:rsidR="00E5214A" w:rsidRPr="009B7548" w:rsidTr="00E5214A">
        <w:tc>
          <w:tcPr>
            <w:tcW w:w="476" w:type="dxa"/>
          </w:tcPr>
          <w:p w:rsidR="00D604C0" w:rsidRPr="009B7548" w:rsidRDefault="00D604C0" w:rsidP="00441EC4">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1</w:t>
            </w:r>
          </w:p>
        </w:tc>
        <w:tc>
          <w:tcPr>
            <w:tcW w:w="1702" w:type="dxa"/>
          </w:tcPr>
          <w:p w:rsidR="00D604C0" w:rsidRPr="009B7548" w:rsidRDefault="00854C5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VOLTEO</w:t>
            </w:r>
          </w:p>
        </w:tc>
        <w:tc>
          <w:tcPr>
            <w:tcW w:w="1695" w:type="dxa"/>
          </w:tcPr>
          <w:p w:rsidR="00D604C0" w:rsidRPr="009B7548" w:rsidRDefault="00E5214A"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KENWORTH</w:t>
            </w:r>
          </w:p>
        </w:tc>
        <w:tc>
          <w:tcPr>
            <w:tcW w:w="1665" w:type="dxa"/>
          </w:tcPr>
          <w:p w:rsidR="00D604C0" w:rsidRPr="009B7548" w:rsidRDefault="00E5214A"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T370</w:t>
            </w:r>
          </w:p>
        </w:tc>
        <w:tc>
          <w:tcPr>
            <w:tcW w:w="836" w:type="dxa"/>
          </w:tcPr>
          <w:p w:rsidR="00D604C0" w:rsidRPr="009B7548" w:rsidRDefault="00E5214A"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2020</w:t>
            </w:r>
          </w:p>
        </w:tc>
        <w:tc>
          <w:tcPr>
            <w:tcW w:w="1947" w:type="dxa"/>
          </w:tcPr>
          <w:p w:rsidR="00D604C0" w:rsidRPr="009B7548" w:rsidRDefault="00E5214A"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318862</w:t>
            </w:r>
          </w:p>
        </w:tc>
        <w:tc>
          <w:tcPr>
            <w:tcW w:w="1455" w:type="dxa"/>
          </w:tcPr>
          <w:p w:rsidR="00D604C0" w:rsidRPr="009B7548" w:rsidRDefault="00E5214A"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JW28599.</w:t>
            </w:r>
          </w:p>
        </w:tc>
      </w:tr>
      <w:tr w:rsidR="00E5214A" w:rsidRPr="009B7548" w:rsidTr="00E5214A">
        <w:tc>
          <w:tcPr>
            <w:tcW w:w="476" w:type="dxa"/>
          </w:tcPr>
          <w:p w:rsidR="00D604C0" w:rsidRPr="009B7548" w:rsidRDefault="00D604C0" w:rsidP="00441EC4">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2</w:t>
            </w:r>
          </w:p>
        </w:tc>
        <w:tc>
          <w:tcPr>
            <w:tcW w:w="1702" w:type="dxa"/>
          </w:tcPr>
          <w:p w:rsidR="00D604C0" w:rsidRPr="009B7548" w:rsidRDefault="00E5214A"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EXCAVDORA</w:t>
            </w:r>
          </w:p>
        </w:tc>
        <w:tc>
          <w:tcPr>
            <w:tcW w:w="1695" w:type="dxa"/>
          </w:tcPr>
          <w:p w:rsidR="00D604C0" w:rsidRPr="009B7548" w:rsidRDefault="00E5214A"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CATERPILLAR</w:t>
            </w:r>
          </w:p>
        </w:tc>
        <w:tc>
          <w:tcPr>
            <w:tcW w:w="1665" w:type="dxa"/>
          </w:tcPr>
          <w:p w:rsidR="00D604C0" w:rsidRPr="009B7548" w:rsidRDefault="00E5214A"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320GC</w:t>
            </w:r>
          </w:p>
        </w:tc>
        <w:tc>
          <w:tcPr>
            <w:tcW w:w="836" w:type="dxa"/>
          </w:tcPr>
          <w:p w:rsidR="00D604C0" w:rsidRPr="009B7548" w:rsidRDefault="00E5214A"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2019</w:t>
            </w:r>
          </w:p>
        </w:tc>
        <w:tc>
          <w:tcPr>
            <w:tcW w:w="1947" w:type="dxa"/>
          </w:tcPr>
          <w:p w:rsidR="00D604C0" w:rsidRPr="009B7548" w:rsidRDefault="00E5214A"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CAT00320TBR400215</w:t>
            </w:r>
          </w:p>
        </w:tc>
        <w:tc>
          <w:tcPr>
            <w:tcW w:w="1455" w:type="dxa"/>
          </w:tcPr>
          <w:p w:rsidR="00D604C0" w:rsidRPr="009B7548" w:rsidRDefault="00E5214A"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S/P. </w:t>
            </w:r>
          </w:p>
        </w:tc>
      </w:tr>
      <w:tr w:rsidR="00E5214A" w:rsidRPr="009B7548" w:rsidTr="00E5214A">
        <w:tc>
          <w:tcPr>
            <w:tcW w:w="476" w:type="dxa"/>
          </w:tcPr>
          <w:p w:rsidR="00D604C0" w:rsidRPr="009B7548" w:rsidRDefault="00D604C0" w:rsidP="00441EC4">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3</w:t>
            </w:r>
          </w:p>
        </w:tc>
        <w:tc>
          <w:tcPr>
            <w:tcW w:w="1702" w:type="dxa"/>
          </w:tcPr>
          <w:p w:rsidR="00D604C0" w:rsidRPr="009B7548" w:rsidRDefault="00E5214A"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MOTONIVELADORA</w:t>
            </w:r>
          </w:p>
        </w:tc>
        <w:tc>
          <w:tcPr>
            <w:tcW w:w="1695" w:type="dxa"/>
          </w:tcPr>
          <w:p w:rsidR="00D604C0" w:rsidRPr="009B7548" w:rsidRDefault="00E5214A"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CATERPILLAR</w:t>
            </w:r>
          </w:p>
        </w:tc>
        <w:tc>
          <w:tcPr>
            <w:tcW w:w="1665" w:type="dxa"/>
          </w:tcPr>
          <w:p w:rsidR="00D604C0" w:rsidRPr="009B7548" w:rsidRDefault="00E5214A"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120K</w:t>
            </w:r>
          </w:p>
        </w:tc>
        <w:tc>
          <w:tcPr>
            <w:tcW w:w="836" w:type="dxa"/>
          </w:tcPr>
          <w:p w:rsidR="00D604C0" w:rsidRPr="009B7548" w:rsidRDefault="00E5214A"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2019</w:t>
            </w:r>
          </w:p>
        </w:tc>
        <w:tc>
          <w:tcPr>
            <w:tcW w:w="1947" w:type="dxa"/>
          </w:tcPr>
          <w:p w:rsidR="00D604C0" w:rsidRPr="009B7548" w:rsidRDefault="00E5214A"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CAT0120KVJAP07223</w:t>
            </w:r>
          </w:p>
        </w:tc>
        <w:tc>
          <w:tcPr>
            <w:tcW w:w="1455" w:type="dxa"/>
          </w:tcPr>
          <w:p w:rsidR="00D604C0" w:rsidRPr="009B7548" w:rsidRDefault="00E5214A"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S/P.</w:t>
            </w:r>
          </w:p>
        </w:tc>
      </w:tr>
      <w:tr w:rsidR="00E5214A" w:rsidRPr="009B7548" w:rsidTr="00E5214A">
        <w:tc>
          <w:tcPr>
            <w:tcW w:w="476" w:type="dxa"/>
          </w:tcPr>
          <w:p w:rsidR="00D604C0" w:rsidRPr="009B7548" w:rsidRDefault="00D604C0" w:rsidP="00441EC4">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4</w:t>
            </w:r>
          </w:p>
        </w:tc>
        <w:tc>
          <w:tcPr>
            <w:tcW w:w="1702" w:type="dxa"/>
          </w:tcPr>
          <w:p w:rsidR="00D604C0" w:rsidRPr="009B7548" w:rsidRDefault="00E5214A"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RETROEXCAVADORA</w:t>
            </w:r>
          </w:p>
        </w:tc>
        <w:tc>
          <w:tcPr>
            <w:tcW w:w="1695" w:type="dxa"/>
          </w:tcPr>
          <w:p w:rsidR="00D604C0" w:rsidRPr="009B7548" w:rsidRDefault="00E5214A"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CATERPILLAR</w:t>
            </w:r>
          </w:p>
        </w:tc>
        <w:tc>
          <w:tcPr>
            <w:tcW w:w="1665" w:type="dxa"/>
          </w:tcPr>
          <w:p w:rsidR="00D604C0" w:rsidRPr="009B7548" w:rsidRDefault="00E5214A"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416F2</w:t>
            </w:r>
          </w:p>
        </w:tc>
        <w:tc>
          <w:tcPr>
            <w:tcW w:w="836" w:type="dxa"/>
          </w:tcPr>
          <w:p w:rsidR="00D604C0" w:rsidRPr="009B7548" w:rsidRDefault="00E5214A"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2019</w:t>
            </w:r>
          </w:p>
        </w:tc>
        <w:tc>
          <w:tcPr>
            <w:tcW w:w="1947" w:type="dxa"/>
          </w:tcPr>
          <w:p w:rsidR="00D604C0" w:rsidRPr="009B7548" w:rsidRDefault="00E5214A"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CAT0416FALBF05432</w:t>
            </w:r>
          </w:p>
        </w:tc>
        <w:tc>
          <w:tcPr>
            <w:tcW w:w="1455" w:type="dxa"/>
          </w:tcPr>
          <w:p w:rsidR="00D604C0" w:rsidRPr="009B7548" w:rsidRDefault="00E5214A"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S/P.</w:t>
            </w:r>
          </w:p>
        </w:tc>
      </w:tr>
      <w:tr w:rsidR="00E5214A" w:rsidRPr="009B7548" w:rsidTr="00E5214A">
        <w:tc>
          <w:tcPr>
            <w:tcW w:w="476" w:type="dxa"/>
          </w:tcPr>
          <w:p w:rsidR="00D604C0" w:rsidRPr="009B7548" w:rsidRDefault="00D604C0" w:rsidP="00441EC4">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5</w:t>
            </w:r>
          </w:p>
        </w:tc>
        <w:tc>
          <w:tcPr>
            <w:tcW w:w="1702" w:type="dxa"/>
          </w:tcPr>
          <w:p w:rsidR="00D604C0" w:rsidRPr="009B7548" w:rsidRDefault="00E5214A"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VIBROCOMPACTADOR</w:t>
            </w:r>
          </w:p>
        </w:tc>
        <w:tc>
          <w:tcPr>
            <w:tcW w:w="1695" w:type="dxa"/>
          </w:tcPr>
          <w:p w:rsidR="00D604C0" w:rsidRPr="009B7548" w:rsidRDefault="00E5214A"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CATERPILLAR</w:t>
            </w:r>
          </w:p>
        </w:tc>
        <w:tc>
          <w:tcPr>
            <w:tcW w:w="1665" w:type="dxa"/>
          </w:tcPr>
          <w:p w:rsidR="00D604C0" w:rsidRPr="009B7548" w:rsidRDefault="00E5214A"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CS11GC</w:t>
            </w:r>
          </w:p>
        </w:tc>
        <w:tc>
          <w:tcPr>
            <w:tcW w:w="836" w:type="dxa"/>
          </w:tcPr>
          <w:p w:rsidR="00D604C0" w:rsidRPr="009B7548" w:rsidRDefault="00E5214A"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2019</w:t>
            </w:r>
          </w:p>
        </w:tc>
        <w:tc>
          <w:tcPr>
            <w:tcW w:w="1947" w:type="dxa"/>
          </w:tcPr>
          <w:p w:rsidR="00D604C0" w:rsidRPr="009B7548" w:rsidRDefault="00E5214A"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CAT0CS11JRK800116</w:t>
            </w:r>
          </w:p>
        </w:tc>
        <w:tc>
          <w:tcPr>
            <w:tcW w:w="1455" w:type="dxa"/>
          </w:tcPr>
          <w:p w:rsidR="00D604C0" w:rsidRPr="009B7548" w:rsidRDefault="00E5214A"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S/P. </w:t>
            </w:r>
          </w:p>
        </w:tc>
      </w:tr>
    </w:tbl>
    <w:p w:rsidR="00D604C0" w:rsidRDefault="00D604C0" w:rsidP="00D604C0">
      <w:pPr>
        <w:spacing w:after="0" w:line="240" w:lineRule="auto"/>
        <w:jc w:val="both"/>
        <w:rPr>
          <w:rFonts w:ascii="Arial" w:eastAsia="Calibri" w:hAnsi="Arial" w:cs="Arial"/>
          <w:sz w:val="24"/>
          <w:szCs w:val="24"/>
        </w:rPr>
      </w:pPr>
    </w:p>
    <w:p w:rsidR="00D604C0" w:rsidRPr="00C4372D" w:rsidRDefault="00D604C0" w:rsidP="00D604C0">
      <w:pPr>
        <w:spacing w:after="0" w:line="240" w:lineRule="auto"/>
        <w:ind w:firstLine="708"/>
        <w:jc w:val="both"/>
        <w:rPr>
          <w:rFonts w:ascii="Arial" w:eastAsia="Calibri" w:hAnsi="Arial" w:cs="Arial"/>
          <w:b/>
          <w:sz w:val="24"/>
          <w:szCs w:val="24"/>
        </w:rPr>
      </w:pPr>
      <w:r w:rsidRPr="00C4372D">
        <w:rPr>
          <w:rFonts w:ascii="Arial" w:eastAsia="Calibri" w:hAnsi="Arial" w:cs="Arial"/>
          <w:b/>
          <w:sz w:val="24"/>
          <w:szCs w:val="24"/>
        </w:rPr>
        <w:lastRenderedPageBreak/>
        <w:t>6.-</w:t>
      </w:r>
      <w:r>
        <w:rPr>
          <w:rFonts w:ascii="Arial" w:eastAsia="Calibri" w:hAnsi="Arial" w:cs="Arial"/>
          <w:b/>
          <w:sz w:val="24"/>
          <w:szCs w:val="24"/>
        </w:rPr>
        <w:t xml:space="preserve"> </w:t>
      </w:r>
      <w:r>
        <w:rPr>
          <w:rFonts w:ascii="Arial" w:eastAsia="Calibri" w:hAnsi="Arial" w:cs="Arial"/>
          <w:sz w:val="24"/>
          <w:szCs w:val="24"/>
        </w:rPr>
        <w:t>A efecto de dar certeza sobre la pose</w:t>
      </w:r>
      <w:r w:rsidR="002B79C9">
        <w:rPr>
          <w:rFonts w:ascii="Arial" w:eastAsia="Calibri" w:hAnsi="Arial" w:cs="Arial"/>
          <w:sz w:val="24"/>
          <w:szCs w:val="24"/>
        </w:rPr>
        <w:t xml:space="preserve">sión de la referida maquinaria se </w:t>
      </w:r>
      <w:proofErr w:type="spellStart"/>
      <w:r>
        <w:rPr>
          <w:rFonts w:ascii="Arial" w:eastAsia="Calibri" w:hAnsi="Arial" w:cs="Arial"/>
          <w:sz w:val="24"/>
          <w:szCs w:val="24"/>
        </w:rPr>
        <w:t>envío</w:t>
      </w:r>
      <w:proofErr w:type="spellEnd"/>
      <w:r>
        <w:rPr>
          <w:rFonts w:ascii="Arial" w:eastAsia="Calibri" w:hAnsi="Arial" w:cs="Arial"/>
          <w:sz w:val="24"/>
          <w:szCs w:val="24"/>
        </w:rPr>
        <w:t xml:space="preserve"> oficio a la Jefatura de Patrimonio Municipal, el cual dio contestación medi</w:t>
      </w:r>
      <w:r w:rsidR="002B79C9">
        <w:rPr>
          <w:rFonts w:ascii="Arial" w:eastAsia="Calibri" w:hAnsi="Arial" w:cs="Arial"/>
          <w:sz w:val="24"/>
          <w:szCs w:val="24"/>
        </w:rPr>
        <w:t>ante oficio número HPM/DA/PM-598</w:t>
      </w:r>
      <w:r>
        <w:rPr>
          <w:rFonts w:ascii="Arial" w:eastAsia="Calibri" w:hAnsi="Arial" w:cs="Arial"/>
          <w:sz w:val="24"/>
          <w:szCs w:val="24"/>
        </w:rPr>
        <w:t>/2024, suscrito por la Lic. Georgina Romero Torres, en su carácter de Jefa de Patrimonio Municipal, en el que, en lo que interesa</w:t>
      </w:r>
      <w:r w:rsidR="002B79C9">
        <w:rPr>
          <w:rFonts w:ascii="Arial" w:eastAsia="Calibri" w:hAnsi="Arial" w:cs="Arial"/>
          <w:sz w:val="24"/>
          <w:szCs w:val="24"/>
        </w:rPr>
        <w:t xml:space="preserve"> menciona que en relación a las 5 máquinas</w:t>
      </w:r>
      <w:r>
        <w:rPr>
          <w:rFonts w:ascii="Arial" w:eastAsia="Calibri" w:hAnsi="Arial" w:cs="Arial"/>
          <w:sz w:val="24"/>
          <w:szCs w:val="24"/>
        </w:rPr>
        <w:t xml:space="preserve">, </w:t>
      </w:r>
      <w:r w:rsidR="002B79C9">
        <w:rPr>
          <w:rFonts w:ascii="Arial" w:eastAsia="Calibri" w:hAnsi="Arial" w:cs="Arial"/>
          <w:sz w:val="24"/>
          <w:szCs w:val="24"/>
        </w:rPr>
        <w:t>informa que toda</w:t>
      </w:r>
      <w:r>
        <w:rPr>
          <w:rFonts w:ascii="Arial" w:eastAsia="Calibri" w:hAnsi="Arial" w:cs="Arial"/>
          <w:sz w:val="24"/>
          <w:szCs w:val="24"/>
        </w:rPr>
        <w:t xml:space="preserve">s se encuentran en funcionamiento en </w:t>
      </w:r>
      <w:r w:rsidR="002B79C9">
        <w:rPr>
          <w:rFonts w:ascii="Arial" w:eastAsia="Calibri" w:hAnsi="Arial" w:cs="Arial"/>
          <w:sz w:val="24"/>
          <w:szCs w:val="24"/>
        </w:rPr>
        <w:t xml:space="preserve">el Departamento de Obras Públicas, mencionando además su ubicación, el estado de conservación y el Servidor Público que tiene bajo su resguardo cada una de ellas. </w:t>
      </w:r>
      <w:r>
        <w:rPr>
          <w:rFonts w:ascii="Arial" w:eastAsia="Calibri" w:hAnsi="Arial" w:cs="Arial"/>
          <w:sz w:val="24"/>
          <w:szCs w:val="24"/>
        </w:rPr>
        <w:t xml:space="preserve"> </w:t>
      </w:r>
      <w:r w:rsidRPr="00C4372D">
        <w:rPr>
          <w:rFonts w:ascii="Arial" w:eastAsia="Calibri" w:hAnsi="Arial" w:cs="Arial"/>
          <w:b/>
          <w:sz w:val="24"/>
          <w:szCs w:val="24"/>
        </w:rPr>
        <w:t xml:space="preserve"> </w:t>
      </w:r>
    </w:p>
    <w:p w:rsidR="00D604C0" w:rsidRDefault="00D604C0" w:rsidP="00D604C0">
      <w:pPr>
        <w:spacing w:after="0" w:line="240" w:lineRule="auto"/>
        <w:ind w:firstLine="708"/>
        <w:jc w:val="both"/>
        <w:rPr>
          <w:rFonts w:ascii="Arial" w:eastAsia="Calibri" w:hAnsi="Arial" w:cs="Arial"/>
          <w:sz w:val="24"/>
          <w:szCs w:val="24"/>
        </w:rPr>
      </w:pPr>
    </w:p>
    <w:p w:rsidR="00D604C0" w:rsidRDefault="00D604C0" w:rsidP="00721431">
      <w:pPr>
        <w:pStyle w:val="Sinespaciado"/>
        <w:jc w:val="both"/>
        <w:rPr>
          <w:rFonts w:ascii="Arial" w:eastAsia="Calibri" w:hAnsi="Arial" w:cs="Arial"/>
          <w:sz w:val="24"/>
          <w:szCs w:val="24"/>
        </w:rPr>
      </w:pPr>
      <w:r>
        <w:rPr>
          <w:rFonts w:ascii="Arial" w:hAnsi="Arial" w:cs="Arial"/>
          <w:sz w:val="24"/>
          <w:szCs w:val="24"/>
        </w:rPr>
        <w:tab/>
      </w:r>
      <w:r>
        <w:rPr>
          <w:rFonts w:ascii="Arial" w:eastAsia="Calibri" w:hAnsi="Arial" w:cs="Arial"/>
          <w:sz w:val="24"/>
          <w:szCs w:val="24"/>
        </w:rPr>
        <w:t xml:space="preserve">En ese tenor, tenemos que, los artículos 1914, 1917 y 1924 del Código Civil del Estado de Jalisco, refieren:  </w:t>
      </w:r>
    </w:p>
    <w:p w:rsidR="00D604C0" w:rsidRDefault="00D604C0" w:rsidP="00D604C0">
      <w:pPr>
        <w:spacing w:after="0" w:line="240" w:lineRule="auto"/>
        <w:jc w:val="both"/>
        <w:rPr>
          <w:rFonts w:ascii="Arial" w:eastAsia="Calibri" w:hAnsi="Arial" w:cs="Arial"/>
          <w:sz w:val="24"/>
          <w:szCs w:val="24"/>
        </w:rPr>
      </w:pPr>
    </w:p>
    <w:p w:rsidR="00D604C0" w:rsidRPr="009208B7" w:rsidRDefault="00D604C0" w:rsidP="00D604C0">
      <w:pPr>
        <w:tabs>
          <w:tab w:val="left" w:pos="-720"/>
        </w:tabs>
        <w:suppressAutoHyphens/>
        <w:ind w:left="1134" w:right="1134"/>
        <w:jc w:val="both"/>
        <w:rPr>
          <w:rFonts w:ascii="Arial" w:hAnsi="Arial" w:cs="Arial"/>
          <w:i/>
          <w:spacing w:val="-3"/>
          <w:sz w:val="20"/>
          <w:szCs w:val="20"/>
        </w:rPr>
      </w:pPr>
      <w:r>
        <w:rPr>
          <w:rFonts w:ascii="Arial" w:hAnsi="Arial" w:cs="Arial"/>
          <w:b/>
          <w:i/>
          <w:spacing w:val="-3"/>
          <w:sz w:val="20"/>
          <w:szCs w:val="20"/>
        </w:rPr>
        <w:t>“</w:t>
      </w:r>
      <w:r w:rsidRPr="009208B7">
        <w:rPr>
          <w:rFonts w:ascii="Arial" w:hAnsi="Arial" w:cs="Arial"/>
          <w:b/>
          <w:i/>
          <w:spacing w:val="-3"/>
          <w:sz w:val="20"/>
          <w:szCs w:val="20"/>
        </w:rPr>
        <w:t xml:space="preserve">Artículo </w:t>
      </w:r>
      <w:proofErr w:type="gramStart"/>
      <w:r w:rsidRPr="009208B7">
        <w:rPr>
          <w:rFonts w:ascii="Arial" w:hAnsi="Arial" w:cs="Arial"/>
          <w:b/>
          <w:i/>
          <w:spacing w:val="-3"/>
          <w:sz w:val="20"/>
          <w:szCs w:val="20"/>
        </w:rPr>
        <w:t>1914.</w:t>
      </w:r>
      <w:r w:rsidRPr="009208B7">
        <w:rPr>
          <w:rFonts w:ascii="Arial" w:hAnsi="Arial" w:cs="Arial"/>
          <w:b/>
          <w:i/>
          <w:spacing w:val="-3"/>
          <w:sz w:val="20"/>
          <w:szCs w:val="20"/>
        </w:rPr>
        <w:noBreakHyphen/>
      </w:r>
      <w:proofErr w:type="gramEnd"/>
      <w:r w:rsidRPr="009208B7">
        <w:rPr>
          <w:rFonts w:ascii="Arial" w:hAnsi="Arial" w:cs="Arial"/>
          <w:i/>
          <w:spacing w:val="-3"/>
          <w:sz w:val="20"/>
          <w:szCs w:val="20"/>
        </w:rPr>
        <w:t xml:space="preserve"> Donación es un contrato por el cual una persona llamada donante transfiere gratuitamente, una parte o la totalidad de sus bienes presentes a otra persona llamada donatario. </w:t>
      </w:r>
    </w:p>
    <w:p w:rsidR="00D604C0" w:rsidRPr="009208B7" w:rsidRDefault="00D604C0" w:rsidP="00D604C0">
      <w:pPr>
        <w:tabs>
          <w:tab w:val="left" w:pos="-720"/>
        </w:tabs>
        <w:suppressAutoHyphens/>
        <w:ind w:left="1134" w:right="1134"/>
        <w:jc w:val="both"/>
        <w:rPr>
          <w:rFonts w:ascii="Arial" w:hAnsi="Arial" w:cs="Arial"/>
          <w:i/>
          <w:spacing w:val="-3"/>
          <w:sz w:val="20"/>
          <w:szCs w:val="20"/>
        </w:rPr>
      </w:pPr>
      <w:r w:rsidRPr="009208B7">
        <w:rPr>
          <w:rFonts w:ascii="Arial" w:hAnsi="Arial" w:cs="Arial"/>
          <w:i/>
          <w:spacing w:val="-3"/>
          <w:sz w:val="20"/>
          <w:szCs w:val="20"/>
        </w:rPr>
        <w:t xml:space="preserve"> </w:t>
      </w:r>
    </w:p>
    <w:p w:rsidR="00D604C0" w:rsidRPr="009208B7" w:rsidRDefault="00D604C0" w:rsidP="00D604C0">
      <w:pPr>
        <w:tabs>
          <w:tab w:val="left" w:pos="-720"/>
        </w:tabs>
        <w:suppressAutoHyphens/>
        <w:ind w:left="1134" w:right="1134"/>
        <w:jc w:val="both"/>
        <w:rPr>
          <w:rFonts w:ascii="Arial" w:hAnsi="Arial" w:cs="Arial"/>
          <w:i/>
          <w:spacing w:val="-3"/>
          <w:sz w:val="20"/>
          <w:szCs w:val="20"/>
        </w:rPr>
      </w:pPr>
      <w:r w:rsidRPr="009208B7">
        <w:rPr>
          <w:rFonts w:ascii="Arial" w:hAnsi="Arial" w:cs="Arial"/>
          <w:b/>
          <w:i/>
          <w:spacing w:val="-3"/>
          <w:sz w:val="20"/>
          <w:szCs w:val="20"/>
        </w:rPr>
        <w:t xml:space="preserve">Artículo </w:t>
      </w:r>
      <w:proofErr w:type="gramStart"/>
      <w:r w:rsidRPr="009208B7">
        <w:rPr>
          <w:rFonts w:ascii="Arial" w:hAnsi="Arial" w:cs="Arial"/>
          <w:b/>
          <w:i/>
          <w:spacing w:val="-3"/>
          <w:sz w:val="20"/>
          <w:szCs w:val="20"/>
        </w:rPr>
        <w:t>1917.</w:t>
      </w:r>
      <w:r w:rsidRPr="009208B7">
        <w:rPr>
          <w:rFonts w:ascii="Arial" w:hAnsi="Arial" w:cs="Arial"/>
          <w:b/>
          <w:i/>
          <w:spacing w:val="-3"/>
          <w:sz w:val="20"/>
          <w:szCs w:val="20"/>
        </w:rPr>
        <w:noBreakHyphen/>
      </w:r>
      <w:proofErr w:type="gramEnd"/>
      <w:r w:rsidRPr="009208B7">
        <w:rPr>
          <w:rFonts w:ascii="Arial" w:hAnsi="Arial" w:cs="Arial"/>
          <w:i/>
          <w:spacing w:val="-3"/>
          <w:sz w:val="20"/>
          <w:szCs w:val="20"/>
        </w:rPr>
        <w:t xml:space="preserve"> Es pura la donación que se otorga en términos absolutos. </w:t>
      </w:r>
    </w:p>
    <w:p w:rsidR="00D604C0" w:rsidRPr="00430D15" w:rsidRDefault="00D604C0" w:rsidP="00D604C0">
      <w:pPr>
        <w:tabs>
          <w:tab w:val="left" w:pos="-720"/>
        </w:tabs>
        <w:suppressAutoHyphens/>
        <w:ind w:left="1134" w:right="1134"/>
        <w:jc w:val="both"/>
        <w:rPr>
          <w:rFonts w:ascii="Arial" w:hAnsi="Arial" w:cs="Arial"/>
          <w:i/>
          <w:spacing w:val="-3"/>
          <w:sz w:val="20"/>
          <w:szCs w:val="20"/>
          <w:u w:val="single"/>
        </w:rPr>
      </w:pPr>
      <w:r w:rsidRPr="00430D15">
        <w:rPr>
          <w:rFonts w:ascii="Arial" w:hAnsi="Arial" w:cs="Arial"/>
          <w:b/>
          <w:i/>
          <w:spacing w:val="-3"/>
          <w:sz w:val="20"/>
          <w:szCs w:val="20"/>
          <w:u w:val="single"/>
        </w:rPr>
        <w:t xml:space="preserve">Artículo </w:t>
      </w:r>
      <w:proofErr w:type="gramStart"/>
      <w:r w:rsidRPr="00430D15">
        <w:rPr>
          <w:rFonts w:ascii="Arial" w:hAnsi="Arial" w:cs="Arial"/>
          <w:b/>
          <w:i/>
          <w:spacing w:val="-3"/>
          <w:sz w:val="20"/>
          <w:szCs w:val="20"/>
          <w:u w:val="single"/>
        </w:rPr>
        <w:t>1924.</w:t>
      </w:r>
      <w:r w:rsidRPr="00430D15">
        <w:rPr>
          <w:rFonts w:ascii="Arial" w:hAnsi="Arial" w:cs="Arial"/>
          <w:b/>
          <w:i/>
          <w:spacing w:val="-3"/>
          <w:sz w:val="20"/>
          <w:szCs w:val="20"/>
          <w:u w:val="single"/>
        </w:rPr>
        <w:noBreakHyphen/>
      </w:r>
      <w:proofErr w:type="gramEnd"/>
      <w:r w:rsidRPr="00430D15">
        <w:rPr>
          <w:rFonts w:ascii="Arial" w:hAnsi="Arial" w:cs="Arial"/>
          <w:i/>
          <w:spacing w:val="-3"/>
          <w:sz w:val="20"/>
          <w:szCs w:val="20"/>
          <w:u w:val="single"/>
        </w:rPr>
        <w:t xml:space="preserve"> La donación es perfecta desde que el donatario la acepta y hace saber la aceptación al donante.” </w:t>
      </w:r>
    </w:p>
    <w:p w:rsidR="00D604C0" w:rsidRDefault="00D604C0" w:rsidP="00D604C0">
      <w:pPr>
        <w:spacing w:after="0" w:line="240" w:lineRule="auto"/>
        <w:jc w:val="both"/>
        <w:rPr>
          <w:rFonts w:ascii="Arial" w:eastAsia="Calibri" w:hAnsi="Arial" w:cs="Arial"/>
          <w:sz w:val="24"/>
          <w:szCs w:val="24"/>
        </w:rPr>
      </w:pPr>
    </w:p>
    <w:p w:rsidR="00D604C0" w:rsidRDefault="00D604C0" w:rsidP="00D604C0">
      <w:pPr>
        <w:spacing w:after="0" w:line="240" w:lineRule="auto"/>
        <w:jc w:val="both"/>
        <w:rPr>
          <w:rFonts w:ascii="Arial" w:eastAsia="Calibri" w:hAnsi="Arial" w:cs="Arial"/>
          <w:sz w:val="24"/>
          <w:szCs w:val="24"/>
        </w:rPr>
      </w:pPr>
      <w:r>
        <w:rPr>
          <w:rFonts w:ascii="Arial" w:eastAsia="Calibri" w:hAnsi="Arial" w:cs="Arial"/>
          <w:sz w:val="24"/>
          <w:szCs w:val="24"/>
        </w:rPr>
        <w:tab/>
        <w:t xml:space="preserve">Entendiendo que la Donación Pura y Simple, es aquella que además de estar fundada únicamente en la liberalidad del donante no se encuentra sujeta a ningún tipo de condición. Y una vez que entre al patrimonio del municipio se convierte en un bien del dominio privado del mismo.  </w:t>
      </w:r>
    </w:p>
    <w:p w:rsidR="00D604C0" w:rsidRDefault="00D604C0" w:rsidP="00D604C0">
      <w:pPr>
        <w:spacing w:after="0" w:line="240" w:lineRule="auto"/>
        <w:jc w:val="both"/>
        <w:rPr>
          <w:rFonts w:ascii="Arial" w:eastAsia="Calibri" w:hAnsi="Arial" w:cs="Arial"/>
          <w:sz w:val="24"/>
          <w:szCs w:val="24"/>
        </w:rPr>
      </w:pPr>
    </w:p>
    <w:p w:rsidR="00D604C0" w:rsidRDefault="00D604C0" w:rsidP="00D604C0">
      <w:pPr>
        <w:pStyle w:val="Sinespaciado"/>
        <w:ind w:firstLine="708"/>
        <w:jc w:val="both"/>
        <w:rPr>
          <w:rFonts w:ascii="Arial" w:hAnsi="Arial" w:cs="Arial"/>
          <w:bCs/>
          <w:sz w:val="24"/>
          <w:szCs w:val="24"/>
          <w:lang w:val="es-ES"/>
        </w:rPr>
      </w:pPr>
    </w:p>
    <w:p w:rsidR="00D604C0" w:rsidRDefault="00D604C0" w:rsidP="00D604C0">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Ahora bien, haciendo la siguiente reflexión, podemos decir que los bienes del dominio privado del Estado, son aquellos a los que el legislador ha estimado innecesario otorgarles tantos requisitos como a los del dominio público; La denominación de este grupo de bienes estatales, halla su origen en la regulación o clasificación del patrimonio de los estados autocráticos, en la que se distingue entre el patrimonio a que tiene acceso el pueblo y los bienes del gobernante. </w:t>
      </w:r>
    </w:p>
    <w:p w:rsidR="00D604C0" w:rsidRDefault="00D604C0" w:rsidP="00D604C0">
      <w:pPr>
        <w:pStyle w:val="Sinespaciado"/>
        <w:jc w:val="both"/>
        <w:rPr>
          <w:rFonts w:ascii="Arial" w:hAnsi="Arial" w:cs="Arial"/>
          <w:bCs/>
          <w:sz w:val="24"/>
          <w:szCs w:val="24"/>
          <w:lang w:val="es-ES"/>
        </w:rPr>
      </w:pPr>
    </w:p>
    <w:p w:rsidR="00D604C0" w:rsidRDefault="00D604C0" w:rsidP="00D604C0">
      <w:pPr>
        <w:pStyle w:val="Sinespaciado"/>
        <w:jc w:val="both"/>
        <w:rPr>
          <w:rFonts w:ascii="Arial" w:hAnsi="Arial" w:cs="Arial"/>
          <w:bCs/>
          <w:sz w:val="24"/>
          <w:szCs w:val="24"/>
          <w:lang w:val="es-ES"/>
        </w:rPr>
      </w:pPr>
      <w:r>
        <w:rPr>
          <w:rFonts w:ascii="Arial" w:hAnsi="Arial" w:cs="Arial"/>
          <w:bCs/>
          <w:sz w:val="24"/>
          <w:szCs w:val="24"/>
          <w:lang w:val="es-ES"/>
        </w:rPr>
        <w:tab/>
        <w:t>La Ley de Gobierno y la Administración Pública Municipal, en sus artículos 37 y 38 menciona:</w:t>
      </w:r>
    </w:p>
    <w:p w:rsidR="00D604C0" w:rsidRDefault="00D604C0" w:rsidP="00D604C0">
      <w:pPr>
        <w:pStyle w:val="Sinespaciado"/>
        <w:jc w:val="both"/>
        <w:rPr>
          <w:rFonts w:ascii="Arial" w:hAnsi="Arial" w:cs="Arial"/>
          <w:bCs/>
          <w:sz w:val="24"/>
          <w:szCs w:val="24"/>
          <w:lang w:val="es-ES"/>
        </w:rPr>
      </w:pPr>
    </w:p>
    <w:p w:rsidR="00D604C0" w:rsidRPr="00353FC0" w:rsidRDefault="00D604C0" w:rsidP="00D604C0">
      <w:pPr>
        <w:pStyle w:val="Sinespaciado"/>
        <w:ind w:left="1134" w:right="850"/>
        <w:jc w:val="both"/>
        <w:rPr>
          <w:rFonts w:ascii="Arial" w:hAnsi="Arial" w:cs="Arial"/>
          <w:bCs/>
          <w:i/>
          <w:sz w:val="20"/>
          <w:szCs w:val="20"/>
          <w:lang w:val="es-ES"/>
        </w:rPr>
      </w:pPr>
      <w:r w:rsidRPr="0001629D">
        <w:rPr>
          <w:rFonts w:ascii="Arial" w:hAnsi="Arial" w:cs="Arial"/>
          <w:b/>
          <w:bCs/>
          <w:i/>
          <w:sz w:val="20"/>
          <w:szCs w:val="20"/>
          <w:u w:val="single"/>
          <w:lang w:val="es-ES"/>
        </w:rPr>
        <w:t>“Artículo 37.</w:t>
      </w:r>
      <w:r w:rsidRPr="0001629D">
        <w:rPr>
          <w:rFonts w:ascii="Arial" w:hAnsi="Arial" w:cs="Arial"/>
          <w:b/>
          <w:bCs/>
          <w:i/>
          <w:sz w:val="20"/>
          <w:szCs w:val="20"/>
          <w:lang w:val="es-ES"/>
        </w:rPr>
        <w:t>-</w:t>
      </w:r>
      <w:r w:rsidRPr="00353FC0">
        <w:rPr>
          <w:rFonts w:ascii="Arial" w:hAnsi="Arial" w:cs="Arial"/>
          <w:bCs/>
          <w:i/>
          <w:sz w:val="20"/>
          <w:szCs w:val="20"/>
          <w:lang w:val="es-ES"/>
        </w:rPr>
        <w:t xml:space="preserve"> Son obligaciones de los Ayuntamientos, las siguientes: </w:t>
      </w:r>
    </w:p>
    <w:p w:rsidR="00D604C0" w:rsidRPr="00353FC0" w:rsidRDefault="00D604C0" w:rsidP="00D604C0">
      <w:pPr>
        <w:pStyle w:val="Sinespaciado"/>
        <w:ind w:left="1134" w:right="850"/>
        <w:jc w:val="both"/>
        <w:rPr>
          <w:rFonts w:ascii="Arial" w:hAnsi="Arial" w:cs="Arial"/>
          <w:bCs/>
          <w:i/>
          <w:sz w:val="20"/>
          <w:szCs w:val="20"/>
          <w:lang w:val="es-ES"/>
        </w:rPr>
      </w:pPr>
    </w:p>
    <w:p w:rsidR="00D604C0" w:rsidRDefault="00D604C0" w:rsidP="00D604C0">
      <w:pPr>
        <w:pStyle w:val="Sinespaciado"/>
        <w:ind w:left="1134" w:right="850"/>
        <w:jc w:val="both"/>
        <w:rPr>
          <w:rFonts w:ascii="Arial" w:hAnsi="Arial" w:cs="Arial"/>
          <w:bCs/>
          <w:i/>
          <w:sz w:val="20"/>
          <w:szCs w:val="20"/>
          <w:lang w:val="es-ES"/>
        </w:rPr>
      </w:pPr>
      <w:r w:rsidRPr="00353FC0">
        <w:rPr>
          <w:rFonts w:ascii="Arial" w:hAnsi="Arial" w:cs="Arial"/>
          <w:bCs/>
          <w:i/>
          <w:sz w:val="20"/>
          <w:szCs w:val="20"/>
          <w:lang w:val="es-ES"/>
        </w:rPr>
        <w:t>IV.- Conservar y acrecentar los bienes materiales del Municipio y llevar el Registro Público de Bienes Municipales, en el que se señalen los bienes del dominio público y del dominio privado del Municipio y sus entidades:</w:t>
      </w:r>
      <w:r>
        <w:rPr>
          <w:rFonts w:ascii="Arial" w:hAnsi="Arial" w:cs="Arial"/>
          <w:bCs/>
          <w:i/>
          <w:sz w:val="20"/>
          <w:szCs w:val="20"/>
          <w:lang w:val="es-ES"/>
        </w:rPr>
        <w:t>”</w:t>
      </w:r>
    </w:p>
    <w:p w:rsidR="00D604C0" w:rsidRDefault="00D604C0" w:rsidP="00D604C0">
      <w:pPr>
        <w:pStyle w:val="Sinespaciado"/>
        <w:ind w:left="1134" w:right="850"/>
        <w:jc w:val="both"/>
        <w:rPr>
          <w:rFonts w:ascii="Arial" w:hAnsi="Arial" w:cs="Arial"/>
          <w:bCs/>
          <w:i/>
          <w:sz w:val="20"/>
          <w:szCs w:val="20"/>
          <w:lang w:val="es-ES"/>
        </w:rPr>
      </w:pPr>
    </w:p>
    <w:p w:rsidR="00D604C0" w:rsidRDefault="00D604C0" w:rsidP="00D604C0">
      <w:pPr>
        <w:pStyle w:val="Sinespaciado"/>
        <w:ind w:left="1134" w:right="850"/>
        <w:jc w:val="both"/>
        <w:rPr>
          <w:rFonts w:ascii="Arial" w:hAnsi="Arial" w:cs="Arial"/>
          <w:bCs/>
          <w:i/>
          <w:sz w:val="20"/>
          <w:szCs w:val="20"/>
          <w:lang w:val="es-ES"/>
        </w:rPr>
      </w:pPr>
    </w:p>
    <w:p w:rsidR="00D604C0" w:rsidRDefault="00D604C0" w:rsidP="00D604C0">
      <w:pPr>
        <w:pStyle w:val="Sinespaciado"/>
        <w:ind w:left="1134" w:right="850"/>
        <w:jc w:val="both"/>
        <w:rPr>
          <w:rFonts w:ascii="Arial" w:hAnsi="Arial" w:cs="Arial"/>
          <w:bCs/>
          <w:i/>
          <w:sz w:val="20"/>
          <w:szCs w:val="20"/>
          <w:lang w:val="es-ES"/>
        </w:rPr>
      </w:pPr>
      <w:r w:rsidRPr="0001629D">
        <w:rPr>
          <w:rFonts w:ascii="Arial" w:hAnsi="Arial" w:cs="Arial"/>
          <w:b/>
          <w:bCs/>
          <w:i/>
          <w:sz w:val="20"/>
          <w:szCs w:val="20"/>
          <w:u w:val="single"/>
          <w:lang w:val="es-ES"/>
        </w:rPr>
        <w:t>“Artículo 38.</w:t>
      </w:r>
      <w:r w:rsidRPr="0001629D">
        <w:rPr>
          <w:rFonts w:ascii="Arial" w:hAnsi="Arial" w:cs="Arial"/>
          <w:b/>
          <w:bCs/>
          <w:i/>
          <w:sz w:val="20"/>
          <w:szCs w:val="20"/>
          <w:lang w:val="es-ES"/>
        </w:rPr>
        <w:t>-</w:t>
      </w:r>
      <w:r>
        <w:rPr>
          <w:rFonts w:ascii="Arial" w:hAnsi="Arial" w:cs="Arial"/>
          <w:bCs/>
          <w:i/>
          <w:sz w:val="20"/>
          <w:szCs w:val="20"/>
          <w:lang w:val="es-ES"/>
        </w:rPr>
        <w:t xml:space="preserve"> Son facultades de los Ayuntamientos: </w:t>
      </w:r>
    </w:p>
    <w:p w:rsidR="00D604C0" w:rsidRDefault="00D604C0" w:rsidP="00D604C0">
      <w:pPr>
        <w:pStyle w:val="Sinespaciado"/>
        <w:ind w:left="1134" w:right="850"/>
        <w:jc w:val="both"/>
        <w:rPr>
          <w:rFonts w:ascii="Arial" w:hAnsi="Arial" w:cs="Arial"/>
          <w:bCs/>
          <w:i/>
          <w:sz w:val="20"/>
          <w:szCs w:val="20"/>
          <w:lang w:val="es-ES"/>
        </w:rPr>
      </w:pPr>
    </w:p>
    <w:p w:rsidR="00D604C0" w:rsidRPr="00353FC0" w:rsidRDefault="00D604C0" w:rsidP="00D604C0">
      <w:pPr>
        <w:pStyle w:val="Sinespaciado"/>
        <w:ind w:left="1134" w:right="850"/>
        <w:jc w:val="both"/>
        <w:rPr>
          <w:rFonts w:ascii="Arial" w:hAnsi="Arial" w:cs="Arial"/>
          <w:bCs/>
          <w:i/>
          <w:sz w:val="20"/>
          <w:szCs w:val="20"/>
          <w:lang w:val="es-ES"/>
        </w:rPr>
      </w:pPr>
      <w:r>
        <w:rPr>
          <w:rFonts w:ascii="Arial" w:hAnsi="Arial" w:cs="Arial"/>
          <w:bCs/>
          <w:i/>
          <w:sz w:val="20"/>
          <w:szCs w:val="20"/>
          <w:lang w:val="es-ES"/>
        </w:rPr>
        <w:t xml:space="preserve">III.- Adquirir bienes en cualquiera de las formas previstas por la Ley; </w:t>
      </w:r>
      <w:r w:rsidRPr="00353FC0">
        <w:rPr>
          <w:rFonts w:ascii="Arial" w:hAnsi="Arial" w:cs="Arial"/>
          <w:bCs/>
          <w:i/>
          <w:sz w:val="20"/>
          <w:szCs w:val="20"/>
          <w:lang w:val="es-ES"/>
        </w:rPr>
        <w:t xml:space="preserve">  </w:t>
      </w:r>
    </w:p>
    <w:p w:rsidR="00D604C0" w:rsidRPr="00353FC0" w:rsidRDefault="00D604C0" w:rsidP="00D604C0">
      <w:pPr>
        <w:pStyle w:val="Sinespaciado"/>
        <w:ind w:left="1134" w:right="850"/>
        <w:jc w:val="both"/>
        <w:rPr>
          <w:rFonts w:ascii="Arial" w:hAnsi="Arial" w:cs="Arial"/>
          <w:bCs/>
          <w:i/>
          <w:sz w:val="20"/>
          <w:szCs w:val="20"/>
          <w:lang w:val="es-ES"/>
        </w:rPr>
      </w:pPr>
    </w:p>
    <w:p w:rsidR="00D604C0" w:rsidRPr="00181BD1" w:rsidRDefault="00D604C0" w:rsidP="00D604C0">
      <w:pPr>
        <w:pStyle w:val="Sinespaciado"/>
        <w:jc w:val="both"/>
        <w:rPr>
          <w:rFonts w:ascii="Arial" w:hAnsi="Arial" w:cs="Arial"/>
          <w:b/>
          <w:bCs/>
          <w:sz w:val="24"/>
          <w:szCs w:val="24"/>
          <w:lang w:val="es-ES"/>
        </w:rPr>
      </w:pPr>
      <w:r>
        <w:rPr>
          <w:rFonts w:ascii="Arial" w:hAnsi="Arial" w:cs="Arial"/>
          <w:bCs/>
          <w:sz w:val="24"/>
          <w:szCs w:val="24"/>
          <w:lang w:val="es-ES"/>
        </w:rPr>
        <w:tab/>
      </w:r>
      <w:r w:rsidRPr="00181BD1">
        <w:rPr>
          <w:rFonts w:ascii="Arial" w:hAnsi="Arial" w:cs="Arial"/>
          <w:b/>
          <w:bCs/>
          <w:sz w:val="24"/>
          <w:szCs w:val="24"/>
          <w:lang w:val="es-ES"/>
        </w:rPr>
        <w:t xml:space="preserve">Los bienes del dominio privado son: </w:t>
      </w:r>
    </w:p>
    <w:p w:rsidR="00D604C0" w:rsidRDefault="00D604C0" w:rsidP="00D604C0">
      <w:pPr>
        <w:pStyle w:val="Sinespaciado"/>
        <w:jc w:val="both"/>
        <w:rPr>
          <w:rFonts w:ascii="Arial" w:hAnsi="Arial" w:cs="Arial"/>
          <w:bCs/>
          <w:sz w:val="24"/>
          <w:szCs w:val="24"/>
          <w:lang w:val="es-ES"/>
        </w:rPr>
      </w:pPr>
    </w:p>
    <w:p w:rsidR="00D604C0" w:rsidRDefault="00D604C0" w:rsidP="00D604C0">
      <w:pPr>
        <w:pStyle w:val="Sinespaciado"/>
        <w:jc w:val="both"/>
        <w:rPr>
          <w:rFonts w:ascii="Arial" w:hAnsi="Arial" w:cs="Arial"/>
          <w:bCs/>
          <w:sz w:val="24"/>
          <w:szCs w:val="24"/>
          <w:lang w:val="es-ES"/>
        </w:rPr>
      </w:pPr>
      <w:r>
        <w:rPr>
          <w:rFonts w:ascii="Arial" w:hAnsi="Arial" w:cs="Arial"/>
          <w:bCs/>
          <w:sz w:val="24"/>
          <w:szCs w:val="24"/>
          <w:lang w:val="es-ES"/>
        </w:rPr>
        <w:tab/>
        <w:t xml:space="preserve">Los bienes muebles sustituibles puestos al servicio de los poderes, tales como escritorios, vehículos, archiveros, </w:t>
      </w:r>
      <w:proofErr w:type="spellStart"/>
      <w:r>
        <w:rPr>
          <w:rFonts w:ascii="Arial" w:hAnsi="Arial" w:cs="Arial"/>
          <w:bCs/>
          <w:sz w:val="24"/>
          <w:szCs w:val="24"/>
          <w:lang w:val="es-ES"/>
        </w:rPr>
        <w:t>etc</w:t>
      </w:r>
      <w:proofErr w:type="spellEnd"/>
      <w:r>
        <w:rPr>
          <w:rFonts w:ascii="Arial" w:hAnsi="Arial" w:cs="Arial"/>
          <w:bCs/>
          <w:sz w:val="24"/>
          <w:szCs w:val="24"/>
          <w:lang w:val="es-ES"/>
        </w:rPr>
        <w:t xml:space="preserve">; les aplica el derecho común y carecen de protección especial en el orden jurídico, varias disposiciones de derecho administrativo los regula, principalmente porque forman parte del acervo estatal y otras de tipo reglamentario. </w:t>
      </w:r>
    </w:p>
    <w:p w:rsidR="00D604C0" w:rsidRDefault="00D604C0" w:rsidP="00D604C0">
      <w:pPr>
        <w:pStyle w:val="Sinespaciado"/>
        <w:jc w:val="both"/>
        <w:rPr>
          <w:rFonts w:ascii="Arial" w:hAnsi="Arial" w:cs="Arial"/>
          <w:bCs/>
          <w:sz w:val="24"/>
          <w:szCs w:val="24"/>
          <w:lang w:val="es-ES"/>
        </w:rPr>
      </w:pPr>
    </w:p>
    <w:p w:rsidR="00D604C0" w:rsidRDefault="00D604C0" w:rsidP="00D604C0">
      <w:pPr>
        <w:pStyle w:val="Sinespaciado"/>
        <w:jc w:val="both"/>
        <w:rPr>
          <w:rFonts w:ascii="Arial" w:hAnsi="Arial" w:cs="Arial"/>
          <w:bCs/>
          <w:sz w:val="24"/>
          <w:szCs w:val="24"/>
          <w:lang w:val="es-ES"/>
        </w:rPr>
      </w:pPr>
      <w:r>
        <w:rPr>
          <w:rFonts w:ascii="Arial" w:hAnsi="Arial" w:cs="Arial"/>
          <w:bCs/>
          <w:sz w:val="24"/>
          <w:szCs w:val="24"/>
          <w:lang w:val="es-ES"/>
        </w:rPr>
        <w:tab/>
        <w:t>En ese tenor, de manera medular, se atiende lo dispuesto en los artículos 82, 84 fracción II incisos d) y e), de la Ley de Gobierno y la Administración Pública Municipal, que al efecto señalan:</w:t>
      </w:r>
    </w:p>
    <w:p w:rsidR="00D604C0" w:rsidRDefault="00D604C0" w:rsidP="00D604C0">
      <w:pPr>
        <w:pStyle w:val="Sinespaciado"/>
        <w:jc w:val="both"/>
        <w:rPr>
          <w:rFonts w:ascii="Arial" w:hAnsi="Arial" w:cs="Arial"/>
          <w:bCs/>
          <w:sz w:val="24"/>
          <w:szCs w:val="24"/>
          <w:lang w:val="es-ES"/>
        </w:rPr>
      </w:pPr>
    </w:p>
    <w:p w:rsidR="00D604C0" w:rsidRPr="00017609" w:rsidRDefault="00D604C0" w:rsidP="00D604C0">
      <w:pPr>
        <w:pStyle w:val="Sinespaciado"/>
        <w:jc w:val="both"/>
        <w:rPr>
          <w:rFonts w:ascii="Arial" w:hAnsi="Arial" w:cs="Arial"/>
          <w:bCs/>
          <w:i/>
          <w:sz w:val="20"/>
          <w:szCs w:val="20"/>
          <w:lang w:val="es-ES"/>
        </w:rPr>
      </w:pPr>
      <w:r>
        <w:rPr>
          <w:rFonts w:ascii="Arial" w:hAnsi="Arial" w:cs="Arial"/>
          <w:bCs/>
          <w:sz w:val="24"/>
          <w:szCs w:val="24"/>
          <w:lang w:val="es-ES"/>
        </w:rPr>
        <w:tab/>
        <w:t>“</w:t>
      </w:r>
      <w:r w:rsidRPr="00017609">
        <w:rPr>
          <w:rFonts w:ascii="Arial" w:hAnsi="Arial" w:cs="Arial"/>
          <w:bCs/>
          <w:i/>
          <w:sz w:val="20"/>
          <w:szCs w:val="20"/>
          <w:lang w:val="es-ES"/>
        </w:rPr>
        <w:t xml:space="preserve">Artículo 82.- El patrimonio municipal se integra por: </w:t>
      </w:r>
    </w:p>
    <w:p w:rsidR="00D604C0" w:rsidRPr="00017609" w:rsidRDefault="00D604C0" w:rsidP="00D604C0">
      <w:pPr>
        <w:pStyle w:val="Sinespaciado"/>
        <w:jc w:val="both"/>
        <w:rPr>
          <w:rFonts w:ascii="Arial" w:hAnsi="Arial" w:cs="Arial"/>
          <w:bCs/>
          <w:i/>
          <w:sz w:val="20"/>
          <w:szCs w:val="20"/>
          <w:lang w:val="es-ES"/>
        </w:rPr>
      </w:pPr>
    </w:p>
    <w:p w:rsidR="00D604C0" w:rsidRPr="00017609" w:rsidRDefault="00D604C0" w:rsidP="00D604C0">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 </w:t>
      </w:r>
      <w:proofErr w:type="gramStart"/>
      <w:r w:rsidRPr="00017609">
        <w:rPr>
          <w:rFonts w:ascii="Arial" w:hAnsi="Arial" w:cs="Arial"/>
          <w:bCs/>
          <w:i/>
          <w:sz w:val="20"/>
          <w:szCs w:val="20"/>
          <w:lang w:val="es-ES"/>
        </w:rPr>
        <w:t>. . . .</w:t>
      </w:r>
      <w:proofErr w:type="gramEnd"/>
      <w:r w:rsidRPr="00017609">
        <w:rPr>
          <w:rFonts w:ascii="Arial" w:hAnsi="Arial" w:cs="Arial"/>
          <w:bCs/>
          <w:i/>
          <w:sz w:val="20"/>
          <w:szCs w:val="20"/>
          <w:lang w:val="es-ES"/>
        </w:rPr>
        <w:t xml:space="preserve"> .</w:t>
      </w:r>
    </w:p>
    <w:p w:rsidR="00D604C0" w:rsidRPr="00017609" w:rsidRDefault="00D604C0" w:rsidP="00D604C0">
      <w:pPr>
        <w:pStyle w:val="Sinespaciado"/>
        <w:jc w:val="both"/>
        <w:rPr>
          <w:rFonts w:ascii="Arial" w:hAnsi="Arial" w:cs="Arial"/>
          <w:bCs/>
          <w:i/>
          <w:sz w:val="20"/>
          <w:szCs w:val="20"/>
          <w:lang w:val="es-ES"/>
        </w:rPr>
      </w:pPr>
    </w:p>
    <w:p w:rsidR="00D604C0" w:rsidRPr="00017609" w:rsidRDefault="00D604C0" w:rsidP="00D604C0">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II.- Los bienes del dominio privado del Municipio; </w:t>
      </w:r>
    </w:p>
    <w:p w:rsidR="00D604C0" w:rsidRPr="00017609" w:rsidRDefault="00D604C0" w:rsidP="00D604C0">
      <w:pPr>
        <w:pStyle w:val="Sinespaciado"/>
        <w:jc w:val="both"/>
        <w:rPr>
          <w:rFonts w:ascii="Arial" w:hAnsi="Arial" w:cs="Arial"/>
          <w:bCs/>
          <w:i/>
          <w:sz w:val="20"/>
          <w:szCs w:val="20"/>
          <w:lang w:val="es-ES"/>
        </w:rPr>
      </w:pPr>
    </w:p>
    <w:p w:rsidR="00D604C0" w:rsidRPr="00017609" w:rsidRDefault="00D604C0" w:rsidP="00D604C0">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III.- . . . . . </w:t>
      </w:r>
    </w:p>
    <w:p w:rsidR="00D604C0" w:rsidRPr="00017609" w:rsidRDefault="00D604C0" w:rsidP="00D604C0">
      <w:pPr>
        <w:pStyle w:val="Sinespaciado"/>
        <w:jc w:val="both"/>
        <w:rPr>
          <w:rFonts w:ascii="Arial" w:hAnsi="Arial" w:cs="Arial"/>
          <w:bCs/>
          <w:i/>
          <w:sz w:val="20"/>
          <w:szCs w:val="20"/>
          <w:lang w:val="es-ES"/>
        </w:rPr>
      </w:pPr>
    </w:p>
    <w:p w:rsidR="00D604C0" w:rsidRPr="00017609" w:rsidRDefault="00D604C0" w:rsidP="00D604C0">
      <w:pPr>
        <w:pStyle w:val="Sinespaciado"/>
        <w:jc w:val="both"/>
        <w:rPr>
          <w:rFonts w:ascii="Arial" w:hAnsi="Arial" w:cs="Arial"/>
          <w:bCs/>
          <w:i/>
          <w:sz w:val="20"/>
          <w:szCs w:val="20"/>
          <w:lang w:val="es-ES"/>
        </w:rPr>
      </w:pPr>
      <w:r w:rsidRPr="00017609">
        <w:rPr>
          <w:rFonts w:ascii="Arial" w:hAnsi="Arial" w:cs="Arial"/>
          <w:bCs/>
          <w:i/>
          <w:sz w:val="20"/>
          <w:szCs w:val="20"/>
          <w:lang w:val="es-ES"/>
        </w:rPr>
        <w:tab/>
        <w:t>IV.- . . . .</w:t>
      </w:r>
    </w:p>
    <w:p w:rsidR="00D604C0" w:rsidRPr="00017609" w:rsidRDefault="00D604C0" w:rsidP="00D604C0">
      <w:pPr>
        <w:pStyle w:val="Sinespaciado"/>
        <w:jc w:val="both"/>
        <w:rPr>
          <w:rFonts w:ascii="Arial" w:hAnsi="Arial" w:cs="Arial"/>
          <w:bCs/>
          <w:i/>
          <w:sz w:val="20"/>
          <w:szCs w:val="20"/>
          <w:lang w:val="es-ES"/>
        </w:rPr>
      </w:pPr>
    </w:p>
    <w:p w:rsidR="00D604C0" w:rsidRPr="00017609" w:rsidRDefault="00D604C0" w:rsidP="00D604C0">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Artículo 84.- Los bienes integrantes del patrimonio municipal deben ser clasificados y registrados por el Ayuntamiento en bienes del dominio público y bienes de dominio privado de acuerdo de acuerdo a los siguientes criterios: </w:t>
      </w:r>
    </w:p>
    <w:p w:rsidR="00D604C0" w:rsidRPr="00017609" w:rsidRDefault="00D604C0" w:rsidP="00D604C0">
      <w:pPr>
        <w:pStyle w:val="Sinespaciado"/>
        <w:jc w:val="both"/>
        <w:rPr>
          <w:rFonts w:ascii="Arial" w:hAnsi="Arial" w:cs="Arial"/>
          <w:bCs/>
          <w:i/>
          <w:sz w:val="20"/>
          <w:szCs w:val="20"/>
          <w:lang w:val="es-ES"/>
        </w:rPr>
      </w:pPr>
    </w:p>
    <w:p w:rsidR="00D604C0" w:rsidRPr="00017609" w:rsidRDefault="00D604C0" w:rsidP="00D604C0">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 Son bienes del dominio público: </w:t>
      </w:r>
    </w:p>
    <w:p w:rsidR="00D604C0" w:rsidRPr="00017609" w:rsidRDefault="00D604C0" w:rsidP="00D604C0">
      <w:pPr>
        <w:pStyle w:val="Sinespaciado"/>
        <w:jc w:val="both"/>
        <w:rPr>
          <w:rFonts w:ascii="Arial" w:hAnsi="Arial" w:cs="Arial"/>
          <w:bCs/>
          <w:i/>
          <w:sz w:val="20"/>
          <w:szCs w:val="20"/>
          <w:lang w:val="es-ES"/>
        </w:rPr>
      </w:pPr>
    </w:p>
    <w:p w:rsidR="00D604C0" w:rsidRPr="00017609" w:rsidRDefault="00D604C0" w:rsidP="00D604C0">
      <w:pPr>
        <w:pStyle w:val="Sinespaciado"/>
        <w:jc w:val="both"/>
        <w:rPr>
          <w:rFonts w:ascii="Arial" w:hAnsi="Arial" w:cs="Arial"/>
          <w:bCs/>
          <w:i/>
          <w:sz w:val="20"/>
          <w:szCs w:val="20"/>
          <w:lang w:val="es-ES"/>
        </w:rPr>
      </w:pPr>
      <w:r w:rsidRPr="00017609">
        <w:rPr>
          <w:rFonts w:ascii="Arial" w:hAnsi="Arial" w:cs="Arial"/>
          <w:bCs/>
          <w:i/>
          <w:sz w:val="20"/>
          <w:szCs w:val="20"/>
          <w:lang w:val="es-ES"/>
        </w:rPr>
        <w:tab/>
        <w:t>a</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w:t>
      </w:r>
    </w:p>
    <w:p w:rsidR="00D604C0" w:rsidRPr="00017609" w:rsidRDefault="00D604C0" w:rsidP="00D604C0">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1.- </w:t>
      </w:r>
      <w:proofErr w:type="gramStart"/>
      <w:r w:rsidRPr="00017609">
        <w:rPr>
          <w:rFonts w:ascii="Arial" w:hAnsi="Arial" w:cs="Arial"/>
          <w:bCs/>
          <w:i/>
          <w:sz w:val="20"/>
          <w:szCs w:val="20"/>
          <w:lang w:val="es-ES"/>
        </w:rPr>
        <w:t>. . . .</w:t>
      </w:r>
      <w:proofErr w:type="gramEnd"/>
      <w:r w:rsidRPr="00017609">
        <w:rPr>
          <w:rFonts w:ascii="Arial" w:hAnsi="Arial" w:cs="Arial"/>
          <w:bCs/>
          <w:i/>
          <w:sz w:val="20"/>
          <w:szCs w:val="20"/>
          <w:lang w:val="es-ES"/>
        </w:rPr>
        <w:t xml:space="preserve"> .</w:t>
      </w:r>
    </w:p>
    <w:p w:rsidR="00D604C0" w:rsidRPr="00017609" w:rsidRDefault="00D604C0" w:rsidP="00D604C0">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2.- </w:t>
      </w:r>
      <w:proofErr w:type="gramStart"/>
      <w:r w:rsidRPr="00017609">
        <w:rPr>
          <w:rFonts w:ascii="Arial" w:hAnsi="Arial" w:cs="Arial"/>
          <w:bCs/>
          <w:i/>
          <w:sz w:val="20"/>
          <w:szCs w:val="20"/>
          <w:lang w:val="es-ES"/>
        </w:rPr>
        <w:t>. . . .</w:t>
      </w:r>
      <w:proofErr w:type="gramEnd"/>
      <w:r w:rsidRPr="00017609">
        <w:rPr>
          <w:rFonts w:ascii="Arial" w:hAnsi="Arial" w:cs="Arial"/>
          <w:bCs/>
          <w:i/>
          <w:sz w:val="20"/>
          <w:szCs w:val="20"/>
          <w:lang w:val="es-ES"/>
        </w:rPr>
        <w:t xml:space="preserve"> .</w:t>
      </w:r>
    </w:p>
    <w:p w:rsidR="00D604C0" w:rsidRPr="00017609" w:rsidRDefault="00D604C0" w:rsidP="00D604C0">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3.- </w:t>
      </w:r>
      <w:proofErr w:type="gramStart"/>
      <w:r w:rsidRPr="00017609">
        <w:rPr>
          <w:rFonts w:ascii="Arial" w:hAnsi="Arial" w:cs="Arial"/>
          <w:bCs/>
          <w:i/>
          <w:sz w:val="20"/>
          <w:szCs w:val="20"/>
          <w:lang w:val="es-ES"/>
        </w:rPr>
        <w:t>. . . .</w:t>
      </w:r>
      <w:proofErr w:type="gramEnd"/>
      <w:r w:rsidRPr="00017609">
        <w:rPr>
          <w:rFonts w:ascii="Arial" w:hAnsi="Arial" w:cs="Arial"/>
          <w:bCs/>
          <w:i/>
          <w:sz w:val="20"/>
          <w:szCs w:val="20"/>
          <w:lang w:val="es-ES"/>
        </w:rPr>
        <w:t xml:space="preserve"> .</w:t>
      </w:r>
    </w:p>
    <w:p w:rsidR="00D604C0" w:rsidRPr="00017609" w:rsidRDefault="00D604C0" w:rsidP="00D604C0">
      <w:pPr>
        <w:pStyle w:val="Sinespaciado"/>
        <w:jc w:val="both"/>
        <w:rPr>
          <w:rFonts w:ascii="Arial" w:hAnsi="Arial" w:cs="Arial"/>
          <w:bCs/>
          <w:i/>
          <w:sz w:val="20"/>
          <w:szCs w:val="20"/>
          <w:lang w:val="es-ES"/>
        </w:rPr>
      </w:pPr>
      <w:r w:rsidRPr="00017609">
        <w:rPr>
          <w:rFonts w:ascii="Arial" w:hAnsi="Arial" w:cs="Arial"/>
          <w:bCs/>
          <w:i/>
          <w:sz w:val="20"/>
          <w:szCs w:val="20"/>
          <w:lang w:val="es-ES"/>
        </w:rPr>
        <w:tab/>
        <w:t>b</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w:t>
      </w:r>
    </w:p>
    <w:p w:rsidR="00D604C0" w:rsidRPr="00017609" w:rsidRDefault="00D604C0" w:rsidP="00D604C0">
      <w:pPr>
        <w:pStyle w:val="Sinespaciado"/>
        <w:jc w:val="both"/>
        <w:rPr>
          <w:rFonts w:ascii="Arial" w:hAnsi="Arial" w:cs="Arial"/>
          <w:bCs/>
          <w:i/>
          <w:sz w:val="20"/>
          <w:szCs w:val="20"/>
          <w:lang w:val="es-ES"/>
        </w:rPr>
      </w:pPr>
      <w:r w:rsidRPr="00017609">
        <w:rPr>
          <w:rFonts w:ascii="Arial" w:hAnsi="Arial" w:cs="Arial"/>
          <w:bCs/>
          <w:i/>
          <w:sz w:val="20"/>
          <w:szCs w:val="20"/>
          <w:lang w:val="es-ES"/>
        </w:rPr>
        <w:tab/>
      </w:r>
      <w:proofErr w:type="gramStart"/>
      <w:r w:rsidRPr="00017609">
        <w:rPr>
          <w:rFonts w:ascii="Arial" w:hAnsi="Arial" w:cs="Arial"/>
          <w:bCs/>
          <w:i/>
          <w:sz w:val="20"/>
          <w:szCs w:val="20"/>
          <w:lang w:val="es-ES"/>
        </w:rPr>
        <w:t>c).-</w:t>
      </w:r>
      <w:proofErr w:type="gramEnd"/>
      <w:r w:rsidRPr="00017609">
        <w:rPr>
          <w:rFonts w:ascii="Arial" w:hAnsi="Arial" w:cs="Arial"/>
          <w:bCs/>
          <w:i/>
          <w:sz w:val="20"/>
          <w:szCs w:val="20"/>
          <w:lang w:val="es-ES"/>
        </w:rPr>
        <w:t xml:space="preserve"> . . . . . </w:t>
      </w:r>
    </w:p>
    <w:p w:rsidR="00D604C0" w:rsidRPr="00017609" w:rsidRDefault="00D604C0" w:rsidP="00D604C0">
      <w:pPr>
        <w:pStyle w:val="Sinespaciado"/>
        <w:jc w:val="both"/>
        <w:rPr>
          <w:rFonts w:ascii="Arial" w:hAnsi="Arial" w:cs="Arial"/>
          <w:bCs/>
          <w:i/>
          <w:sz w:val="20"/>
          <w:szCs w:val="20"/>
          <w:lang w:val="es-ES"/>
        </w:rPr>
      </w:pPr>
      <w:r w:rsidRPr="00017609">
        <w:rPr>
          <w:rFonts w:ascii="Arial" w:hAnsi="Arial" w:cs="Arial"/>
          <w:bCs/>
          <w:i/>
          <w:sz w:val="20"/>
          <w:szCs w:val="20"/>
          <w:lang w:val="es-ES"/>
        </w:rPr>
        <w:tab/>
      </w:r>
      <w:proofErr w:type="gramStart"/>
      <w:r w:rsidRPr="00017609">
        <w:rPr>
          <w:rFonts w:ascii="Arial" w:hAnsi="Arial" w:cs="Arial"/>
          <w:bCs/>
          <w:i/>
          <w:sz w:val="20"/>
          <w:szCs w:val="20"/>
          <w:lang w:val="es-ES"/>
        </w:rPr>
        <w:t>d).-</w:t>
      </w:r>
      <w:proofErr w:type="gramEnd"/>
      <w:r w:rsidRPr="00017609">
        <w:rPr>
          <w:rFonts w:ascii="Arial" w:hAnsi="Arial" w:cs="Arial"/>
          <w:bCs/>
          <w:i/>
          <w:sz w:val="20"/>
          <w:szCs w:val="20"/>
          <w:lang w:val="es-ES"/>
        </w:rPr>
        <w:t xml:space="preserve"> . . . . .</w:t>
      </w:r>
    </w:p>
    <w:p w:rsidR="00D604C0" w:rsidRPr="00017609" w:rsidRDefault="00D604C0" w:rsidP="00D604C0">
      <w:pPr>
        <w:pStyle w:val="Sinespaciado"/>
        <w:jc w:val="both"/>
        <w:rPr>
          <w:rFonts w:ascii="Arial" w:hAnsi="Arial" w:cs="Arial"/>
          <w:bCs/>
          <w:i/>
          <w:sz w:val="20"/>
          <w:szCs w:val="20"/>
          <w:lang w:val="es-ES"/>
        </w:rPr>
      </w:pPr>
      <w:r w:rsidRPr="00017609">
        <w:rPr>
          <w:rFonts w:ascii="Arial" w:hAnsi="Arial" w:cs="Arial"/>
          <w:bCs/>
          <w:i/>
          <w:sz w:val="20"/>
          <w:szCs w:val="20"/>
          <w:lang w:val="es-ES"/>
        </w:rPr>
        <w:tab/>
        <w:t>e</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w:t>
      </w:r>
    </w:p>
    <w:p w:rsidR="00D604C0" w:rsidRPr="00017609" w:rsidRDefault="00D604C0" w:rsidP="00D604C0">
      <w:pPr>
        <w:pStyle w:val="Sinespaciado"/>
        <w:jc w:val="both"/>
        <w:rPr>
          <w:rFonts w:ascii="Arial" w:hAnsi="Arial" w:cs="Arial"/>
          <w:bCs/>
          <w:i/>
          <w:sz w:val="20"/>
          <w:szCs w:val="20"/>
          <w:lang w:val="es-ES"/>
        </w:rPr>
      </w:pPr>
      <w:r w:rsidRPr="00017609">
        <w:rPr>
          <w:rFonts w:ascii="Arial" w:hAnsi="Arial" w:cs="Arial"/>
          <w:bCs/>
          <w:i/>
          <w:sz w:val="20"/>
          <w:szCs w:val="20"/>
          <w:lang w:val="es-ES"/>
        </w:rPr>
        <w:tab/>
        <w:t>f</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 .</w:t>
      </w:r>
    </w:p>
    <w:p w:rsidR="00D604C0" w:rsidRPr="00017609" w:rsidRDefault="00D604C0" w:rsidP="00D604C0">
      <w:pPr>
        <w:pStyle w:val="Sinespaciado"/>
        <w:jc w:val="both"/>
        <w:rPr>
          <w:rFonts w:ascii="Arial" w:hAnsi="Arial" w:cs="Arial"/>
          <w:bCs/>
          <w:i/>
          <w:sz w:val="20"/>
          <w:szCs w:val="20"/>
          <w:lang w:val="es-ES"/>
        </w:rPr>
      </w:pPr>
      <w:r w:rsidRPr="00017609">
        <w:rPr>
          <w:rFonts w:ascii="Arial" w:hAnsi="Arial" w:cs="Arial"/>
          <w:bCs/>
          <w:i/>
          <w:sz w:val="20"/>
          <w:szCs w:val="20"/>
          <w:lang w:val="es-ES"/>
        </w:rPr>
        <w:tab/>
        <w:t>g</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 .</w:t>
      </w:r>
    </w:p>
    <w:p w:rsidR="00D604C0" w:rsidRPr="00017609" w:rsidRDefault="00D604C0" w:rsidP="00D604C0">
      <w:pPr>
        <w:pStyle w:val="Sinespaciado"/>
        <w:jc w:val="both"/>
        <w:rPr>
          <w:rFonts w:ascii="Arial" w:hAnsi="Arial" w:cs="Arial"/>
          <w:bCs/>
          <w:i/>
          <w:sz w:val="20"/>
          <w:szCs w:val="20"/>
          <w:lang w:val="es-ES"/>
        </w:rPr>
      </w:pPr>
      <w:r w:rsidRPr="00017609">
        <w:rPr>
          <w:rFonts w:ascii="Arial" w:hAnsi="Arial" w:cs="Arial"/>
          <w:bCs/>
          <w:i/>
          <w:sz w:val="20"/>
          <w:szCs w:val="20"/>
          <w:lang w:val="es-ES"/>
        </w:rPr>
        <w:tab/>
        <w:t>h</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 .</w:t>
      </w:r>
    </w:p>
    <w:p w:rsidR="00D604C0" w:rsidRPr="00017609" w:rsidRDefault="00D604C0" w:rsidP="00D604C0">
      <w:pPr>
        <w:pStyle w:val="Sinespaciado"/>
        <w:jc w:val="both"/>
        <w:rPr>
          <w:rFonts w:ascii="Arial" w:hAnsi="Arial" w:cs="Arial"/>
          <w:bCs/>
          <w:i/>
          <w:sz w:val="20"/>
          <w:szCs w:val="20"/>
          <w:lang w:val="es-ES"/>
        </w:rPr>
      </w:pPr>
    </w:p>
    <w:p w:rsidR="00D604C0" w:rsidRPr="00017609" w:rsidRDefault="00D604C0" w:rsidP="00D604C0">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II.- Son bienes del dominio privado: </w:t>
      </w:r>
    </w:p>
    <w:p w:rsidR="00D604C0" w:rsidRPr="00017609" w:rsidRDefault="00D604C0" w:rsidP="00D604C0">
      <w:pPr>
        <w:pStyle w:val="Sinespaciado"/>
        <w:jc w:val="both"/>
        <w:rPr>
          <w:rFonts w:ascii="Arial" w:hAnsi="Arial" w:cs="Arial"/>
          <w:bCs/>
          <w:i/>
          <w:sz w:val="20"/>
          <w:szCs w:val="20"/>
          <w:lang w:val="es-ES"/>
        </w:rPr>
      </w:pPr>
      <w:r w:rsidRPr="00017609">
        <w:rPr>
          <w:rFonts w:ascii="Arial" w:hAnsi="Arial" w:cs="Arial"/>
          <w:bCs/>
          <w:i/>
          <w:sz w:val="20"/>
          <w:szCs w:val="20"/>
          <w:lang w:val="es-ES"/>
        </w:rPr>
        <w:tab/>
        <w:t>a</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 . </w:t>
      </w:r>
    </w:p>
    <w:p w:rsidR="00D604C0" w:rsidRPr="00017609" w:rsidRDefault="00D604C0" w:rsidP="00D604C0">
      <w:pPr>
        <w:pStyle w:val="Sinespaciado"/>
        <w:jc w:val="both"/>
        <w:rPr>
          <w:rFonts w:ascii="Arial" w:hAnsi="Arial" w:cs="Arial"/>
          <w:bCs/>
          <w:i/>
          <w:sz w:val="20"/>
          <w:szCs w:val="20"/>
          <w:lang w:val="es-ES"/>
        </w:rPr>
      </w:pPr>
      <w:r w:rsidRPr="00017609">
        <w:rPr>
          <w:rFonts w:ascii="Arial" w:hAnsi="Arial" w:cs="Arial"/>
          <w:bCs/>
          <w:i/>
          <w:sz w:val="20"/>
          <w:szCs w:val="20"/>
          <w:lang w:val="es-ES"/>
        </w:rPr>
        <w:tab/>
        <w:t>b</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 .</w:t>
      </w:r>
    </w:p>
    <w:p w:rsidR="00D604C0" w:rsidRPr="00017609" w:rsidRDefault="00D604C0" w:rsidP="00D604C0">
      <w:pPr>
        <w:pStyle w:val="Sinespaciado"/>
        <w:jc w:val="both"/>
        <w:rPr>
          <w:rFonts w:ascii="Arial" w:hAnsi="Arial" w:cs="Arial"/>
          <w:bCs/>
          <w:i/>
          <w:sz w:val="20"/>
          <w:szCs w:val="20"/>
          <w:lang w:val="es-ES"/>
        </w:rPr>
      </w:pPr>
      <w:r w:rsidRPr="00017609">
        <w:rPr>
          <w:rFonts w:ascii="Arial" w:hAnsi="Arial" w:cs="Arial"/>
          <w:bCs/>
          <w:i/>
          <w:sz w:val="20"/>
          <w:szCs w:val="20"/>
          <w:lang w:val="es-ES"/>
        </w:rPr>
        <w:lastRenderedPageBreak/>
        <w:tab/>
      </w:r>
      <w:proofErr w:type="gramStart"/>
      <w:r w:rsidRPr="00017609">
        <w:rPr>
          <w:rFonts w:ascii="Arial" w:hAnsi="Arial" w:cs="Arial"/>
          <w:bCs/>
          <w:i/>
          <w:sz w:val="20"/>
          <w:szCs w:val="20"/>
          <w:lang w:val="es-ES"/>
        </w:rPr>
        <w:t>c).-</w:t>
      </w:r>
      <w:proofErr w:type="gramEnd"/>
      <w:r w:rsidRPr="00017609">
        <w:rPr>
          <w:rFonts w:ascii="Arial" w:hAnsi="Arial" w:cs="Arial"/>
          <w:bCs/>
          <w:i/>
          <w:sz w:val="20"/>
          <w:szCs w:val="20"/>
          <w:lang w:val="es-ES"/>
        </w:rPr>
        <w:t xml:space="preserve"> . . . . . . </w:t>
      </w:r>
    </w:p>
    <w:p w:rsidR="00D604C0" w:rsidRPr="00017609" w:rsidRDefault="00D604C0" w:rsidP="00D604C0">
      <w:pPr>
        <w:pStyle w:val="Sinespaciado"/>
        <w:jc w:val="both"/>
        <w:rPr>
          <w:rFonts w:ascii="Arial" w:hAnsi="Arial" w:cs="Arial"/>
          <w:bCs/>
          <w:i/>
          <w:sz w:val="20"/>
          <w:szCs w:val="20"/>
          <w:lang w:val="es-ES"/>
        </w:rPr>
      </w:pPr>
      <w:r w:rsidRPr="00017609">
        <w:rPr>
          <w:rFonts w:ascii="Arial" w:hAnsi="Arial" w:cs="Arial"/>
          <w:bCs/>
          <w:i/>
          <w:sz w:val="20"/>
          <w:szCs w:val="20"/>
          <w:lang w:val="es-ES"/>
        </w:rPr>
        <w:tab/>
      </w:r>
      <w:proofErr w:type="gramStart"/>
      <w:r w:rsidRPr="00017609">
        <w:rPr>
          <w:rFonts w:ascii="Arial" w:hAnsi="Arial" w:cs="Arial"/>
          <w:bCs/>
          <w:i/>
          <w:sz w:val="20"/>
          <w:szCs w:val="20"/>
          <w:lang w:val="es-ES"/>
        </w:rPr>
        <w:t>d).-</w:t>
      </w:r>
      <w:proofErr w:type="gramEnd"/>
      <w:r w:rsidRPr="00017609">
        <w:rPr>
          <w:rFonts w:ascii="Arial" w:hAnsi="Arial" w:cs="Arial"/>
          <w:bCs/>
          <w:i/>
          <w:sz w:val="20"/>
          <w:szCs w:val="20"/>
          <w:lang w:val="es-ES"/>
        </w:rPr>
        <w:t xml:space="preserve"> Los bienes muebles propiedad del Municipio que no se encuentren comprendidos en el inciso d) de la fracción anterior; y</w:t>
      </w:r>
    </w:p>
    <w:p w:rsidR="00D604C0" w:rsidRPr="00EA6F3B" w:rsidRDefault="00D604C0" w:rsidP="00D604C0">
      <w:pPr>
        <w:pStyle w:val="Sinespaciado"/>
        <w:jc w:val="both"/>
        <w:rPr>
          <w:rFonts w:ascii="Arial" w:hAnsi="Arial" w:cs="Arial"/>
          <w:bCs/>
          <w:i/>
          <w:sz w:val="20"/>
          <w:szCs w:val="20"/>
          <w:u w:val="single"/>
          <w:lang w:val="es-ES"/>
        </w:rPr>
      </w:pPr>
      <w:r w:rsidRPr="00017609">
        <w:rPr>
          <w:rFonts w:ascii="Arial" w:hAnsi="Arial" w:cs="Arial"/>
          <w:bCs/>
          <w:i/>
          <w:sz w:val="20"/>
          <w:szCs w:val="20"/>
          <w:lang w:val="es-ES"/>
        </w:rPr>
        <w:tab/>
      </w:r>
      <w:r w:rsidRPr="00EA6F3B">
        <w:rPr>
          <w:rFonts w:ascii="Arial" w:hAnsi="Arial" w:cs="Arial"/>
          <w:bCs/>
          <w:i/>
          <w:sz w:val="20"/>
          <w:szCs w:val="20"/>
          <w:u w:val="single"/>
          <w:lang w:val="es-ES"/>
        </w:rPr>
        <w:t>e</w:t>
      </w:r>
      <w:proofErr w:type="gramStart"/>
      <w:r w:rsidRPr="00EA6F3B">
        <w:rPr>
          <w:rFonts w:ascii="Arial" w:hAnsi="Arial" w:cs="Arial"/>
          <w:bCs/>
          <w:i/>
          <w:sz w:val="20"/>
          <w:szCs w:val="20"/>
          <w:u w:val="single"/>
          <w:lang w:val="es-ES"/>
        </w:rPr>
        <w:t>).-</w:t>
      </w:r>
      <w:proofErr w:type="gramEnd"/>
      <w:r w:rsidRPr="00EA6F3B">
        <w:rPr>
          <w:rFonts w:ascii="Arial" w:hAnsi="Arial" w:cs="Arial"/>
          <w:bCs/>
          <w:i/>
          <w:sz w:val="20"/>
          <w:szCs w:val="20"/>
          <w:u w:val="single"/>
          <w:lang w:val="es-ES"/>
        </w:rPr>
        <w:t xml:space="preserve"> Los bienes muebles o inmuebles que por cualquier título jurídico se adquieran. </w:t>
      </w:r>
    </w:p>
    <w:p w:rsidR="00D604C0" w:rsidRPr="00017609" w:rsidRDefault="00D604C0" w:rsidP="00D604C0">
      <w:pPr>
        <w:pStyle w:val="Sinespaciado"/>
        <w:jc w:val="both"/>
        <w:rPr>
          <w:rFonts w:ascii="Arial" w:hAnsi="Arial" w:cs="Arial"/>
          <w:bCs/>
          <w:i/>
          <w:sz w:val="20"/>
          <w:szCs w:val="20"/>
          <w:lang w:val="es-ES"/>
        </w:rPr>
      </w:pPr>
    </w:p>
    <w:p w:rsidR="00D604C0" w:rsidRDefault="00D604C0" w:rsidP="00D604C0">
      <w:pPr>
        <w:spacing w:after="0" w:line="240" w:lineRule="auto"/>
        <w:ind w:left="60"/>
        <w:jc w:val="both"/>
        <w:rPr>
          <w:rFonts w:ascii="Arial" w:eastAsia="Calibri" w:hAnsi="Arial" w:cs="Arial"/>
          <w:sz w:val="24"/>
          <w:szCs w:val="24"/>
        </w:rPr>
      </w:pPr>
    </w:p>
    <w:p w:rsidR="00D604C0" w:rsidRDefault="00D604C0" w:rsidP="00D604C0">
      <w:pPr>
        <w:spacing w:after="0" w:line="240" w:lineRule="auto"/>
        <w:ind w:left="60"/>
        <w:jc w:val="both"/>
        <w:rPr>
          <w:rFonts w:ascii="Arial" w:eastAsia="Calibri" w:hAnsi="Arial" w:cs="Arial"/>
          <w:sz w:val="24"/>
          <w:szCs w:val="24"/>
        </w:rPr>
      </w:pPr>
      <w:r>
        <w:rPr>
          <w:rFonts w:ascii="Arial" w:eastAsia="Calibri" w:hAnsi="Arial" w:cs="Arial"/>
          <w:sz w:val="24"/>
          <w:szCs w:val="24"/>
        </w:rPr>
        <w:tab/>
      </w:r>
    </w:p>
    <w:p w:rsidR="00D604C0" w:rsidRDefault="00D604C0" w:rsidP="00D604C0">
      <w:pPr>
        <w:spacing w:after="0" w:line="240" w:lineRule="auto"/>
        <w:ind w:left="60"/>
        <w:jc w:val="both"/>
        <w:rPr>
          <w:rFonts w:ascii="Arial" w:eastAsia="Calibri" w:hAnsi="Arial" w:cs="Arial"/>
          <w:sz w:val="24"/>
          <w:szCs w:val="24"/>
        </w:rPr>
      </w:pPr>
      <w:r>
        <w:rPr>
          <w:rFonts w:ascii="Arial" w:eastAsia="Calibri" w:hAnsi="Arial" w:cs="Arial"/>
          <w:sz w:val="24"/>
          <w:szCs w:val="24"/>
        </w:rPr>
        <w:tab/>
        <w:t xml:space="preserve">En consecuencia, para que quede debidamente formalizado el acto jurídico </w:t>
      </w:r>
      <w:r w:rsidRPr="00C600F4">
        <w:rPr>
          <w:rFonts w:ascii="Arial" w:eastAsia="Calibri" w:hAnsi="Arial" w:cs="Arial"/>
          <w:b/>
          <w:sz w:val="24"/>
          <w:szCs w:val="24"/>
        </w:rPr>
        <w:t xml:space="preserve">DONACIÓN </w:t>
      </w:r>
      <w:r>
        <w:rPr>
          <w:rFonts w:ascii="Arial" w:eastAsia="Calibri" w:hAnsi="Arial" w:cs="Arial"/>
          <w:sz w:val="24"/>
          <w:szCs w:val="24"/>
        </w:rPr>
        <w:t xml:space="preserve"> tal y como lo refiere en su articulado el Código Civil del Estado de Jalisco, antes mencionado, es menester que el Pleno de este Honorable Ayuntamiento Constitucional de Zapotlán el Grande, Jalisco, exprese a través de la presente iniciativa, su voluntad de recepcionar la donación pura y simple, a título gratuito, sin limitación alguna, de los referidos bienes muebles</w:t>
      </w:r>
      <w:r w:rsidR="00721431">
        <w:rPr>
          <w:rFonts w:ascii="Arial" w:eastAsia="Calibri" w:hAnsi="Arial" w:cs="Arial"/>
          <w:sz w:val="24"/>
          <w:szCs w:val="24"/>
        </w:rPr>
        <w:t xml:space="preserve"> “Maquinaria” </w:t>
      </w:r>
      <w:r>
        <w:rPr>
          <w:rFonts w:ascii="Arial" w:eastAsia="Calibri" w:hAnsi="Arial" w:cs="Arial"/>
          <w:sz w:val="24"/>
          <w:szCs w:val="24"/>
        </w:rPr>
        <w:t xml:space="preserve"> en favor del Municipio de Zapotlán el Grande, Jalisco, y que los mismos bienes muebles, sean dados de alta en el inventario patrimonial clasificado como bien del dominio privado del Municipio. </w:t>
      </w:r>
    </w:p>
    <w:p w:rsidR="00D604C0" w:rsidRDefault="00D604C0" w:rsidP="00D604C0">
      <w:pPr>
        <w:spacing w:after="0" w:line="240" w:lineRule="auto"/>
        <w:ind w:left="60"/>
        <w:jc w:val="both"/>
        <w:rPr>
          <w:rFonts w:ascii="Arial" w:eastAsia="Calibri" w:hAnsi="Arial" w:cs="Arial"/>
          <w:sz w:val="24"/>
          <w:szCs w:val="24"/>
        </w:rPr>
      </w:pPr>
    </w:p>
    <w:p w:rsidR="00D604C0" w:rsidRDefault="00D604C0" w:rsidP="00D604C0">
      <w:pPr>
        <w:pStyle w:val="Sinespaciado"/>
        <w:jc w:val="both"/>
        <w:rPr>
          <w:rFonts w:ascii="Arial" w:hAnsi="Arial" w:cs="Arial"/>
          <w:bCs/>
          <w:sz w:val="24"/>
          <w:szCs w:val="24"/>
          <w:lang w:val="es-ES"/>
        </w:rPr>
      </w:pPr>
      <w:r>
        <w:rPr>
          <w:rFonts w:ascii="Arial" w:hAnsi="Arial" w:cs="Arial"/>
          <w:bCs/>
          <w:sz w:val="24"/>
          <w:szCs w:val="24"/>
          <w:lang w:val="es-ES"/>
        </w:rPr>
        <w:tab/>
      </w:r>
    </w:p>
    <w:p w:rsidR="00D604C0" w:rsidRDefault="00D604C0" w:rsidP="00D604C0">
      <w:pPr>
        <w:pStyle w:val="Sinespaciado"/>
        <w:jc w:val="both"/>
        <w:rPr>
          <w:rFonts w:ascii="Arial" w:hAnsi="Arial" w:cs="Arial"/>
          <w:bCs/>
          <w:sz w:val="24"/>
          <w:szCs w:val="24"/>
          <w:lang w:val="es-ES"/>
        </w:rPr>
      </w:pPr>
      <w:r>
        <w:rPr>
          <w:rFonts w:ascii="Arial" w:hAnsi="Arial" w:cs="Arial"/>
          <w:bCs/>
          <w:sz w:val="24"/>
          <w:szCs w:val="24"/>
          <w:lang w:val="es-ES"/>
        </w:rPr>
        <w:tab/>
        <w:t xml:space="preserve">Por lo anteriormente expuesto, fundado y motivado el suscrito en mi calidad de Regidor Presidente de la Comisión Edilicia Permanente de Hacienda Pública y Patrimonio Municipal en uso de las atribuciones y facultades que tengo conferidas, propongo para su aprobación Iniciativa de Acuerdo Económico que contiene los siguientes: </w:t>
      </w:r>
    </w:p>
    <w:p w:rsidR="00D604C0" w:rsidRDefault="00D604C0" w:rsidP="00D604C0">
      <w:pPr>
        <w:pStyle w:val="Sinespaciado"/>
        <w:jc w:val="both"/>
        <w:rPr>
          <w:rFonts w:ascii="Arial" w:hAnsi="Arial" w:cs="Arial"/>
          <w:bCs/>
          <w:sz w:val="24"/>
          <w:szCs w:val="24"/>
          <w:lang w:val="es-ES"/>
        </w:rPr>
      </w:pPr>
    </w:p>
    <w:p w:rsidR="00D604C0" w:rsidRDefault="00D604C0" w:rsidP="00D604C0">
      <w:pPr>
        <w:pStyle w:val="Sinespaciado"/>
        <w:jc w:val="both"/>
        <w:rPr>
          <w:rFonts w:ascii="Arial" w:hAnsi="Arial" w:cs="Arial"/>
          <w:bCs/>
          <w:sz w:val="24"/>
          <w:szCs w:val="24"/>
          <w:lang w:val="es-ES"/>
        </w:rPr>
      </w:pPr>
    </w:p>
    <w:p w:rsidR="00D604C0" w:rsidRDefault="00D604C0" w:rsidP="00D604C0">
      <w:pPr>
        <w:pStyle w:val="Sinespaciado"/>
        <w:jc w:val="center"/>
        <w:rPr>
          <w:rFonts w:ascii="Arial" w:hAnsi="Arial" w:cs="Arial"/>
          <w:b/>
          <w:bCs/>
          <w:sz w:val="24"/>
          <w:szCs w:val="24"/>
          <w:lang w:val="es-ES"/>
        </w:rPr>
      </w:pPr>
      <w:r>
        <w:rPr>
          <w:rFonts w:ascii="Arial" w:hAnsi="Arial" w:cs="Arial"/>
          <w:b/>
          <w:bCs/>
          <w:sz w:val="24"/>
          <w:szCs w:val="24"/>
          <w:lang w:val="es-ES"/>
        </w:rPr>
        <w:t>PUNTOS DE ACUERDO</w:t>
      </w:r>
      <w:r w:rsidRPr="00477492">
        <w:rPr>
          <w:rFonts w:ascii="Arial" w:hAnsi="Arial" w:cs="Arial"/>
          <w:b/>
          <w:bCs/>
          <w:sz w:val="24"/>
          <w:szCs w:val="24"/>
          <w:lang w:val="es-ES"/>
        </w:rPr>
        <w:t>:</w:t>
      </w:r>
      <w:r>
        <w:rPr>
          <w:rFonts w:ascii="Arial" w:hAnsi="Arial" w:cs="Arial"/>
          <w:b/>
          <w:bCs/>
          <w:sz w:val="24"/>
          <w:szCs w:val="24"/>
          <w:lang w:val="es-ES"/>
        </w:rPr>
        <w:t xml:space="preserve"> </w:t>
      </w:r>
    </w:p>
    <w:p w:rsidR="00D604C0" w:rsidRDefault="00D604C0" w:rsidP="00D604C0">
      <w:pPr>
        <w:spacing w:after="0" w:line="240" w:lineRule="auto"/>
        <w:ind w:left="60"/>
        <w:jc w:val="both"/>
        <w:rPr>
          <w:rFonts w:ascii="Arial" w:eastAsia="Calibri" w:hAnsi="Arial" w:cs="Arial"/>
          <w:sz w:val="24"/>
          <w:szCs w:val="24"/>
        </w:rPr>
      </w:pPr>
    </w:p>
    <w:p w:rsidR="00D604C0" w:rsidRDefault="00D604C0" w:rsidP="00D604C0">
      <w:pPr>
        <w:spacing w:after="0" w:line="240" w:lineRule="auto"/>
        <w:jc w:val="center"/>
        <w:rPr>
          <w:rFonts w:ascii="Arial" w:hAnsi="Arial" w:cs="Arial"/>
          <w:b/>
          <w:bCs/>
          <w:sz w:val="24"/>
          <w:szCs w:val="24"/>
          <w:lang w:val="es-ES"/>
        </w:rPr>
      </w:pPr>
    </w:p>
    <w:p w:rsidR="00D604C0" w:rsidRDefault="00D604C0" w:rsidP="00D604C0">
      <w:pPr>
        <w:spacing w:after="0" w:line="240" w:lineRule="auto"/>
        <w:jc w:val="both"/>
        <w:rPr>
          <w:rFonts w:ascii="Arial" w:eastAsia="Calibri" w:hAnsi="Arial" w:cs="Arial"/>
          <w:sz w:val="24"/>
          <w:szCs w:val="24"/>
        </w:rPr>
      </w:pPr>
      <w:r>
        <w:rPr>
          <w:rFonts w:ascii="Arial" w:hAnsi="Arial" w:cs="Arial"/>
          <w:b/>
          <w:bCs/>
          <w:sz w:val="24"/>
          <w:szCs w:val="24"/>
          <w:lang w:val="es-ES"/>
        </w:rPr>
        <w:tab/>
      </w:r>
      <w:proofErr w:type="gramStart"/>
      <w:r>
        <w:rPr>
          <w:rFonts w:ascii="Arial" w:hAnsi="Arial" w:cs="Arial"/>
          <w:b/>
          <w:bCs/>
          <w:sz w:val="24"/>
          <w:szCs w:val="24"/>
          <w:lang w:val="es-ES"/>
        </w:rPr>
        <w:t>PRIMERO.-</w:t>
      </w:r>
      <w:proofErr w:type="gramEnd"/>
      <w:r>
        <w:rPr>
          <w:rFonts w:ascii="Arial" w:hAnsi="Arial" w:cs="Arial"/>
          <w:b/>
          <w:bCs/>
          <w:sz w:val="24"/>
          <w:szCs w:val="24"/>
          <w:lang w:val="es-ES"/>
        </w:rPr>
        <w:t xml:space="preserve"> </w:t>
      </w:r>
      <w:r>
        <w:rPr>
          <w:rFonts w:ascii="Arial" w:hAnsi="Arial" w:cs="Arial"/>
          <w:bCs/>
          <w:sz w:val="24"/>
          <w:szCs w:val="24"/>
          <w:lang w:val="es-ES"/>
        </w:rPr>
        <w:t xml:space="preserve">Se faculta y autoriza por el Pleno de este Honorable Ayuntamiento Constitucional de Zapotlán el Grande, Jalisco, </w:t>
      </w:r>
      <w:r>
        <w:rPr>
          <w:rFonts w:ascii="Arial" w:eastAsia="Calibri" w:hAnsi="Arial" w:cs="Arial"/>
          <w:sz w:val="24"/>
          <w:szCs w:val="24"/>
        </w:rPr>
        <w:t xml:space="preserve">La </w:t>
      </w:r>
      <w:r w:rsidRPr="00D41C1F">
        <w:rPr>
          <w:rFonts w:ascii="Arial" w:hAnsi="Arial" w:cs="Arial"/>
          <w:b/>
          <w:bCs/>
          <w:sz w:val="24"/>
          <w:szCs w:val="24"/>
          <w:lang w:val="es-ES"/>
        </w:rPr>
        <w:t>ACEPTACIÓN DE LA</w:t>
      </w:r>
      <w:r>
        <w:rPr>
          <w:rFonts w:ascii="Arial" w:hAnsi="Arial" w:cs="Arial"/>
          <w:bCs/>
          <w:sz w:val="24"/>
          <w:szCs w:val="24"/>
          <w:lang w:val="es-ES"/>
        </w:rPr>
        <w:t xml:space="preserve"> </w:t>
      </w:r>
      <w:r w:rsidRPr="006D48DD">
        <w:rPr>
          <w:rFonts w:ascii="Arial" w:hAnsi="Arial" w:cs="Arial"/>
          <w:b/>
          <w:bCs/>
          <w:sz w:val="24"/>
          <w:szCs w:val="24"/>
          <w:lang w:val="es-ES"/>
        </w:rPr>
        <w:t>DONACIÓN</w:t>
      </w:r>
      <w:r>
        <w:rPr>
          <w:rFonts w:ascii="Arial" w:hAnsi="Arial" w:cs="Arial"/>
          <w:b/>
          <w:bCs/>
          <w:sz w:val="24"/>
          <w:szCs w:val="24"/>
          <w:lang w:val="es-ES"/>
        </w:rPr>
        <w:t xml:space="preserve"> PURA Y SIMPLE</w:t>
      </w:r>
      <w:r>
        <w:rPr>
          <w:rFonts w:ascii="Arial" w:hAnsi="Arial" w:cs="Arial"/>
          <w:bCs/>
          <w:sz w:val="24"/>
          <w:szCs w:val="24"/>
          <w:lang w:val="es-ES"/>
        </w:rPr>
        <w:t xml:space="preserve"> </w:t>
      </w:r>
      <w:r w:rsidRPr="00970929">
        <w:rPr>
          <w:rFonts w:ascii="Arial" w:eastAsia="Calibri" w:hAnsi="Arial" w:cs="Arial"/>
          <w:b/>
          <w:sz w:val="24"/>
          <w:szCs w:val="24"/>
        </w:rPr>
        <w:t>A TITULO GRATUITO</w:t>
      </w:r>
      <w:r w:rsidR="00721431">
        <w:rPr>
          <w:rFonts w:ascii="Arial" w:eastAsia="Calibri" w:hAnsi="Arial" w:cs="Arial"/>
          <w:sz w:val="24"/>
          <w:szCs w:val="24"/>
        </w:rPr>
        <w:t>, de 5</w:t>
      </w:r>
      <w:r>
        <w:rPr>
          <w:rFonts w:ascii="Arial" w:eastAsia="Calibri" w:hAnsi="Arial" w:cs="Arial"/>
          <w:sz w:val="24"/>
          <w:szCs w:val="24"/>
        </w:rPr>
        <w:t xml:space="preserve"> bienes muebles consistentes en: </w:t>
      </w:r>
    </w:p>
    <w:p w:rsidR="00D604C0" w:rsidRDefault="00D604C0" w:rsidP="00D604C0">
      <w:pPr>
        <w:spacing w:after="0" w:line="240" w:lineRule="auto"/>
        <w:jc w:val="both"/>
        <w:rPr>
          <w:rFonts w:ascii="Arial" w:eastAsia="Calibri" w:hAnsi="Arial" w:cs="Arial"/>
          <w:sz w:val="24"/>
          <w:szCs w:val="24"/>
        </w:rPr>
      </w:pPr>
    </w:p>
    <w:tbl>
      <w:tblPr>
        <w:tblStyle w:val="Tablaconcuadrcula"/>
        <w:tblW w:w="9776" w:type="dxa"/>
        <w:tblLook w:val="04A0" w:firstRow="1" w:lastRow="0" w:firstColumn="1" w:lastColumn="0" w:noHBand="0" w:noVBand="1"/>
      </w:tblPr>
      <w:tblGrid>
        <w:gridCol w:w="475"/>
        <w:gridCol w:w="1837"/>
        <w:gridCol w:w="1665"/>
        <w:gridCol w:w="1615"/>
        <w:gridCol w:w="821"/>
        <w:gridCol w:w="1938"/>
        <w:gridCol w:w="1425"/>
      </w:tblGrid>
      <w:tr w:rsidR="00721431" w:rsidRPr="00953209" w:rsidTr="00721431">
        <w:tc>
          <w:tcPr>
            <w:tcW w:w="475" w:type="dxa"/>
          </w:tcPr>
          <w:p w:rsidR="00721431" w:rsidRPr="00953209" w:rsidRDefault="00721431" w:rsidP="00441EC4">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No.</w:t>
            </w:r>
          </w:p>
        </w:tc>
        <w:tc>
          <w:tcPr>
            <w:tcW w:w="1837" w:type="dxa"/>
          </w:tcPr>
          <w:p w:rsidR="00721431" w:rsidRPr="00953209" w:rsidRDefault="00721431" w:rsidP="00441EC4">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Maquinaria</w:t>
            </w:r>
          </w:p>
        </w:tc>
        <w:tc>
          <w:tcPr>
            <w:tcW w:w="1665" w:type="dxa"/>
          </w:tcPr>
          <w:p w:rsidR="00721431" w:rsidRPr="00953209" w:rsidRDefault="00721431" w:rsidP="00441EC4">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Marca</w:t>
            </w:r>
          </w:p>
        </w:tc>
        <w:tc>
          <w:tcPr>
            <w:tcW w:w="1615" w:type="dxa"/>
          </w:tcPr>
          <w:p w:rsidR="00721431" w:rsidRPr="00953209" w:rsidRDefault="00721431" w:rsidP="00441EC4">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Modelo</w:t>
            </w:r>
          </w:p>
        </w:tc>
        <w:tc>
          <w:tcPr>
            <w:tcW w:w="821" w:type="dxa"/>
          </w:tcPr>
          <w:p w:rsidR="00721431" w:rsidRPr="00953209" w:rsidRDefault="00721431" w:rsidP="00441EC4">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Año</w:t>
            </w:r>
          </w:p>
        </w:tc>
        <w:tc>
          <w:tcPr>
            <w:tcW w:w="1938" w:type="dxa"/>
          </w:tcPr>
          <w:p w:rsidR="00721431" w:rsidRPr="00953209" w:rsidRDefault="00721431" w:rsidP="00441EC4">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Serie</w:t>
            </w:r>
          </w:p>
        </w:tc>
        <w:tc>
          <w:tcPr>
            <w:tcW w:w="1425" w:type="dxa"/>
          </w:tcPr>
          <w:p w:rsidR="00721431" w:rsidRPr="00953209" w:rsidRDefault="00721431" w:rsidP="00441EC4">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Placa</w:t>
            </w:r>
          </w:p>
        </w:tc>
      </w:tr>
      <w:tr w:rsidR="00721431" w:rsidRPr="009B7548" w:rsidTr="00721431">
        <w:tc>
          <w:tcPr>
            <w:tcW w:w="475" w:type="dxa"/>
          </w:tcPr>
          <w:p w:rsidR="00721431" w:rsidRPr="009B7548" w:rsidRDefault="00721431" w:rsidP="00441EC4">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1</w:t>
            </w:r>
          </w:p>
        </w:tc>
        <w:tc>
          <w:tcPr>
            <w:tcW w:w="1837" w:type="dxa"/>
          </w:tcPr>
          <w:p w:rsidR="00721431" w:rsidRPr="009B7548" w:rsidRDefault="0072143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VOLTEO</w:t>
            </w:r>
          </w:p>
        </w:tc>
        <w:tc>
          <w:tcPr>
            <w:tcW w:w="1665" w:type="dxa"/>
          </w:tcPr>
          <w:p w:rsidR="00721431" w:rsidRPr="009B7548" w:rsidRDefault="0072143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KENWORTH</w:t>
            </w:r>
          </w:p>
        </w:tc>
        <w:tc>
          <w:tcPr>
            <w:tcW w:w="1615" w:type="dxa"/>
          </w:tcPr>
          <w:p w:rsidR="00721431" w:rsidRPr="009B7548" w:rsidRDefault="0072143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T370</w:t>
            </w:r>
          </w:p>
        </w:tc>
        <w:tc>
          <w:tcPr>
            <w:tcW w:w="821" w:type="dxa"/>
          </w:tcPr>
          <w:p w:rsidR="00721431" w:rsidRPr="009B7548" w:rsidRDefault="0072143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2020</w:t>
            </w:r>
          </w:p>
        </w:tc>
        <w:tc>
          <w:tcPr>
            <w:tcW w:w="1938" w:type="dxa"/>
          </w:tcPr>
          <w:p w:rsidR="00721431" w:rsidRPr="009B7548" w:rsidRDefault="0072143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318862</w:t>
            </w:r>
          </w:p>
        </w:tc>
        <w:tc>
          <w:tcPr>
            <w:tcW w:w="1425" w:type="dxa"/>
          </w:tcPr>
          <w:p w:rsidR="00721431" w:rsidRPr="009B7548" w:rsidRDefault="0072143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JW28599.</w:t>
            </w:r>
          </w:p>
        </w:tc>
      </w:tr>
      <w:tr w:rsidR="00721431" w:rsidRPr="009B7548" w:rsidTr="00721431">
        <w:tc>
          <w:tcPr>
            <w:tcW w:w="475" w:type="dxa"/>
          </w:tcPr>
          <w:p w:rsidR="00721431" w:rsidRPr="009B7548" w:rsidRDefault="00721431" w:rsidP="00441EC4">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2</w:t>
            </w:r>
          </w:p>
        </w:tc>
        <w:tc>
          <w:tcPr>
            <w:tcW w:w="1837" w:type="dxa"/>
          </w:tcPr>
          <w:p w:rsidR="00721431" w:rsidRPr="009B7548" w:rsidRDefault="0072143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EXCAVDORA</w:t>
            </w:r>
          </w:p>
        </w:tc>
        <w:tc>
          <w:tcPr>
            <w:tcW w:w="1665" w:type="dxa"/>
          </w:tcPr>
          <w:p w:rsidR="00721431" w:rsidRPr="009B7548" w:rsidRDefault="0072143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CATERPILLAR</w:t>
            </w:r>
          </w:p>
        </w:tc>
        <w:tc>
          <w:tcPr>
            <w:tcW w:w="1615" w:type="dxa"/>
          </w:tcPr>
          <w:p w:rsidR="00721431" w:rsidRPr="009B7548" w:rsidRDefault="0072143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320GC</w:t>
            </w:r>
          </w:p>
        </w:tc>
        <w:tc>
          <w:tcPr>
            <w:tcW w:w="821" w:type="dxa"/>
          </w:tcPr>
          <w:p w:rsidR="00721431" w:rsidRPr="009B7548" w:rsidRDefault="0072143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2019</w:t>
            </w:r>
          </w:p>
        </w:tc>
        <w:tc>
          <w:tcPr>
            <w:tcW w:w="1938" w:type="dxa"/>
          </w:tcPr>
          <w:p w:rsidR="00721431" w:rsidRPr="009B7548" w:rsidRDefault="0072143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CAT00320TBR400215</w:t>
            </w:r>
          </w:p>
        </w:tc>
        <w:tc>
          <w:tcPr>
            <w:tcW w:w="1425" w:type="dxa"/>
          </w:tcPr>
          <w:p w:rsidR="00721431" w:rsidRPr="009B7548" w:rsidRDefault="0072143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S/P. </w:t>
            </w:r>
          </w:p>
        </w:tc>
      </w:tr>
      <w:tr w:rsidR="00721431" w:rsidRPr="009B7548" w:rsidTr="00721431">
        <w:tc>
          <w:tcPr>
            <w:tcW w:w="475" w:type="dxa"/>
          </w:tcPr>
          <w:p w:rsidR="00721431" w:rsidRPr="009B7548" w:rsidRDefault="00721431" w:rsidP="00441EC4">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3</w:t>
            </w:r>
          </w:p>
        </w:tc>
        <w:tc>
          <w:tcPr>
            <w:tcW w:w="1837" w:type="dxa"/>
          </w:tcPr>
          <w:p w:rsidR="00721431" w:rsidRPr="009B7548" w:rsidRDefault="0072143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MOTONIVELADORA</w:t>
            </w:r>
          </w:p>
        </w:tc>
        <w:tc>
          <w:tcPr>
            <w:tcW w:w="1665" w:type="dxa"/>
          </w:tcPr>
          <w:p w:rsidR="00721431" w:rsidRPr="009B7548" w:rsidRDefault="0072143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CATERPILLAR</w:t>
            </w:r>
          </w:p>
        </w:tc>
        <w:tc>
          <w:tcPr>
            <w:tcW w:w="1615" w:type="dxa"/>
          </w:tcPr>
          <w:p w:rsidR="00721431" w:rsidRPr="009B7548" w:rsidRDefault="0072143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120K</w:t>
            </w:r>
          </w:p>
        </w:tc>
        <w:tc>
          <w:tcPr>
            <w:tcW w:w="821" w:type="dxa"/>
          </w:tcPr>
          <w:p w:rsidR="00721431" w:rsidRPr="009B7548" w:rsidRDefault="0072143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2019</w:t>
            </w:r>
          </w:p>
        </w:tc>
        <w:tc>
          <w:tcPr>
            <w:tcW w:w="1938" w:type="dxa"/>
          </w:tcPr>
          <w:p w:rsidR="00721431" w:rsidRPr="009B7548" w:rsidRDefault="0072143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CAT0120KVJAP07223</w:t>
            </w:r>
          </w:p>
        </w:tc>
        <w:tc>
          <w:tcPr>
            <w:tcW w:w="1425" w:type="dxa"/>
          </w:tcPr>
          <w:p w:rsidR="00721431" w:rsidRPr="009B7548" w:rsidRDefault="0072143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S/P.</w:t>
            </w:r>
          </w:p>
        </w:tc>
      </w:tr>
      <w:tr w:rsidR="00721431" w:rsidRPr="009B7548" w:rsidTr="00721431">
        <w:tc>
          <w:tcPr>
            <w:tcW w:w="475" w:type="dxa"/>
          </w:tcPr>
          <w:p w:rsidR="00721431" w:rsidRPr="009B7548" w:rsidRDefault="00721431" w:rsidP="00441EC4">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4</w:t>
            </w:r>
          </w:p>
        </w:tc>
        <w:tc>
          <w:tcPr>
            <w:tcW w:w="1837" w:type="dxa"/>
          </w:tcPr>
          <w:p w:rsidR="00721431" w:rsidRPr="009B7548" w:rsidRDefault="0072143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RETROEXCAVADORA</w:t>
            </w:r>
          </w:p>
        </w:tc>
        <w:tc>
          <w:tcPr>
            <w:tcW w:w="1665" w:type="dxa"/>
          </w:tcPr>
          <w:p w:rsidR="00721431" w:rsidRPr="009B7548" w:rsidRDefault="0072143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CATERPILLAR</w:t>
            </w:r>
          </w:p>
        </w:tc>
        <w:tc>
          <w:tcPr>
            <w:tcW w:w="1615" w:type="dxa"/>
          </w:tcPr>
          <w:p w:rsidR="00721431" w:rsidRPr="009B7548" w:rsidRDefault="0072143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416F2</w:t>
            </w:r>
          </w:p>
        </w:tc>
        <w:tc>
          <w:tcPr>
            <w:tcW w:w="821" w:type="dxa"/>
          </w:tcPr>
          <w:p w:rsidR="00721431" w:rsidRPr="009B7548" w:rsidRDefault="0072143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2019</w:t>
            </w:r>
          </w:p>
        </w:tc>
        <w:tc>
          <w:tcPr>
            <w:tcW w:w="1938" w:type="dxa"/>
          </w:tcPr>
          <w:p w:rsidR="00721431" w:rsidRPr="009B7548" w:rsidRDefault="0072143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CAT0416FALBF05432</w:t>
            </w:r>
          </w:p>
        </w:tc>
        <w:tc>
          <w:tcPr>
            <w:tcW w:w="1425" w:type="dxa"/>
          </w:tcPr>
          <w:p w:rsidR="00721431" w:rsidRPr="009B7548" w:rsidRDefault="0072143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S/P.</w:t>
            </w:r>
          </w:p>
        </w:tc>
      </w:tr>
      <w:tr w:rsidR="00721431" w:rsidRPr="009B7548" w:rsidTr="00721431">
        <w:tc>
          <w:tcPr>
            <w:tcW w:w="475" w:type="dxa"/>
          </w:tcPr>
          <w:p w:rsidR="00721431" w:rsidRPr="009B7548" w:rsidRDefault="00721431" w:rsidP="00441EC4">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5</w:t>
            </w:r>
          </w:p>
        </w:tc>
        <w:tc>
          <w:tcPr>
            <w:tcW w:w="1837" w:type="dxa"/>
          </w:tcPr>
          <w:p w:rsidR="00721431" w:rsidRPr="009B7548" w:rsidRDefault="0072143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VIBROCOMPACTADOR</w:t>
            </w:r>
          </w:p>
        </w:tc>
        <w:tc>
          <w:tcPr>
            <w:tcW w:w="1665" w:type="dxa"/>
          </w:tcPr>
          <w:p w:rsidR="00721431" w:rsidRPr="009B7548" w:rsidRDefault="0072143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CATERPILLAR</w:t>
            </w:r>
          </w:p>
        </w:tc>
        <w:tc>
          <w:tcPr>
            <w:tcW w:w="1615" w:type="dxa"/>
          </w:tcPr>
          <w:p w:rsidR="00721431" w:rsidRPr="009B7548" w:rsidRDefault="0072143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CS11GC</w:t>
            </w:r>
          </w:p>
        </w:tc>
        <w:tc>
          <w:tcPr>
            <w:tcW w:w="821" w:type="dxa"/>
          </w:tcPr>
          <w:p w:rsidR="00721431" w:rsidRPr="009B7548" w:rsidRDefault="0072143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2019</w:t>
            </w:r>
          </w:p>
        </w:tc>
        <w:tc>
          <w:tcPr>
            <w:tcW w:w="1938" w:type="dxa"/>
          </w:tcPr>
          <w:p w:rsidR="00721431" w:rsidRPr="009B7548" w:rsidRDefault="0072143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CAT0CS11JRK800116</w:t>
            </w:r>
          </w:p>
        </w:tc>
        <w:tc>
          <w:tcPr>
            <w:tcW w:w="1425" w:type="dxa"/>
          </w:tcPr>
          <w:p w:rsidR="00721431" w:rsidRPr="009B7548" w:rsidRDefault="00721431"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S/P. </w:t>
            </w:r>
          </w:p>
        </w:tc>
      </w:tr>
    </w:tbl>
    <w:p w:rsidR="00D604C0" w:rsidRDefault="00D604C0" w:rsidP="00D604C0">
      <w:pPr>
        <w:spacing w:after="0" w:line="240" w:lineRule="auto"/>
        <w:jc w:val="both"/>
        <w:rPr>
          <w:rFonts w:ascii="Arial" w:eastAsia="Calibri" w:hAnsi="Arial" w:cs="Arial"/>
          <w:sz w:val="24"/>
          <w:szCs w:val="24"/>
        </w:rPr>
      </w:pPr>
    </w:p>
    <w:p w:rsidR="00721431" w:rsidRDefault="00721431" w:rsidP="00D604C0">
      <w:pPr>
        <w:spacing w:after="0" w:line="240" w:lineRule="auto"/>
        <w:jc w:val="both"/>
        <w:rPr>
          <w:rFonts w:ascii="Arial" w:eastAsia="Calibri" w:hAnsi="Arial" w:cs="Arial"/>
          <w:sz w:val="24"/>
          <w:szCs w:val="24"/>
        </w:rPr>
      </w:pPr>
    </w:p>
    <w:p w:rsidR="00D604C0" w:rsidRDefault="00D604C0" w:rsidP="00D604C0">
      <w:pPr>
        <w:spacing w:after="0" w:line="240" w:lineRule="auto"/>
        <w:jc w:val="both"/>
        <w:rPr>
          <w:rFonts w:ascii="Arial" w:hAnsi="Arial" w:cs="Arial"/>
          <w:bCs/>
          <w:sz w:val="24"/>
          <w:szCs w:val="24"/>
          <w:lang w:val="es-ES"/>
        </w:rPr>
      </w:pPr>
      <w:r>
        <w:rPr>
          <w:rFonts w:ascii="Arial" w:hAnsi="Arial" w:cs="Arial"/>
          <w:bCs/>
          <w:sz w:val="24"/>
          <w:szCs w:val="24"/>
          <w:lang w:val="es-ES"/>
        </w:rPr>
        <w:tab/>
        <w:t>En favor del Municipio de Zapotlán el Grande, Jalisco; instrumento jurídico en el que comparecen como “</w:t>
      </w:r>
      <w:r w:rsidRPr="00046AA9">
        <w:rPr>
          <w:rFonts w:ascii="Arial" w:hAnsi="Arial" w:cs="Arial"/>
          <w:b/>
          <w:bCs/>
          <w:sz w:val="24"/>
          <w:szCs w:val="24"/>
          <w:lang w:val="es-ES"/>
        </w:rPr>
        <w:t>DONANTE</w:t>
      </w:r>
      <w:r>
        <w:rPr>
          <w:rFonts w:ascii="Arial" w:hAnsi="Arial" w:cs="Arial"/>
          <w:b/>
          <w:bCs/>
          <w:sz w:val="24"/>
          <w:szCs w:val="24"/>
          <w:lang w:val="es-ES"/>
        </w:rPr>
        <w:t>”</w:t>
      </w:r>
      <w:r>
        <w:rPr>
          <w:rFonts w:ascii="Arial" w:hAnsi="Arial" w:cs="Arial"/>
          <w:bCs/>
          <w:sz w:val="24"/>
          <w:szCs w:val="24"/>
          <w:lang w:val="es-ES"/>
        </w:rPr>
        <w:t xml:space="preserve">, la Secretaría de Administración que es la dependencia de la Administración Pública Centralizada facultada, para representar en los contratos en general que afecten los bienes muebles al servicio del Estado e intervenir en la enajenación, arrendamiento, comodato y adquisición de bienes inmuebles del mismo, tal y como se </w:t>
      </w:r>
      <w:r>
        <w:rPr>
          <w:rFonts w:ascii="Arial" w:hAnsi="Arial" w:cs="Arial"/>
          <w:bCs/>
          <w:sz w:val="24"/>
          <w:szCs w:val="24"/>
          <w:lang w:val="es-ES"/>
        </w:rPr>
        <w:lastRenderedPageBreak/>
        <w:t>desprende del artículo 19 apartado 1, fracción XXI de la Ley Orgánica del  Poder Ejecutivo del Estado de Jalisco; al efecto comparecerá a la suscripción del mismo el Mtro. Ricardo Rodríguez Jiménez en su carácter de Secretario de Administración  del Poder Ejecutivo del Estado de Jalisco, cuenta con facultades suficientes para representar al “</w:t>
      </w:r>
      <w:r w:rsidRPr="00AC14D0">
        <w:rPr>
          <w:rFonts w:ascii="Arial" w:hAnsi="Arial" w:cs="Arial"/>
          <w:b/>
          <w:bCs/>
          <w:sz w:val="24"/>
          <w:szCs w:val="24"/>
          <w:lang w:val="es-ES"/>
        </w:rPr>
        <w:t>DONANTE</w:t>
      </w:r>
      <w:r>
        <w:rPr>
          <w:rFonts w:ascii="Arial" w:hAnsi="Arial" w:cs="Arial"/>
          <w:bCs/>
          <w:sz w:val="24"/>
          <w:szCs w:val="24"/>
          <w:lang w:val="es-ES"/>
        </w:rPr>
        <w:t>”  conforme al artículo 3 fracciones XXXV y LXIII del Reglamento Interno de la Secretaria de Administración del Gobierno del Estado de Jalisco y como “</w:t>
      </w:r>
      <w:r w:rsidRPr="00AC14D0">
        <w:rPr>
          <w:rFonts w:ascii="Arial" w:hAnsi="Arial" w:cs="Arial"/>
          <w:b/>
          <w:bCs/>
          <w:sz w:val="24"/>
          <w:szCs w:val="24"/>
          <w:lang w:val="es-ES"/>
        </w:rPr>
        <w:t>DONATARIO</w:t>
      </w:r>
      <w:r>
        <w:rPr>
          <w:rFonts w:ascii="Arial" w:hAnsi="Arial" w:cs="Arial"/>
          <w:bCs/>
          <w:sz w:val="24"/>
          <w:szCs w:val="24"/>
        </w:rPr>
        <w:t xml:space="preserve">” por conducto de sus representantes, </w:t>
      </w:r>
      <w:r w:rsidRPr="00AC14D0">
        <w:rPr>
          <w:rFonts w:ascii="Arial" w:hAnsi="Arial" w:cs="Arial"/>
          <w:b/>
          <w:bCs/>
          <w:sz w:val="24"/>
          <w:szCs w:val="24"/>
        </w:rPr>
        <w:t>C. ALEJANDRO BARRAGÁN SÁNCHEZ Presidente Municipal; C. MAGALI CASILLAS CONTRERAS, Síndico Municipal; y C. CLAUDIA MARGARITA ROBLES GÓMEZ</w:t>
      </w:r>
      <w:r>
        <w:rPr>
          <w:rFonts w:ascii="Arial" w:hAnsi="Arial" w:cs="Arial"/>
          <w:bCs/>
          <w:sz w:val="24"/>
          <w:szCs w:val="24"/>
        </w:rPr>
        <w:t xml:space="preserve"> Secretario de Gobierno, quienes manifiestan que el Municipio </w:t>
      </w:r>
      <w:r>
        <w:rPr>
          <w:rFonts w:ascii="Arial" w:hAnsi="Arial" w:cs="Arial"/>
          <w:bCs/>
          <w:sz w:val="24"/>
          <w:szCs w:val="24"/>
          <w:lang w:val="es-ES"/>
        </w:rPr>
        <w:t xml:space="preserve">de Zapotlán el Grande, Jalisco, es un municipio libre, integrante del Estado de Jalisco, el cual cuenta con personalidad y patrimonio propios, cuya estructura se consideran los antes nombrados tal y como se desprende de los artículos 2, 4 numeral 124, 52, 53, 61 y 63 de la Ley de Gobierno y la Administración Pública Municipal. </w:t>
      </w:r>
    </w:p>
    <w:p w:rsidR="00D604C0" w:rsidRDefault="00D604C0" w:rsidP="00D604C0">
      <w:pPr>
        <w:spacing w:after="0" w:line="240" w:lineRule="auto"/>
        <w:ind w:left="60"/>
        <w:jc w:val="both"/>
        <w:rPr>
          <w:rFonts w:ascii="Arial" w:eastAsia="Calibri" w:hAnsi="Arial" w:cs="Arial"/>
          <w:sz w:val="24"/>
          <w:szCs w:val="24"/>
        </w:rPr>
      </w:pPr>
    </w:p>
    <w:p w:rsidR="00D604C0" w:rsidRDefault="00D604C0" w:rsidP="00D604C0">
      <w:pPr>
        <w:spacing w:after="0" w:line="240" w:lineRule="auto"/>
        <w:ind w:left="60"/>
        <w:jc w:val="both"/>
        <w:rPr>
          <w:rFonts w:ascii="Arial" w:eastAsia="Calibri" w:hAnsi="Arial" w:cs="Arial"/>
          <w:sz w:val="24"/>
          <w:szCs w:val="24"/>
        </w:rPr>
      </w:pPr>
      <w:r w:rsidRPr="00DF29E7">
        <w:rPr>
          <w:rFonts w:ascii="Arial" w:eastAsia="Calibri" w:hAnsi="Arial" w:cs="Arial"/>
          <w:b/>
          <w:sz w:val="24"/>
          <w:szCs w:val="24"/>
        </w:rPr>
        <w:tab/>
      </w:r>
      <w:proofErr w:type="gramStart"/>
      <w:r w:rsidRPr="00DF29E7">
        <w:rPr>
          <w:rFonts w:ascii="Arial" w:eastAsia="Calibri" w:hAnsi="Arial" w:cs="Arial"/>
          <w:b/>
          <w:sz w:val="24"/>
          <w:szCs w:val="24"/>
        </w:rPr>
        <w:t>SEGUNDO.-</w:t>
      </w:r>
      <w:proofErr w:type="gramEnd"/>
      <w:r>
        <w:rPr>
          <w:rFonts w:ascii="Arial" w:eastAsia="Calibri" w:hAnsi="Arial" w:cs="Arial"/>
          <w:b/>
          <w:sz w:val="24"/>
          <w:szCs w:val="24"/>
        </w:rPr>
        <w:t xml:space="preserve"> </w:t>
      </w:r>
      <w:r>
        <w:rPr>
          <w:rFonts w:ascii="Arial" w:eastAsia="Calibri" w:hAnsi="Arial" w:cs="Arial"/>
          <w:sz w:val="24"/>
          <w:szCs w:val="24"/>
        </w:rPr>
        <w:t xml:space="preserve">Se faculta y autoriza a los representantes legales del Municipio de Zapotlán el Grande, Jalisco, </w:t>
      </w:r>
      <w:r w:rsidRPr="00DE3635">
        <w:rPr>
          <w:rFonts w:ascii="Arial" w:eastAsia="Calibri" w:hAnsi="Arial" w:cs="Arial"/>
          <w:b/>
          <w:sz w:val="24"/>
          <w:szCs w:val="24"/>
        </w:rPr>
        <w:t>CC. ALEJANDRO BARRAGAN SÁNCHEZ Presidente Municipal, MAGALI CASILLAS CONTRERAS Síndico Municipal y CLAUDIA MARGARITA ROBLES GÓMEZ</w:t>
      </w:r>
      <w:r>
        <w:rPr>
          <w:rFonts w:ascii="Arial" w:eastAsia="Calibri" w:hAnsi="Arial" w:cs="Arial"/>
          <w:b/>
          <w:sz w:val="24"/>
          <w:szCs w:val="24"/>
        </w:rPr>
        <w:t xml:space="preserve"> </w:t>
      </w:r>
      <w:r w:rsidRPr="00721431">
        <w:rPr>
          <w:rFonts w:ascii="Arial" w:eastAsia="Calibri" w:hAnsi="Arial" w:cs="Arial"/>
          <w:b/>
          <w:sz w:val="24"/>
          <w:szCs w:val="24"/>
        </w:rPr>
        <w:t>Secretario de Gobierno</w:t>
      </w:r>
      <w:r>
        <w:rPr>
          <w:rFonts w:ascii="Arial" w:eastAsia="Calibri" w:hAnsi="Arial" w:cs="Arial"/>
          <w:sz w:val="24"/>
          <w:szCs w:val="24"/>
        </w:rPr>
        <w:t>, para que en nombre y representación de éste, suscriban todos los documentos inherentes al cumplimiento del presente acuerdo, respecto de la Donación</w:t>
      </w:r>
      <w:r w:rsidR="00721431">
        <w:rPr>
          <w:rFonts w:ascii="Arial" w:eastAsia="Calibri" w:hAnsi="Arial" w:cs="Arial"/>
          <w:sz w:val="24"/>
          <w:szCs w:val="24"/>
        </w:rPr>
        <w:t xml:space="preserve"> de “Maquinaria”</w:t>
      </w:r>
      <w:r>
        <w:rPr>
          <w:rFonts w:ascii="Arial" w:eastAsia="Calibri" w:hAnsi="Arial" w:cs="Arial"/>
          <w:sz w:val="24"/>
          <w:szCs w:val="24"/>
        </w:rPr>
        <w:t xml:space="preserve"> en favor del Municipio de Zapotlán el Grande, Jalisco. </w:t>
      </w:r>
    </w:p>
    <w:p w:rsidR="00D604C0" w:rsidRDefault="00D604C0" w:rsidP="00D604C0">
      <w:pPr>
        <w:spacing w:after="0" w:line="240" w:lineRule="auto"/>
        <w:ind w:left="60"/>
        <w:jc w:val="both"/>
        <w:rPr>
          <w:rFonts w:ascii="Arial" w:eastAsia="Calibri" w:hAnsi="Arial" w:cs="Arial"/>
          <w:b/>
          <w:sz w:val="24"/>
          <w:szCs w:val="24"/>
        </w:rPr>
      </w:pPr>
    </w:p>
    <w:p w:rsidR="00D604C0" w:rsidRDefault="00D604C0" w:rsidP="00D604C0">
      <w:pPr>
        <w:spacing w:after="0" w:line="240" w:lineRule="auto"/>
        <w:ind w:left="60"/>
        <w:jc w:val="both"/>
        <w:rPr>
          <w:rFonts w:ascii="Arial" w:eastAsia="Calibri" w:hAnsi="Arial" w:cs="Arial"/>
          <w:b/>
          <w:sz w:val="24"/>
          <w:szCs w:val="24"/>
        </w:rPr>
      </w:pPr>
      <w:r>
        <w:rPr>
          <w:rFonts w:ascii="Arial" w:eastAsia="Calibri" w:hAnsi="Arial" w:cs="Arial"/>
          <w:b/>
          <w:sz w:val="24"/>
          <w:szCs w:val="24"/>
        </w:rPr>
        <w:t xml:space="preserve"> </w:t>
      </w:r>
    </w:p>
    <w:p w:rsidR="00D604C0" w:rsidRDefault="00D604C0" w:rsidP="00D604C0">
      <w:pPr>
        <w:spacing w:after="0" w:line="240" w:lineRule="auto"/>
        <w:jc w:val="both"/>
        <w:rPr>
          <w:rFonts w:ascii="Arial" w:eastAsia="Calibri" w:hAnsi="Arial" w:cs="Arial"/>
          <w:sz w:val="24"/>
          <w:szCs w:val="24"/>
        </w:rPr>
      </w:pPr>
      <w:r>
        <w:rPr>
          <w:rFonts w:ascii="Arial" w:eastAsia="Calibri" w:hAnsi="Arial" w:cs="Arial"/>
          <w:b/>
          <w:sz w:val="24"/>
          <w:szCs w:val="24"/>
        </w:rPr>
        <w:t xml:space="preserve"> </w:t>
      </w:r>
      <w:r>
        <w:rPr>
          <w:rFonts w:ascii="Arial" w:eastAsia="Calibri" w:hAnsi="Arial" w:cs="Arial"/>
          <w:b/>
          <w:sz w:val="24"/>
          <w:szCs w:val="24"/>
        </w:rPr>
        <w:tab/>
        <w:t xml:space="preserve">TERCERO.-  </w:t>
      </w:r>
      <w:r>
        <w:rPr>
          <w:rFonts w:ascii="Arial" w:eastAsia="Calibri" w:hAnsi="Arial" w:cs="Arial"/>
          <w:sz w:val="24"/>
          <w:szCs w:val="24"/>
        </w:rPr>
        <w:t xml:space="preserve">Notifíquese la presente Iniciativa al  Encargado de Despacho de la Hacienda Municipal, a efecto de que, a través de la Jefatura de Patrimonio Municipal, se dé de alta los bienes muebles descritos, como </w:t>
      </w:r>
      <w:r w:rsidRPr="002C06FD">
        <w:rPr>
          <w:rFonts w:ascii="Arial" w:eastAsia="Calibri" w:hAnsi="Arial" w:cs="Arial"/>
          <w:b/>
          <w:sz w:val="24"/>
          <w:szCs w:val="24"/>
        </w:rPr>
        <w:t>bien</w:t>
      </w:r>
      <w:r w:rsidR="00A00CE1">
        <w:rPr>
          <w:rFonts w:ascii="Arial" w:eastAsia="Calibri" w:hAnsi="Arial" w:cs="Arial"/>
          <w:b/>
          <w:sz w:val="24"/>
          <w:szCs w:val="24"/>
        </w:rPr>
        <w:t>es</w:t>
      </w:r>
      <w:r w:rsidRPr="002C06FD">
        <w:rPr>
          <w:rFonts w:ascii="Arial" w:eastAsia="Calibri" w:hAnsi="Arial" w:cs="Arial"/>
          <w:b/>
          <w:sz w:val="24"/>
          <w:szCs w:val="24"/>
        </w:rPr>
        <w:t xml:space="preserve"> del dominio privado del Municipio de Zapotlán el Grande, Jalisco</w:t>
      </w:r>
      <w:r>
        <w:rPr>
          <w:rFonts w:ascii="Arial" w:eastAsia="Calibri" w:hAnsi="Arial" w:cs="Arial"/>
          <w:sz w:val="24"/>
          <w:szCs w:val="24"/>
        </w:rPr>
        <w:t xml:space="preserve">, de conformidad a lo que establece el numeral 84 de la Ley de Gobierno y la Administración Pública Municipal  para el Estado de Jalisco y sus Municipios, así como que se realicen los trámites administrativos necesarios a fin de que las dependencias que </w:t>
      </w:r>
      <w:r w:rsidR="00A00CE1">
        <w:rPr>
          <w:rFonts w:ascii="Arial" w:eastAsia="Calibri" w:hAnsi="Arial" w:cs="Arial"/>
          <w:sz w:val="24"/>
          <w:szCs w:val="24"/>
        </w:rPr>
        <w:t>tienen bajo su resguardo dichas maquinas</w:t>
      </w:r>
      <w:r>
        <w:rPr>
          <w:rFonts w:ascii="Arial" w:eastAsia="Calibri" w:hAnsi="Arial" w:cs="Arial"/>
          <w:sz w:val="24"/>
          <w:szCs w:val="24"/>
        </w:rPr>
        <w:t xml:space="preserve"> continúen con la operación de l</w:t>
      </w:r>
      <w:r w:rsidR="00A00CE1">
        <w:rPr>
          <w:rFonts w:ascii="Arial" w:eastAsia="Calibri" w:hAnsi="Arial" w:cs="Arial"/>
          <w:sz w:val="24"/>
          <w:szCs w:val="24"/>
        </w:rPr>
        <w:t>as misma</w:t>
      </w:r>
      <w:r>
        <w:rPr>
          <w:rFonts w:ascii="Arial" w:eastAsia="Calibri" w:hAnsi="Arial" w:cs="Arial"/>
          <w:sz w:val="24"/>
          <w:szCs w:val="24"/>
        </w:rPr>
        <w:t xml:space="preserve">s. </w:t>
      </w:r>
    </w:p>
    <w:p w:rsidR="00D604C0" w:rsidRDefault="00D604C0" w:rsidP="00D604C0">
      <w:pPr>
        <w:spacing w:after="0" w:line="240" w:lineRule="auto"/>
        <w:jc w:val="both"/>
        <w:rPr>
          <w:rFonts w:ascii="Arial" w:eastAsia="Calibri" w:hAnsi="Arial" w:cs="Arial"/>
          <w:sz w:val="24"/>
          <w:szCs w:val="24"/>
        </w:rPr>
      </w:pPr>
    </w:p>
    <w:p w:rsidR="00D604C0" w:rsidRDefault="00D604C0" w:rsidP="00D604C0">
      <w:pPr>
        <w:spacing w:after="0" w:line="240" w:lineRule="auto"/>
        <w:jc w:val="both"/>
        <w:rPr>
          <w:rFonts w:ascii="Arial" w:eastAsia="Calibri" w:hAnsi="Arial" w:cs="Arial"/>
          <w:sz w:val="24"/>
          <w:szCs w:val="24"/>
        </w:rPr>
      </w:pPr>
    </w:p>
    <w:p w:rsidR="00D604C0" w:rsidRDefault="00A00CE1" w:rsidP="00D604C0">
      <w:pPr>
        <w:spacing w:after="0" w:line="240" w:lineRule="auto"/>
        <w:ind w:firstLine="708"/>
        <w:jc w:val="both"/>
        <w:rPr>
          <w:rFonts w:ascii="Arial" w:eastAsia="Calibri" w:hAnsi="Arial" w:cs="Arial"/>
          <w:sz w:val="24"/>
          <w:szCs w:val="24"/>
        </w:rPr>
      </w:pPr>
      <w:proofErr w:type="gramStart"/>
      <w:r w:rsidRPr="00A00CE1">
        <w:rPr>
          <w:rFonts w:ascii="Arial" w:eastAsia="Calibri" w:hAnsi="Arial" w:cs="Arial"/>
          <w:b/>
          <w:sz w:val="24"/>
          <w:szCs w:val="24"/>
        </w:rPr>
        <w:t>CUARTO</w:t>
      </w:r>
      <w:r w:rsidR="00D604C0">
        <w:rPr>
          <w:rFonts w:ascii="Arial" w:eastAsia="Calibri" w:hAnsi="Arial" w:cs="Arial"/>
          <w:sz w:val="24"/>
          <w:szCs w:val="24"/>
        </w:rPr>
        <w:t>.-</w:t>
      </w:r>
      <w:proofErr w:type="gramEnd"/>
      <w:r w:rsidR="00D604C0">
        <w:rPr>
          <w:rFonts w:ascii="Arial" w:eastAsia="Calibri" w:hAnsi="Arial" w:cs="Arial"/>
          <w:sz w:val="24"/>
          <w:szCs w:val="24"/>
        </w:rPr>
        <w:t xml:space="preserve"> Se Instruye al </w:t>
      </w:r>
      <w:r w:rsidR="00D604C0" w:rsidRPr="00C600F4">
        <w:rPr>
          <w:rFonts w:ascii="Arial" w:eastAsia="Calibri" w:hAnsi="Arial" w:cs="Arial"/>
          <w:b/>
          <w:sz w:val="24"/>
          <w:szCs w:val="24"/>
        </w:rPr>
        <w:t>SINDICO MUNICIPAL</w:t>
      </w:r>
      <w:r w:rsidR="00D604C0">
        <w:rPr>
          <w:rFonts w:ascii="Arial" w:eastAsia="Calibri" w:hAnsi="Arial" w:cs="Arial"/>
          <w:sz w:val="24"/>
          <w:szCs w:val="24"/>
        </w:rPr>
        <w:t xml:space="preserve">, a efecto de que, por su conducto se realicen los trámites necesarios ante la Secretaria de Administración del Poder Ejecutivo del Estado de Jalisco, a efecto de que se formalice la </w:t>
      </w:r>
      <w:r w:rsidR="00D604C0" w:rsidRPr="00A14E9E">
        <w:rPr>
          <w:rFonts w:ascii="Arial" w:eastAsia="Calibri" w:hAnsi="Arial" w:cs="Arial"/>
          <w:b/>
          <w:sz w:val="24"/>
          <w:szCs w:val="24"/>
        </w:rPr>
        <w:t>DONACIÓN PURA Y SIMPLE A TITULO GRATUITO</w:t>
      </w:r>
      <w:r w:rsidR="00D604C0">
        <w:rPr>
          <w:rFonts w:ascii="Arial" w:eastAsia="Calibri" w:hAnsi="Arial" w:cs="Arial"/>
          <w:sz w:val="24"/>
          <w:szCs w:val="24"/>
        </w:rPr>
        <w:t xml:space="preserve">, en favor del Municipio de Zapotlán el Grande, Jalisco, se recaben las firmas correspondientes de las autoridades municipales y a la brevedad posible se envíe a dicha Secretaría.   </w:t>
      </w:r>
    </w:p>
    <w:p w:rsidR="00D604C0" w:rsidRDefault="00D604C0" w:rsidP="00D604C0">
      <w:pPr>
        <w:spacing w:after="0" w:line="240" w:lineRule="auto"/>
        <w:ind w:left="60"/>
        <w:jc w:val="both"/>
        <w:rPr>
          <w:rFonts w:ascii="Arial" w:eastAsia="Calibri" w:hAnsi="Arial" w:cs="Arial"/>
          <w:sz w:val="24"/>
          <w:szCs w:val="24"/>
        </w:rPr>
      </w:pPr>
    </w:p>
    <w:p w:rsidR="00D604C0" w:rsidRDefault="00D604C0" w:rsidP="00D604C0">
      <w:pPr>
        <w:spacing w:after="0" w:line="240" w:lineRule="auto"/>
        <w:ind w:left="60"/>
        <w:jc w:val="both"/>
        <w:rPr>
          <w:rFonts w:ascii="Arial" w:eastAsia="Calibri" w:hAnsi="Arial" w:cs="Arial"/>
          <w:sz w:val="24"/>
          <w:szCs w:val="24"/>
        </w:rPr>
      </w:pPr>
    </w:p>
    <w:p w:rsidR="00D604C0" w:rsidRDefault="00D604C0" w:rsidP="00D604C0">
      <w:pPr>
        <w:spacing w:after="0" w:line="240" w:lineRule="auto"/>
        <w:ind w:left="60"/>
        <w:jc w:val="both"/>
        <w:rPr>
          <w:rFonts w:ascii="Arial" w:eastAsia="Calibri" w:hAnsi="Arial" w:cs="Arial"/>
          <w:sz w:val="24"/>
          <w:szCs w:val="24"/>
        </w:rPr>
      </w:pPr>
    </w:p>
    <w:p w:rsidR="00D604C0" w:rsidRDefault="00D604C0" w:rsidP="00D604C0">
      <w:pPr>
        <w:spacing w:after="0" w:line="240" w:lineRule="auto"/>
        <w:jc w:val="both"/>
        <w:rPr>
          <w:rFonts w:ascii="Arial" w:eastAsia="Calibri" w:hAnsi="Arial" w:cs="Arial"/>
          <w:b/>
          <w:sz w:val="24"/>
          <w:szCs w:val="24"/>
        </w:rPr>
      </w:pPr>
      <w:r w:rsidRPr="00FF17F0">
        <w:rPr>
          <w:rFonts w:ascii="Arial" w:eastAsia="Calibri" w:hAnsi="Arial" w:cs="Arial"/>
          <w:b/>
          <w:sz w:val="24"/>
          <w:szCs w:val="24"/>
        </w:rPr>
        <w:tab/>
      </w:r>
    </w:p>
    <w:p w:rsidR="00D604C0" w:rsidRPr="001D3B44" w:rsidRDefault="00D604C0" w:rsidP="00D604C0">
      <w:pPr>
        <w:pStyle w:val="Sinespaciado"/>
        <w:jc w:val="center"/>
        <w:rPr>
          <w:rFonts w:ascii="Arial" w:hAnsi="Arial" w:cs="Arial"/>
        </w:rPr>
      </w:pPr>
      <w:r w:rsidRPr="001D3B44">
        <w:rPr>
          <w:rFonts w:ascii="Arial" w:hAnsi="Arial" w:cs="Arial"/>
        </w:rPr>
        <w:t>A T E N T A M E N T E</w:t>
      </w:r>
    </w:p>
    <w:p w:rsidR="00D604C0" w:rsidRPr="001D3B44" w:rsidRDefault="00D604C0" w:rsidP="00D604C0">
      <w:pPr>
        <w:pStyle w:val="Sinespaciado"/>
        <w:jc w:val="center"/>
        <w:rPr>
          <w:rFonts w:ascii="Arial" w:hAnsi="Arial" w:cs="Arial"/>
        </w:rPr>
      </w:pPr>
      <w:r w:rsidRPr="001D3B44">
        <w:rPr>
          <w:rFonts w:ascii="Arial" w:hAnsi="Arial" w:cs="Arial"/>
        </w:rPr>
        <w:t>“2024, Año del 85 Aniversario de la Escuela Secundaria Federal Benito Juárez”.</w:t>
      </w:r>
    </w:p>
    <w:p w:rsidR="00D604C0" w:rsidRPr="001D3B44" w:rsidRDefault="00D604C0" w:rsidP="00D604C0">
      <w:pPr>
        <w:pStyle w:val="Sinespaciado"/>
        <w:jc w:val="center"/>
        <w:rPr>
          <w:rFonts w:ascii="Arial" w:hAnsi="Arial" w:cs="Arial"/>
        </w:rPr>
      </w:pPr>
      <w:r w:rsidRPr="001D3B44">
        <w:rPr>
          <w:rFonts w:ascii="Arial" w:hAnsi="Arial" w:cs="Arial"/>
        </w:rPr>
        <w:t>“2024, Bicentenario en que se otorga el título de “Ciudad” a la antigua Zapotlán el Grande”.</w:t>
      </w:r>
    </w:p>
    <w:p w:rsidR="00D604C0" w:rsidRPr="001D3B44" w:rsidRDefault="00D604C0" w:rsidP="00D604C0">
      <w:pPr>
        <w:pStyle w:val="Sinespaciado"/>
        <w:jc w:val="center"/>
        <w:rPr>
          <w:rFonts w:ascii="Arial" w:hAnsi="Arial" w:cs="Arial"/>
        </w:rPr>
      </w:pPr>
      <w:r w:rsidRPr="001D3B44">
        <w:rPr>
          <w:rFonts w:ascii="Arial" w:hAnsi="Arial" w:cs="Arial"/>
        </w:rPr>
        <w:t>Cd. Guzmán Municipio de Zapotlán el Grande, Jalisco.</w:t>
      </w:r>
    </w:p>
    <w:p w:rsidR="00D604C0" w:rsidRPr="001D3B44" w:rsidRDefault="00F01B5B" w:rsidP="00D604C0">
      <w:pPr>
        <w:pStyle w:val="Sinespaciado"/>
        <w:jc w:val="center"/>
        <w:rPr>
          <w:rFonts w:ascii="Arial" w:hAnsi="Arial" w:cs="Arial"/>
        </w:rPr>
      </w:pPr>
      <w:r>
        <w:rPr>
          <w:rFonts w:ascii="Arial" w:hAnsi="Arial" w:cs="Arial"/>
        </w:rPr>
        <w:t>A 03</w:t>
      </w:r>
      <w:r w:rsidR="00D604C0" w:rsidRPr="001D3B44">
        <w:rPr>
          <w:rFonts w:ascii="Arial" w:hAnsi="Arial" w:cs="Arial"/>
        </w:rPr>
        <w:t xml:space="preserve"> de </w:t>
      </w:r>
      <w:r w:rsidR="00D604C0">
        <w:rPr>
          <w:rFonts w:ascii="Arial" w:hAnsi="Arial" w:cs="Arial"/>
        </w:rPr>
        <w:t>Septiembre</w:t>
      </w:r>
      <w:r w:rsidR="00D604C0" w:rsidRPr="001D3B44">
        <w:rPr>
          <w:rFonts w:ascii="Arial" w:hAnsi="Arial" w:cs="Arial"/>
        </w:rPr>
        <w:t xml:space="preserve"> de 2024.</w:t>
      </w:r>
    </w:p>
    <w:p w:rsidR="00D604C0" w:rsidRPr="001D3B44" w:rsidRDefault="00D604C0" w:rsidP="00D604C0">
      <w:pPr>
        <w:pStyle w:val="Sinespaciado"/>
        <w:jc w:val="center"/>
        <w:rPr>
          <w:rFonts w:ascii="Arial" w:hAnsi="Arial" w:cs="Arial"/>
        </w:rPr>
      </w:pPr>
    </w:p>
    <w:p w:rsidR="00D604C0" w:rsidRPr="001D3B44" w:rsidRDefault="00D604C0" w:rsidP="00D604C0">
      <w:pPr>
        <w:pStyle w:val="Sinespaciado"/>
        <w:jc w:val="center"/>
        <w:rPr>
          <w:rFonts w:ascii="Arial" w:hAnsi="Arial" w:cs="Arial"/>
        </w:rPr>
      </w:pPr>
    </w:p>
    <w:p w:rsidR="00D604C0" w:rsidRDefault="00D604C0" w:rsidP="00D604C0">
      <w:pPr>
        <w:pStyle w:val="Sinespaciado"/>
        <w:jc w:val="center"/>
        <w:rPr>
          <w:rFonts w:ascii="Arial" w:hAnsi="Arial" w:cs="Arial"/>
          <w:bCs/>
          <w:sz w:val="24"/>
          <w:szCs w:val="24"/>
          <w:lang w:val="es-ES"/>
        </w:rPr>
      </w:pPr>
    </w:p>
    <w:p w:rsidR="00D604C0" w:rsidRPr="0013696F" w:rsidRDefault="00A438F4" w:rsidP="00D604C0">
      <w:pPr>
        <w:pStyle w:val="Sinespaciado"/>
        <w:jc w:val="center"/>
        <w:rPr>
          <w:rFonts w:ascii="Arial" w:hAnsi="Arial" w:cs="Arial"/>
          <w:b/>
          <w:bCs/>
          <w:sz w:val="24"/>
          <w:szCs w:val="24"/>
          <w:lang w:val="es-ES"/>
        </w:rPr>
      </w:pPr>
      <w:r>
        <w:rPr>
          <w:rFonts w:ascii="Arial" w:hAnsi="Arial" w:cs="Arial"/>
          <w:b/>
          <w:bCs/>
          <w:sz w:val="24"/>
          <w:szCs w:val="24"/>
          <w:lang w:val="es-ES"/>
        </w:rPr>
        <w:t>LI</w:t>
      </w:r>
      <w:bookmarkStart w:id="0" w:name="_GoBack"/>
      <w:bookmarkEnd w:id="0"/>
      <w:r w:rsidR="00D604C0" w:rsidRPr="0013696F">
        <w:rPr>
          <w:rFonts w:ascii="Arial" w:hAnsi="Arial" w:cs="Arial"/>
          <w:b/>
          <w:bCs/>
          <w:sz w:val="24"/>
          <w:szCs w:val="24"/>
          <w:lang w:val="es-ES"/>
        </w:rPr>
        <w:t>C. JORGE DE JESÚS JUÁREZ PARRA.</w:t>
      </w:r>
    </w:p>
    <w:p w:rsidR="00D604C0" w:rsidRDefault="00D604C0" w:rsidP="00D604C0">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D604C0" w:rsidRDefault="00D604C0" w:rsidP="00D604C0">
      <w:pPr>
        <w:pStyle w:val="Sinespaciado"/>
        <w:jc w:val="center"/>
        <w:rPr>
          <w:rFonts w:ascii="Arial" w:hAnsi="Arial" w:cs="Arial"/>
          <w:bCs/>
          <w:sz w:val="24"/>
          <w:szCs w:val="24"/>
          <w:lang w:val="es-ES"/>
        </w:rPr>
      </w:pPr>
      <w:r>
        <w:rPr>
          <w:rFonts w:ascii="Arial" w:hAnsi="Arial" w:cs="Arial"/>
          <w:bCs/>
          <w:sz w:val="24"/>
          <w:szCs w:val="24"/>
          <w:lang w:val="es-ES"/>
        </w:rPr>
        <w:t xml:space="preserve">y Patrimonio Municipal. </w:t>
      </w:r>
    </w:p>
    <w:p w:rsidR="00D604C0" w:rsidRDefault="00D604C0" w:rsidP="00D604C0">
      <w:pPr>
        <w:pStyle w:val="Sinespaciado"/>
        <w:jc w:val="center"/>
        <w:rPr>
          <w:rFonts w:ascii="Arial" w:hAnsi="Arial" w:cs="Arial"/>
          <w:bCs/>
          <w:sz w:val="24"/>
          <w:szCs w:val="24"/>
          <w:lang w:val="es-ES"/>
        </w:rPr>
      </w:pPr>
    </w:p>
    <w:p w:rsidR="00D604C0" w:rsidRDefault="00D604C0" w:rsidP="00D604C0">
      <w:pPr>
        <w:pStyle w:val="Sinespaciado"/>
        <w:jc w:val="center"/>
        <w:rPr>
          <w:rFonts w:ascii="Arial" w:hAnsi="Arial" w:cs="Arial"/>
          <w:bCs/>
          <w:sz w:val="24"/>
          <w:szCs w:val="24"/>
          <w:lang w:val="es-ES"/>
        </w:rPr>
      </w:pPr>
    </w:p>
    <w:p w:rsidR="00D604C0" w:rsidRDefault="00D604C0" w:rsidP="00D604C0">
      <w:pPr>
        <w:pStyle w:val="Sinespaciado"/>
        <w:jc w:val="center"/>
        <w:rPr>
          <w:rFonts w:ascii="Arial" w:hAnsi="Arial" w:cs="Arial"/>
          <w:bCs/>
          <w:sz w:val="24"/>
          <w:szCs w:val="24"/>
          <w:lang w:val="es-ES"/>
        </w:rPr>
      </w:pPr>
    </w:p>
    <w:p w:rsidR="00D604C0" w:rsidRDefault="00A00CE1" w:rsidP="00A00CE1">
      <w:pPr>
        <w:pStyle w:val="Sinespaciado"/>
        <w:jc w:val="both"/>
        <w:rPr>
          <w:rFonts w:ascii="Arial" w:hAnsi="Arial" w:cs="Arial"/>
          <w:sz w:val="16"/>
          <w:szCs w:val="16"/>
        </w:rPr>
      </w:pPr>
      <w:r w:rsidRPr="00A00CE1">
        <w:rPr>
          <w:rFonts w:ascii="Arial" w:hAnsi="Arial" w:cs="Arial"/>
          <w:bCs/>
          <w:sz w:val="16"/>
          <w:szCs w:val="16"/>
          <w:lang w:val="es-ES"/>
        </w:rPr>
        <w:t xml:space="preserve">La presente hoja de firmas, forma parte integrante de la </w:t>
      </w:r>
      <w:r w:rsidRPr="00A00CE1">
        <w:rPr>
          <w:rFonts w:ascii="Arial" w:hAnsi="Arial" w:cs="Arial"/>
          <w:sz w:val="16"/>
          <w:szCs w:val="16"/>
        </w:rPr>
        <w:t xml:space="preserve">INICIATIVA DE ACUERDO ECONÓMICO QUE AUTORIZA LA SUSCRIPCIÓN DE CONTRATO ENTRE LA SECRETARÍA DE ADMINISTRACIÓN DEL PODER EJECUTIVO DEL ESTADO DE JALISCO Y LAS AUTORIDADES MUNICIPALES, QUE RECEPCIONAN EN DONACIÓN PURA Y SIMPLE A TITULO GRATUITO, MAQUINARIA PESADA EN FAVOR DEL MUNICIPIO DE ZAPOTLÁN EL GRANDE, JALISCO. - - - - - - - - - - - - - - - - - - - - - - - - - - - - - - - -  </w:t>
      </w:r>
      <w:proofErr w:type="gramStart"/>
      <w:r w:rsidRPr="00A00CE1">
        <w:rPr>
          <w:rFonts w:ascii="Arial" w:hAnsi="Arial" w:cs="Arial"/>
          <w:sz w:val="16"/>
          <w:szCs w:val="16"/>
        </w:rPr>
        <w:t>CONSTE.-</w:t>
      </w:r>
      <w:proofErr w:type="gramEnd"/>
      <w:r w:rsidRPr="00A00CE1">
        <w:rPr>
          <w:rFonts w:ascii="Arial" w:hAnsi="Arial" w:cs="Arial"/>
          <w:sz w:val="16"/>
          <w:szCs w:val="16"/>
        </w:rPr>
        <w:t xml:space="preserve"> </w:t>
      </w:r>
    </w:p>
    <w:p w:rsidR="00A00CE1" w:rsidRDefault="00A00CE1" w:rsidP="00A00CE1">
      <w:pPr>
        <w:pStyle w:val="Sinespaciado"/>
        <w:jc w:val="both"/>
        <w:rPr>
          <w:rFonts w:ascii="Arial" w:hAnsi="Arial" w:cs="Arial"/>
          <w:sz w:val="16"/>
          <w:szCs w:val="16"/>
        </w:rPr>
      </w:pPr>
    </w:p>
    <w:p w:rsidR="00A00CE1" w:rsidRDefault="00A00CE1" w:rsidP="00A00CE1">
      <w:pPr>
        <w:pStyle w:val="Sinespaciado"/>
        <w:jc w:val="both"/>
        <w:rPr>
          <w:rFonts w:ascii="Arial" w:hAnsi="Arial" w:cs="Arial"/>
          <w:sz w:val="16"/>
          <w:szCs w:val="16"/>
        </w:rPr>
      </w:pPr>
    </w:p>
    <w:p w:rsidR="00A00CE1" w:rsidRPr="00A00CE1" w:rsidRDefault="00A00CE1" w:rsidP="00A00CE1">
      <w:pPr>
        <w:pStyle w:val="Sinespaciado"/>
        <w:jc w:val="both"/>
        <w:rPr>
          <w:rFonts w:ascii="Arial" w:hAnsi="Arial" w:cs="Arial"/>
          <w:bCs/>
          <w:sz w:val="16"/>
          <w:szCs w:val="16"/>
          <w:lang w:val="es-ES"/>
        </w:rPr>
      </w:pPr>
    </w:p>
    <w:p w:rsidR="00D604C0" w:rsidRPr="00DA5151" w:rsidRDefault="00D604C0" w:rsidP="00D604C0">
      <w:pPr>
        <w:pStyle w:val="Sinespaciad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w:t>
      </w:r>
    </w:p>
    <w:p w:rsidR="00D604C0" w:rsidRPr="00E81AB7" w:rsidRDefault="00D604C0" w:rsidP="00D604C0">
      <w:pPr>
        <w:spacing w:after="0" w:line="240" w:lineRule="auto"/>
        <w:ind w:left="60"/>
        <w:jc w:val="both"/>
        <w:rPr>
          <w:rFonts w:ascii="Arial" w:eastAsia="Calibri" w:hAnsi="Arial" w:cs="Arial"/>
          <w:sz w:val="24"/>
          <w:szCs w:val="24"/>
        </w:rPr>
      </w:pPr>
      <w:r>
        <w:rPr>
          <w:rFonts w:ascii="Arial" w:eastAsia="Calibri" w:hAnsi="Arial" w:cs="Arial"/>
          <w:sz w:val="24"/>
          <w:szCs w:val="24"/>
        </w:rPr>
        <w:t xml:space="preserve"> </w:t>
      </w:r>
    </w:p>
    <w:p w:rsidR="00D604C0" w:rsidRDefault="00D604C0" w:rsidP="00D604C0">
      <w:pPr>
        <w:spacing w:after="0" w:line="240" w:lineRule="auto"/>
        <w:ind w:left="60"/>
        <w:jc w:val="both"/>
        <w:rPr>
          <w:rFonts w:ascii="Arial" w:eastAsia="Calibri" w:hAnsi="Arial" w:cs="Arial"/>
          <w:sz w:val="24"/>
          <w:szCs w:val="24"/>
        </w:rPr>
      </w:pPr>
    </w:p>
    <w:p w:rsidR="00D604C0" w:rsidRDefault="00D604C0" w:rsidP="00D604C0">
      <w:pPr>
        <w:spacing w:after="0" w:line="240" w:lineRule="auto"/>
        <w:ind w:left="60"/>
        <w:jc w:val="both"/>
        <w:rPr>
          <w:rFonts w:ascii="Arial" w:eastAsia="Calibri" w:hAnsi="Arial" w:cs="Arial"/>
          <w:sz w:val="24"/>
          <w:szCs w:val="24"/>
        </w:rPr>
      </w:pPr>
    </w:p>
    <w:p w:rsidR="00D604C0" w:rsidRPr="00D26EAE" w:rsidRDefault="00D604C0" w:rsidP="00D604C0"/>
    <w:p w:rsidR="00D604C0" w:rsidRDefault="00D604C0" w:rsidP="00D604C0"/>
    <w:p w:rsidR="004B7BE4" w:rsidRDefault="004B7BE4"/>
    <w:sectPr w:rsidR="004B7BE4" w:rsidSect="00046AA9">
      <w:headerReference w:type="default" r:id="rId7"/>
      <w:footerReference w:type="default" r:id="rId8"/>
      <w:pgSz w:w="12240" w:h="15840"/>
      <w:pgMar w:top="2835" w:right="90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D6A" w:rsidRDefault="00DD4D6A">
      <w:pPr>
        <w:spacing w:after="0" w:line="240" w:lineRule="auto"/>
      </w:pPr>
      <w:r>
        <w:separator/>
      </w:r>
    </w:p>
  </w:endnote>
  <w:endnote w:type="continuationSeparator" w:id="0">
    <w:p w:rsidR="00DD4D6A" w:rsidRDefault="00DD4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438086"/>
      <w:docPartObj>
        <w:docPartGallery w:val="Page Numbers (Bottom of Page)"/>
        <w:docPartUnique/>
      </w:docPartObj>
    </w:sdtPr>
    <w:sdtEndPr>
      <w:rPr>
        <w:color w:val="7F7F7F" w:themeColor="background1" w:themeShade="7F"/>
        <w:spacing w:val="60"/>
        <w:lang w:val="es-ES"/>
      </w:rPr>
    </w:sdtEndPr>
    <w:sdtContent>
      <w:p w:rsidR="00D42991" w:rsidRDefault="00F01B5B">
        <w:pPr>
          <w:pStyle w:val="Piedepgina"/>
          <w:pBdr>
            <w:top w:val="single" w:sz="4" w:space="1" w:color="D9D9D9" w:themeColor="background1" w:themeShade="D9"/>
          </w:pBdr>
          <w:jc w:val="right"/>
        </w:pPr>
        <w:r>
          <w:fldChar w:fldCharType="begin"/>
        </w:r>
        <w:r>
          <w:instrText>PAGE   \* MERGEFORMAT</w:instrText>
        </w:r>
        <w:r>
          <w:fldChar w:fldCharType="separate"/>
        </w:r>
        <w:r w:rsidR="00A438F4" w:rsidRPr="00A438F4">
          <w:rPr>
            <w:noProof/>
            <w:lang w:val="es-ES"/>
          </w:rPr>
          <w:t>7</w:t>
        </w:r>
        <w:r>
          <w:fldChar w:fldCharType="end"/>
        </w:r>
        <w:r>
          <w:rPr>
            <w:lang w:val="es-ES"/>
          </w:rPr>
          <w:t xml:space="preserve"> | </w:t>
        </w:r>
        <w:r>
          <w:rPr>
            <w:color w:val="7F7F7F" w:themeColor="background1" w:themeShade="7F"/>
            <w:spacing w:val="60"/>
            <w:lang w:val="es-ES"/>
          </w:rPr>
          <w:t>Página</w:t>
        </w:r>
      </w:p>
    </w:sdtContent>
  </w:sdt>
  <w:p w:rsidR="00D42991" w:rsidRDefault="00DD4D6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D6A" w:rsidRDefault="00DD4D6A">
      <w:pPr>
        <w:spacing w:after="0" w:line="240" w:lineRule="auto"/>
      </w:pPr>
      <w:r>
        <w:separator/>
      </w:r>
    </w:p>
  </w:footnote>
  <w:footnote w:type="continuationSeparator" w:id="0">
    <w:p w:rsidR="00DD4D6A" w:rsidRDefault="00DD4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91" w:rsidRDefault="00F01B5B">
    <w:pPr>
      <w:pStyle w:val="Encabezado"/>
    </w:pPr>
    <w:r>
      <w:rPr>
        <w:noProof/>
        <w:lang w:eastAsia="es-MX"/>
      </w:rPr>
      <w:drawing>
        <wp:anchor distT="0" distB="0" distL="114300" distR="114300" simplePos="0" relativeHeight="251657216" behindDoc="0" locked="0" layoutInCell="1" allowOverlap="1" wp14:anchorId="740D2F7A" wp14:editId="38E35F92">
          <wp:simplePos x="0" y="0"/>
          <wp:positionH relativeFrom="column">
            <wp:posOffset>3600450</wp:posOffset>
          </wp:positionH>
          <wp:positionV relativeFrom="paragraph">
            <wp:posOffset>-200660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rsidR="00DD4D6A">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68.55pt;margin-top:-138.1pt;width:612pt;height:11in;z-index:-251658240;mso-wrap-edited:f;mso-width-percent:0;mso-height-percent:0;mso-position-horizontal-relative:margin;mso-position-vertical-relative:margin;mso-width-percent:0;mso-height-percent:0" o:allowincell="f">
          <v:imagedata r:id="rId2" o:title="hoja membretada-01"/>
          <w10:wrap anchorx="margin" anchory="margin"/>
        </v:shape>
      </w:pict>
    </w:r>
  </w:p>
  <w:p w:rsidR="00D42991" w:rsidRDefault="00DD4D6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4C0"/>
    <w:rsid w:val="002B79C9"/>
    <w:rsid w:val="004B7BE4"/>
    <w:rsid w:val="00721431"/>
    <w:rsid w:val="007E0575"/>
    <w:rsid w:val="00854C51"/>
    <w:rsid w:val="00A00CE1"/>
    <w:rsid w:val="00A438F4"/>
    <w:rsid w:val="00D604C0"/>
    <w:rsid w:val="00DD4D6A"/>
    <w:rsid w:val="00E5214A"/>
    <w:rsid w:val="00F01B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0C61EC"/>
  <w15:chartTrackingRefBased/>
  <w15:docId w15:val="{74F623AA-2BC5-416B-BB9C-16EC81DB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4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604C0"/>
    <w:pPr>
      <w:spacing w:after="0" w:line="240" w:lineRule="auto"/>
    </w:pPr>
  </w:style>
  <w:style w:type="paragraph" w:styleId="Piedepgina">
    <w:name w:val="footer"/>
    <w:basedOn w:val="Normal"/>
    <w:link w:val="PiedepginaCar"/>
    <w:uiPriority w:val="99"/>
    <w:unhideWhenUsed/>
    <w:rsid w:val="00D604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04C0"/>
  </w:style>
  <w:style w:type="character" w:customStyle="1" w:styleId="SinespaciadoCar">
    <w:name w:val="Sin espaciado Car"/>
    <w:basedOn w:val="Fuentedeprrafopredeter"/>
    <w:link w:val="Sinespaciado"/>
    <w:uiPriority w:val="1"/>
    <w:rsid w:val="00D604C0"/>
  </w:style>
  <w:style w:type="paragraph" w:styleId="Encabezado">
    <w:name w:val="header"/>
    <w:basedOn w:val="Normal"/>
    <w:link w:val="EncabezadoCar"/>
    <w:uiPriority w:val="99"/>
    <w:unhideWhenUsed/>
    <w:rsid w:val="00D604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4C0"/>
  </w:style>
  <w:style w:type="paragraph" w:styleId="Prrafodelista">
    <w:name w:val="List Paragraph"/>
    <w:basedOn w:val="Normal"/>
    <w:uiPriority w:val="34"/>
    <w:qFormat/>
    <w:rsid w:val="00D604C0"/>
    <w:pPr>
      <w:ind w:left="720"/>
      <w:contextualSpacing/>
    </w:pPr>
  </w:style>
  <w:style w:type="table" w:styleId="Tablaconcuadrcula">
    <w:name w:val="Table Grid"/>
    <w:basedOn w:val="Tablanormal"/>
    <w:uiPriority w:val="39"/>
    <w:rsid w:val="00D60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2554</Words>
  <Characters>14047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5</cp:revision>
  <dcterms:created xsi:type="dcterms:W3CDTF">2024-09-03T17:40:00Z</dcterms:created>
  <dcterms:modified xsi:type="dcterms:W3CDTF">2024-09-04T17:39:00Z</dcterms:modified>
</cp:coreProperties>
</file>