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7315B" w14:textId="159930DB" w:rsidR="00E26023" w:rsidRDefault="00E26023"/>
    <w:p w14:paraId="54ADF0E2" w14:textId="77777777" w:rsidR="00A756F0" w:rsidRDefault="00A756F0"/>
    <w:p w14:paraId="227A967F" w14:textId="77777777" w:rsidR="00A756F0" w:rsidRDefault="00A756F0" w:rsidP="008659AD">
      <w:pPr>
        <w:jc w:val="center"/>
      </w:pPr>
    </w:p>
    <w:p w14:paraId="12443522" w14:textId="410DE0C8" w:rsidR="008659AD" w:rsidRPr="008659AD" w:rsidRDefault="008659AD" w:rsidP="008659AD">
      <w:pPr>
        <w:spacing w:line="0" w:lineRule="atLeast"/>
        <w:jc w:val="center"/>
        <w:rPr>
          <w:rFonts w:ascii="Calibri" w:eastAsia="Calibri" w:hAnsi="Calibri" w:cs="Times New Roman"/>
          <w:b/>
          <w:bCs/>
          <w:sz w:val="28"/>
          <w:szCs w:val="28"/>
          <w:lang w:val="es-MX" w:eastAsia="en-US"/>
        </w:rPr>
      </w:pPr>
      <w:r w:rsidRPr="008659AD">
        <w:rPr>
          <w:rFonts w:ascii="Calibri" w:eastAsia="Calibri" w:hAnsi="Calibri" w:cs="Times New Roman"/>
          <w:b/>
          <w:bCs/>
          <w:sz w:val="28"/>
          <w:szCs w:val="28"/>
          <w:lang w:val="es-MX" w:eastAsia="en-US"/>
        </w:rPr>
        <w:t xml:space="preserve">SESION EXTRAORDINARIA </w:t>
      </w:r>
      <w:r w:rsidR="006D0617">
        <w:rPr>
          <w:rFonts w:ascii="Calibri" w:eastAsia="Calibri" w:hAnsi="Calibri" w:cs="Times New Roman"/>
          <w:b/>
          <w:bCs/>
          <w:sz w:val="28"/>
          <w:szCs w:val="28"/>
          <w:lang w:val="es-MX" w:eastAsia="en-US"/>
        </w:rPr>
        <w:t>2</w:t>
      </w:r>
      <w:r w:rsidR="001A5914">
        <w:rPr>
          <w:rFonts w:ascii="Calibri" w:eastAsia="Calibri" w:hAnsi="Calibri" w:cs="Times New Roman"/>
          <w:b/>
          <w:bCs/>
          <w:sz w:val="28"/>
          <w:szCs w:val="28"/>
          <w:lang w:val="es-MX" w:eastAsia="en-US"/>
        </w:rPr>
        <w:t>1</w:t>
      </w:r>
      <w:r w:rsidR="006D0617">
        <w:rPr>
          <w:rFonts w:ascii="Calibri" w:eastAsia="Calibri" w:hAnsi="Calibri" w:cs="Times New Roman"/>
          <w:b/>
          <w:bCs/>
          <w:sz w:val="28"/>
          <w:szCs w:val="28"/>
          <w:lang w:val="es-MX" w:eastAsia="en-US"/>
        </w:rPr>
        <w:t xml:space="preserve"> </w:t>
      </w:r>
      <w:r w:rsidRPr="008659AD">
        <w:rPr>
          <w:rFonts w:ascii="Calibri" w:eastAsia="Calibri" w:hAnsi="Calibri" w:cs="Times New Roman"/>
          <w:b/>
          <w:bCs/>
          <w:sz w:val="28"/>
          <w:szCs w:val="28"/>
          <w:lang w:val="es-MX" w:eastAsia="en-US"/>
        </w:rPr>
        <w:t>DE LA COMISIÓN EDILICIA PERMANENTE DE OBRAS PÚBLICAS, PLANEACIÓN URBANA Y REGULARIZACIÓN DE LA TENENCIA DE LA TIERRA</w:t>
      </w:r>
    </w:p>
    <w:p w14:paraId="5DB707BB" w14:textId="4ABDF31C" w:rsidR="008659AD" w:rsidRDefault="00D42D75" w:rsidP="001A5914">
      <w:pPr>
        <w:jc w:val="both"/>
        <w:rPr>
          <w:rFonts w:ascii="Arial" w:eastAsia="Calibri" w:hAnsi="Arial" w:cs="Arial"/>
          <w:lang w:val="es-MX" w:eastAsia="en-US"/>
        </w:rPr>
      </w:pPr>
      <w:r>
        <w:rPr>
          <w:rFonts w:ascii="Arial" w:eastAsia="Calibri" w:hAnsi="Arial" w:cs="Arial"/>
          <w:sz w:val="22"/>
          <w:szCs w:val="22"/>
          <w:lang w:val="es-MX" w:eastAsia="en-US"/>
        </w:rPr>
        <w:t>Q</w:t>
      </w:r>
      <w:r w:rsidR="008659AD" w:rsidRPr="008659AD">
        <w:rPr>
          <w:rFonts w:ascii="Arial" w:eastAsia="Calibri" w:hAnsi="Arial" w:cs="Arial"/>
          <w:sz w:val="22"/>
          <w:szCs w:val="22"/>
          <w:lang w:val="es-MX" w:eastAsia="en-US"/>
        </w:rPr>
        <w:t>ue tal buen</w:t>
      </w:r>
      <w:r w:rsidR="001A5914">
        <w:rPr>
          <w:rFonts w:ascii="Arial" w:eastAsia="Calibri" w:hAnsi="Arial" w:cs="Arial"/>
          <w:sz w:val="22"/>
          <w:szCs w:val="22"/>
          <w:lang w:val="es-MX" w:eastAsia="en-US"/>
        </w:rPr>
        <w:t>o</w:t>
      </w:r>
      <w:r w:rsidR="008659AD" w:rsidRPr="008659AD">
        <w:rPr>
          <w:rFonts w:ascii="Arial" w:eastAsia="Calibri" w:hAnsi="Arial" w:cs="Arial"/>
          <w:sz w:val="22"/>
          <w:szCs w:val="22"/>
          <w:lang w:val="es-MX" w:eastAsia="en-US"/>
        </w:rPr>
        <w:t xml:space="preserve">s </w:t>
      </w:r>
      <w:r w:rsidR="001A5914">
        <w:rPr>
          <w:rFonts w:ascii="Arial" w:eastAsia="Calibri" w:hAnsi="Arial" w:cs="Arial"/>
          <w:sz w:val="22"/>
          <w:szCs w:val="22"/>
          <w:lang w:val="es-MX" w:eastAsia="en-US"/>
        </w:rPr>
        <w:t>días</w:t>
      </w:r>
      <w:r w:rsidR="008659AD" w:rsidRPr="008659AD">
        <w:rPr>
          <w:rFonts w:ascii="Arial" w:eastAsia="Calibri" w:hAnsi="Arial" w:cs="Arial"/>
          <w:sz w:val="22"/>
          <w:szCs w:val="22"/>
          <w:lang w:val="es-MX" w:eastAsia="en-US"/>
        </w:rPr>
        <w:t xml:space="preserve">, </w:t>
      </w:r>
      <w:r>
        <w:rPr>
          <w:rFonts w:ascii="Arial" w:eastAsia="Calibri" w:hAnsi="Arial" w:cs="Arial"/>
          <w:sz w:val="22"/>
          <w:szCs w:val="22"/>
          <w:lang w:val="es-MX" w:eastAsia="en-US"/>
        </w:rPr>
        <w:t>compañeras</w:t>
      </w:r>
      <w:r w:rsidR="006D0617">
        <w:rPr>
          <w:rFonts w:ascii="Arial" w:eastAsia="Calibri" w:hAnsi="Arial" w:cs="Arial"/>
          <w:sz w:val="22"/>
          <w:szCs w:val="22"/>
          <w:lang w:val="es-MX" w:eastAsia="en-US"/>
        </w:rPr>
        <w:t xml:space="preserve"> regidoras</w:t>
      </w:r>
      <w:r w:rsidR="001A5914">
        <w:rPr>
          <w:rFonts w:ascii="Arial" w:eastAsia="Calibri" w:hAnsi="Arial" w:cs="Arial"/>
          <w:sz w:val="22"/>
          <w:szCs w:val="22"/>
          <w:lang w:val="es-MX" w:eastAsia="en-US"/>
        </w:rPr>
        <w:t xml:space="preserve">, compañeros, </w:t>
      </w:r>
      <w:r w:rsidR="008659AD" w:rsidRPr="008659AD">
        <w:rPr>
          <w:rFonts w:ascii="Arial" w:eastAsia="Calibri" w:hAnsi="Arial" w:cs="Arial"/>
          <w:sz w:val="22"/>
          <w:szCs w:val="22"/>
          <w:lang w:val="es-MX" w:eastAsia="en-US"/>
        </w:rPr>
        <w:t xml:space="preserve">siendo las </w:t>
      </w:r>
      <w:r w:rsidR="001A5914">
        <w:rPr>
          <w:rFonts w:ascii="Arial" w:eastAsia="Calibri" w:hAnsi="Arial" w:cs="Arial"/>
          <w:sz w:val="22"/>
          <w:szCs w:val="22"/>
          <w:lang w:val="es-MX" w:eastAsia="en-US"/>
        </w:rPr>
        <w:t>09</w:t>
      </w:r>
      <w:r w:rsidR="008659AD" w:rsidRPr="008659AD">
        <w:rPr>
          <w:rFonts w:ascii="Arial" w:eastAsia="Calibri" w:hAnsi="Arial" w:cs="Arial"/>
          <w:sz w:val="22"/>
          <w:szCs w:val="22"/>
          <w:lang w:val="es-MX" w:eastAsia="en-US"/>
        </w:rPr>
        <w:t>:</w:t>
      </w:r>
      <w:r w:rsidR="001A5914">
        <w:rPr>
          <w:rFonts w:ascii="Arial" w:eastAsia="Calibri" w:hAnsi="Arial" w:cs="Arial"/>
          <w:sz w:val="22"/>
          <w:szCs w:val="22"/>
          <w:lang w:val="es-MX" w:eastAsia="en-US"/>
        </w:rPr>
        <w:t>45</w:t>
      </w:r>
      <w:r w:rsidR="008659AD" w:rsidRPr="008659AD">
        <w:rPr>
          <w:rFonts w:ascii="Arial" w:eastAsia="Calibri" w:hAnsi="Arial" w:cs="Arial"/>
          <w:sz w:val="22"/>
          <w:szCs w:val="22"/>
          <w:lang w:val="es-MX" w:eastAsia="en-US"/>
        </w:rPr>
        <w:t xml:space="preserve"> </w:t>
      </w:r>
      <w:r w:rsidR="001A5914">
        <w:rPr>
          <w:rFonts w:ascii="Arial" w:eastAsia="Calibri" w:hAnsi="Arial" w:cs="Arial"/>
          <w:sz w:val="22"/>
          <w:szCs w:val="22"/>
          <w:lang w:val="es-MX" w:eastAsia="en-US"/>
        </w:rPr>
        <w:t>Nueve</w:t>
      </w:r>
      <w:r>
        <w:rPr>
          <w:rFonts w:ascii="Arial" w:eastAsia="Calibri" w:hAnsi="Arial" w:cs="Arial"/>
          <w:sz w:val="22"/>
          <w:szCs w:val="22"/>
          <w:lang w:val="es-MX" w:eastAsia="en-US"/>
        </w:rPr>
        <w:t xml:space="preserve"> </w:t>
      </w:r>
      <w:r w:rsidR="008659AD" w:rsidRPr="008659AD">
        <w:rPr>
          <w:rFonts w:ascii="Arial" w:eastAsia="Calibri" w:hAnsi="Arial" w:cs="Arial"/>
          <w:sz w:val="22"/>
          <w:szCs w:val="22"/>
          <w:lang w:val="es-MX" w:eastAsia="en-US"/>
        </w:rPr>
        <w:t xml:space="preserve">horas con </w:t>
      </w:r>
      <w:r w:rsidR="001A5914">
        <w:rPr>
          <w:rFonts w:ascii="Arial" w:eastAsia="Calibri" w:hAnsi="Arial" w:cs="Arial"/>
          <w:sz w:val="22"/>
          <w:szCs w:val="22"/>
          <w:lang w:val="es-MX" w:eastAsia="en-US"/>
        </w:rPr>
        <w:t xml:space="preserve">cuarenta y cinco </w:t>
      </w:r>
      <w:r w:rsidR="008659AD" w:rsidRPr="008659AD">
        <w:rPr>
          <w:rFonts w:ascii="Arial" w:eastAsia="Calibri" w:hAnsi="Arial" w:cs="Arial"/>
          <w:sz w:val="22"/>
          <w:szCs w:val="22"/>
          <w:lang w:val="es-MX" w:eastAsia="en-US"/>
        </w:rPr>
        <w:t xml:space="preserve">minutos del día </w:t>
      </w:r>
      <w:r w:rsidR="001A5914">
        <w:rPr>
          <w:rFonts w:ascii="Arial" w:eastAsia="Calibri" w:hAnsi="Arial" w:cs="Arial"/>
          <w:sz w:val="22"/>
          <w:szCs w:val="22"/>
          <w:lang w:val="es-MX" w:eastAsia="en-US"/>
        </w:rPr>
        <w:t>viernes</w:t>
      </w:r>
      <w:r>
        <w:rPr>
          <w:rFonts w:ascii="Arial" w:eastAsia="Calibri" w:hAnsi="Arial" w:cs="Arial"/>
          <w:sz w:val="22"/>
          <w:szCs w:val="22"/>
          <w:lang w:val="es-MX" w:eastAsia="en-US"/>
        </w:rPr>
        <w:t xml:space="preserve"> </w:t>
      </w:r>
      <w:r w:rsidR="001A5914">
        <w:rPr>
          <w:rFonts w:ascii="Arial" w:eastAsia="Calibri" w:hAnsi="Arial" w:cs="Arial"/>
          <w:sz w:val="22"/>
          <w:szCs w:val="22"/>
          <w:lang w:val="es-MX" w:eastAsia="en-US"/>
        </w:rPr>
        <w:t>23</w:t>
      </w:r>
      <w:r w:rsidR="008659AD" w:rsidRPr="008659AD">
        <w:rPr>
          <w:rFonts w:ascii="Arial" w:eastAsia="Calibri" w:hAnsi="Arial" w:cs="Arial"/>
          <w:sz w:val="22"/>
          <w:szCs w:val="22"/>
          <w:lang w:val="es-MX" w:eastAsia="en-US"/>
        </w:rPr>
        <w:t xml:space="preserve"> del mes de </w:t>
      </w:r>
      <w:r w:rsidR="006D0617">
        <w:rPr>
          <w:rFonts w:ascii="Arial" w:eastAsia="Calibri" w:hAnsi="Arial" w:cs="Arial"/>
          <w:sz w:val="22"/>
          <w:szCs w:val="22"/>
          <w:lang w:val="es-MX" w:eastAsia="en-US"/>
        </w:rPr>
        <w:t>febre</w:t>
      </w:r>
      <w:r w:rsidR="008659AD" w:rsidRPr="008659AD">
        <w:rPr>
          <w:rFonts w:ascii="Arial" w:eastAsia="Calibri" w:hAnsi="Arial" w:cs="Arial"/>
          <w:sz w:val="22"/>
          <w:szCs w:val="22"/>
          <w:lang w:val="es-MX" w:eastAsia="en-US"/>
        </w:rPr>
        <w:t xml:space="preserve">ro del año 2024 dos mil veinticuatro, </w:t>
      </w:r>
      <w:r w:rsidR="001A5914" w:rsidRPr="001A5914">
        <w:rPr>
          <w:rFonts w:ascii="Arial" w:eastAsia="Times New Roman" w:hAnsi="Arial" w:cs="Arial"/>
          <w:lang w:val="es-MX" w:eastAsia="en-US"/>
        </w:rPr>
        <w:t>con fundamento en los</w:t>
      </w:r>
      <w:r w:rsidR="001A5914" w:rsidRPr="001A5914">
        <w:rPr>
          <w:rFonts w:ascii="Arial" w:eastAsia="Times New Roman" w:hAnsi="Arial" w:cs="Arial"/>
          <w:sz w:val="28"/>
          <w:szCs w:val="22"/>
          <w:lang w:val="es-MX" w:eastAsia="en-US"/>
        </w:rPr>
        <w:t xml:space="preserve"> </w:t>
      </w:r>
      <w:r w:rsidR="001A5914" w:rsidRPr="001A5914">
        <w:rPr>
          <w:rFonts w:ascii="Arial" w:eastAsia="Times New Roman" w:hAnsi="Arial" w:cs="Arial"/>
          <w:lang w:val="es-MX" w:eastAsia="en-US"/>
        </w:rPr>
        <w:t>artículos 38 fracción XV, 44, 47, 48 numeral 3 y 64 del Reglamento Interior del Ayuntamiento de Zapotlán el Grande</w:t>
      </w:r>
      <w:r w:rsidR="001A5914" w:rsidRPr="001A5914">
        <w:rPr>
          <w:rFonts w:ascii="Arial" w:eastAsia="Calibri" w:hAnsi="Arial" w:cs="Arial"/>
          <w:lang w:val="es-MX" w:eastAsia="en-US"/>
        </w:rPr>
        <w:t xml:space="preserve">, Jalisco; doy inicio a esta sesión extraordinaria número 21 convocada  mediante oficio número </w:t>
      </w:r>
      <w:r w:rsidR="001A5914" w:rsidRPr="001A5914">
        <w:rPr>
          <w:rFonts w:ascii="Arial" w:eastAsia="Calibri" w:hAnsi="Arial" w:cs="Arial"/>
          <w:b/>
          <w:bCs/>
          <w:lang w:val="es-MX" w:eastAsia="en-US"/>
        </w:rPr>
        <w:t>0181/2024</w:t>
      </w:r>
      <w:r w:rsidR="001A5914" w:rsidRPr="001A5914">
        <w:rPr>
          <w:rFonts w:ascii="Arial" w:eastAsia="Calibri" w:hAnsi="Arial" w:cs="Arial"/>
          <w:lang w:val="es-MX" w:eastAsia="en-US"/>
        </w:rPr>
        <w:t xml:space="preserve"> y </w:t>
      </w:r>
      <w:r w:rsidR="001A5914" w:rsidRPr="001A5914">
        <w:rPr>
          <w:rFonts w:ascii="Arial" w:eastAsia="Times New Roman" w:hAnsi="Arial" w:cs="Arial"/>
          <w:lang w:val="es-MX" w:eastAsia="en-US"/>
        </w:rPr>
        <w:t>estando reunidos en la sala de Juntas de la Presidencia Municipal, ubicada en el Interior de Palacio Municipal, con domicilio en Cristóbal Colón #62</w:t>
      </w:r>
      <w:r w:rsidR="001A5914" w:rsidRPr="001A5914">
        <w:rPr>
          <w:rFonts w:ascii="Arial" w:eastAsia="Times New Roman" w:hAnsi="Arial" w:cs="Arial"/>
          <w:bCs/>
          <w:sz w:val="28"/>
          <w:lang w:val="es-MX" w:eastAsia="en-US"/>
        </w:rPr>
        <w:t>,</w:t>
      </w:r>
      <w:r w:rsidR="001A5914" w:rsidRPr="001A5914">
        <w:rPr>
          <w:rFonts w:ascii="Arial" w:eastAsia="Times New Roman" w:hAnsi="Arial" w:cs="Arial"/>
          <w:sz w:val="28"/>
          <w:szCs w:val="22"/>
          <w:lang w:val="es-MX" w:eastAsia="en-US"/>
        </w:rPr>
        <w:t xml:space="preserve"> </w:t>
      </w:r>
      <w:r w:rsidR="001A5914" w:rsidRPr="001A5914">
        <w:rPr>
          <w:rFonts w:ascii="Arial" w:eastAsia="Times New Roman" w:hAnsi="Arial" w:cs="Arial"/>
          <w:lang w:val="es-MX" w:eastAsia="en-US"/>
        </w:rPr>
        <w:t xml:space="preserve">procedo a hacer pase de lista de </w:t>
      </w:r>
      <w:r w:rsidR="001A5914" w:rsidRPr="001A5914">
        <w:rPr>
          <w:rFonts w:ascii="Arial" w:eastAsia="Calibri" w:hAnsi="Arial" w:cs="Arial"/>
          <w:lang w:val="es-MX" w:eastAsia="en-US"/>
        </w:rPr>
        <w:t>asistencia y declaración de quorum legal.</w:t>
      </w:r>
    </w:p>
    <w:p w14:paraId="74245974" w14:textId="77777777" w:rsidR="001A5914" w:rsidRPr="001A5914" w:rsidRDefault="001A5914" w:rsidP="001A5914">
      <w:pPr>
        <w:jc w:val="both"/>
        <w:rPr>
          <w:rFonts w:ascii="Arial" w:eastAsia="Calibri" w:hAnsi="Arial" w:cs="Arial"/>
          <w:lang w:val="es-MX" w:eastAsia="en-US"/>
        </w:rPr>
      </w:pPr>
    </w:p>
    <w:p w14:paraId="51B07B7B" w14:textId="77777777" w:rsidR="008659AD" w:rsidRPr="008659AD" w:rsidRDefault="008659AD" w:rsidP="008659AD">
      <w:pPr>
        <w:spacing w:after="160" w:line="259" w:lineRule="auto"/>
        <w:jc w:val="both"/>
        <w:rPr>
          <w:rFonts w:ascii="Arial" w:eastAsia="Calibri" w:hAnsi="Arial" w:cs="Arial"/>
          <w:b/>
          <w:bCs/>
          <w:lang w:val="es-MX" w:eastAsia="en-US"/>
        </w:rPr>
      </w:pPr>
      <w:r w:rsidRPr="008659AD">
        <w:rPr>
          <w:rFonts w:ascii="Arial" w:eastAsia="Calibri" w:hAnsi="Arial" w:cs="Arial"/>
          <w:b/>
          <w:bCs/>
          <w:lang w:val="es-MX" w:eastAsia="en-US"/>
        </w:rPr>
        <w:t xml:space="preserve">PUNTO No.1.- LISTA DE ASISTENCIA Y DECLARACIÓN DEL QUÓRUM  </w:t>
      </w:r>
    </w:p>
    <w:tbl>
      <w:tblPr>
        <w:tblStyle w:val="Tablaconcuadrcula"/>
        <w:tblW w:w="8926" w:type="dxa"/>
        <w:tblLook w:val="04A0" w:firstRow="1" w:lastRow="0" w:firstColumn="1" w:lastColumn="0" w:noHBand="0" w:noVBand="1"/>
      </w:tblPr>
      <w:tblGrid>
        <w:gridCol w:w="2058"/>
        <w:gridCol w:w="4618"/>
        <w:gridCol w:w="1116"/>
        <w:gridCol w:w="1134"/>
      </w:tblGrid>
      <w:tr w:rsidR="008659AD" w:rsidRPr="008659AD" w14:paraId="75C07E71" w14:textId="77777777" w:rsidTr="003400D7">
        <w:trPr>
          <w:trHeight w:val="120"/>
        </w:trPr>
        <w:tc>
          <w:tcPr>
            <w:tcW w:w="2058" w:type="dxa"/>
          </w:tcPr>
          <w:p w14:paraId="7A7E02C2" w14:textId="77777777" w:rsidR="008659AD" w:rsidRPr="008659AD" w:rsidRDefault="008659AD" w:rsidP="008659AD">
            <w:pPr>
              <w:jc w:val="both"/>
              <w:rPr>
                <w:rFonts w:ascii="Arial" w:hAnsi="Arial" w:cs="Arial"/>
                <w:b/>
                <w:bCs/>
              </w:rPr>
            </w:pPr>
            <w:r w:rsidRPr="008659AD">
              <w:rPr>
                <w:rFonts w:ascii="Arial" w:hAnsi="Arial" w:cs="Arial"/>
                <w:b/>
                <w:bCs/>
              </w:rPr>
              <w:t xml:space="preserve"> Cargo</w:t>
            </w:r>
          </w:p>
        </w:tc>
        <w:tc>
          <w:tcPr>
            <w:tcW w:w="4618" w:type="dxa"/>
          </w:tcPr>
          <w:p w14:paraId="4F3CCDF4" w14:textId="77777777" w:rsidR="008659AD" w:rsidRPr="008659AD" w:rsidRDefault="008659AD" w:rsidP="008659AD">
            <w:pPr>
              <w:jc w:val="both"/>
              <w:rPr>
                <w:rFonts w:ascii="Arial" w:hAnsi="Arial" w:cs="Arial"/>
                <w:b/>
                <w:bCs/>
                <w:sz w:val="20"/>
              </w:rPr>
            </w:pPr>
            <w:r w:rsidRPr="008659AD">
              <w:rPr>
                <w:rFonts w:ascii="Arial" w:hAnsi="Arial" w:cs="Arial"/>
                <w:b/>
                <w:bCs/>
                <w:sz w:val="20"/>
              </w:rPr>
              <w:t>Nombre</w:t>
            </w:r>
          </w:p>
        </w:tc>
        <w:tc>
          <w:tcPr>
            <w:tcW w:w="1116" w:type="dxa"/>
          </w:tcPr>
          <w:p w14:paraId="6AB5DEAF" w14:textId="77777777" w:rsidR="008659AD" w:rsidRPr="008659AD" w:rsidRDefault="008659AD" w:rsidP="008659AD">
            <w:pPr>
              <w:jc w:val="both"/>
              <w:rPr>
                <w:rFonts w:ascii="Arial" w:hAnsi="Arial" w:cs="Arial"/>
                <w:b/>
                <w:bCs/>
                <w:sz w:val="20"/>
              </w:rPr>
            </w:pPr>
            <w:r w:rsidRPr="008659AD">
              <w:rPr>
                <w:rFonts w:ascii="Arial" w:hAnsi="Arial" w:cs="Arial"/>
                <w:b/>
                <w:bCs/>
                <w:sz w:val="20"/>
              </w:rPr>
              <w:t>Presente</w:t>
            </w:r>
          </w:p>
        </w:tc>
        <w:tc>
          <w:tcPr>
            <w:tcW w:w="1134" w:type="dxa"/>
          </w:tcPr>
          <w:p w14:paraId="5E2CBFA1" w14:textId="77777777" w:rsidR="008659AD" w:rsidRPr="008659AD" w:rsidRDefault="008659AD" w:rsidP="008659AD">
            <w:pPr>
              <w:jc w:val="both"/>
              <w:rPr>
                <w:rFonts w:ascii="Arial" w:hAnsi="Arial" w:cs="Arial"/>
                <w:b/>
                <w:bCs/>
                <w:sz w:val="20"/>
              </w:rPr>
            </w:pPr>
            <w:r w:rsidRPr="008659AD">
              <w:rPr>
                <w:rFonts w:ascii="Arial" w:hAnsi="Arial" w:cs="Arial"/>
                <w:b/>
                <w:bCs/>
                <w:sz w:val="20"/>
              </w:rPr>
              <w:t xml:space="preserve">Ausente </w:t>
            </w:r>
          </w:p>
        </w:tc>
      </w:tr>
      <w:tr w:rsidR="008659AD" w:rsidRPr="008659AD" w14:paraId="56ECDA41" w14:textId="77777777" w:rsidTr="003400D7">
        <w:trPr>
          <w:trHeight w:val="363"/>
        </w:trPr>
        <w:tc>
          <w:tcPr>
            <w:tcW w:w="2058" w:type="dxa"/>
          </w:tcPr>
          <w:p w14:paraId="74BFB806" w14:textId="77777777" w:rsidR="008659AD" w:rsidRPr="008659AD" w:rsidRDefault="008659AD" w:rsidP="008659AD">
            <w:pPr>
              <w:jc w:val="both"/>
              <w:rPr>
                <w:rFonts w:ascii="Arial" w:hAnsi="Arial" w:cs="Arial"/>
              </w:rPr>
            </w:pPr>
            <w:r w:rsidRPr="008659AD">
              <w:rPr>
                <w:rFonts w:ascii="Arial" w:hAnsi="Arial" w:cs="Arial"/>
              </w:rPr>
              <w:t>Presidente</w:t>
            </w:r>
          </w:p>
        </w:tc>
        <w:tc>
          <w:tcPr>
            <w:tcW w:w="4618" w:type="dxa"/>
          </w:tcPr>
          <w:p w14:paraId="7A03AB7F" w14:textId="77777777" w:rsidR="008659AD" w:rsidRPr="008659AD" w:rsidRDefault="008659AD" w:rsidP="008659AD">
            <w:pPr>
              <w:jc w:val="both"/>
              <w:rPr>
                <w:rFonts w:ascii="Arial" w:hAnsi="Arial" w:cs="Arial"/>
              </w:rPr>
            </w:pPr>
            <w:r w:rsidRPr="008659AD">
              <w:rPr>
                <w:rFonts w:ascii="Arial" w:hAnsi="Arial" w:cs="Arial"/>
              </w:rPr>
              <w:t>ALEJANDRO BÁRRAGAN SÁNCHEZ</w:t>
            </w:r>
          </w:p>
        </w:tc>
        <w:tc>
          <w:tcPr>
            <w:tcW w:w="1116" w:type="dxa"/>
          </w:tcPr>
          <w:p w14:paraId="79D727EF" w14:textId="77777777" w:rsidR="008659AD" w:rsidRPr="008659AD" w:rsidRDefault="008659AD" w:rsidP="008659AD">
            <w:pPr>
              <w:jc w:val="both"/>
              <w:rPr>
                <w:rFonts w:ascii="Arial" w:hAnsi="Arial" w:cs="Arial"/>
                <w:bCs/>
                <w:sz w:val="20"/>
              </w:rPr>
            </w:pPr>
            <w:r w:rsidRPr="008659AD">
              <w:rPr>
                <w:rFonts w:ascii="Arial" w:hAnsi="Arial" w:cs="Arial"/>
                <w:bCs/>
                <w:noProof/>
                <w:sz w:val="20"/>
              </w:rPr>
              <w:drawing>
                <wp:inline distT="0" distB="0" distL="0" distR="0" wp14:anchorId="4D596D25" wp14:editId="7ABCFE6D">
                  <wp:extent cx="201295" cy="201295"/>
                  <wp:effectExtent l="0" t="0" r="8255" b="8255"/>
                  <wp:docPr id="14993006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4E240551" w14:textId="77777777" w:rsidR="008659AD" w:rsidRPr="008659AD" w:rsidRDefault="008659AD" w:rsidP="008659AD">
            <w:pPr>
              <w:jc w:val="both"/>
              <w:rPr>
                <w:rFonts w:ascii="Arial" w:hAnsi="Arial" w:cs="Arial"/>
                <w:bCs/>
                <w:sz w:val="20"/>
              </w:rPr>
            </w:pPr>
          </w:p>
        </w:tc>
      </w:tr>
      <w:tr w:rsidR="008659AD" w:rsidRPr="008659AD" w14:paraId="7432AAFC" w14:textId="77777777" w:rsidTr="003400D7">
        <w:trPr>
          <w:trHeight w:val="284"/>
        </w:trPr>
        <w:tc>
          <w:tcPr>
            <w:tcW w:w="2058" w:type="dxa"/>
          </w:tcPr>
          <w:p w14:paraId="577DC3AF" w14:textId="77777777" w:rsidR="008659AD" w:rsidRPr="008659AD" w:rsidRDefault="008659AD" w:rsidP="008659AD">
            <w:pPr>
              <w:jc w:val="both"/>
              <w:rPr>
                <w:rFonts w:ascii="Arial" w:hAnsi="Arial" w:cs="Arial"/>
              </w:rPr>
            </w:pPr>
            <w:r w:rsidRPr="008659AD">
              <w:rPr>
                <w:rFonts w:ascii="Arial" w:hAnsi="Arial" w:cs="Arial"/>
              </w:rPr>
              <w:t>Vocal</w:t>
            </w:r>
          </w:p>
        </w:tc>
        <w:tc>
          <w:tcPr>
            <w:tcW w:w="4618" w:type="dxa"/>
          </w:tcPr>
          <w:p w14:paraId="0EC8E2C6" w14:textId="77777777" w:rsidR="008659AD" w:rsidRPr="008659AD" w:rsidRDefault="008659AD" w:rsidP="008659AD">
            <w:pPr>
              <w:jc w:val="both"/>
              <w:rPr>
                <w:rFonts w:ascii="Arial" w:hAnsi="Arial" w:cs="Arial"/>
              </w:rPr>
            </w:pPr>
            <w:r w:rsidRPr="008659AD">
              <w:rPr>
                <w:rFonts w:ascii="Arial" w:hAnsi="Arial" w:cs="Arial"/>
              </w:rPr>
              <w:t>TANIA MAGDALENA BERNARDINO JUAREZ</w:t>
            </w:r>
          </w:p>
        </w:tc>
        <w:tc>
          <w:tcPr>
            <w:tcW w:w="1116" w:type="dxa"/>
          </w:tcPr>
          <w:p w14:paraId="4BB0835F" w14:textId="21067DF2" w:rsidR="008659AD" w:rsidRPr="008659AD" w:rsidRDefault="00A50AD0" w:rsidP="008659AD">
            <w:pPr>
              <w:jc w:val="both"/>
              <w:rPr>
                <w:rFonts w:ascii="Arial" w:hAnsi="Arial" w:cs="Arial"/>
                <w:sz w:val="20"/>
              </w:rPr>
            </w:pPr>
            <w:r w:rsidRPr="008659AD">
              <w:rPr>
                <w:rFonts w:ascii="Arial" w:hAnsi="Arial" w:cs="Arial"/>
                <w:noProof/>
                <w:sz w:val="20"/>
              </w:rPr>
              <w:drawing>
                <wp:inline distT="0" distB="0" distL="0" distR="0" wp14:anchorId="111A73F3" wp14:editId="3EDEEC3F">
                  <wp:extent cx="201295" cy="201295"/>
                  <wp:effectExtent l="0" t="0" r="8255" b="8255"/>
                  <wp:docPr id="3653009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4DACAB41" w14:textId="56A98C97" w:rsidR="008659AD" w:rsidRPr="008659AD" w:rsidRDefault="008659AD" w:rsidP="008659AD">
            <w:pPr>
              <w:jc w:val="both"/>
              <w:rPr>
                <w:rFonts w:ascii="Arial" w:hAnsi="Arial" w:cs="Arial"/>
                <w:sz w:val="20"/>
              </w:rPr>
            </w:pPr>
          </w:p>
        </w:tc>
      </w:tr>
      <w:tr w:rsidR="008659AD" w:rsidRPr="008659AD" w14:paraId="635261E9" w14:textId="77777777" w:rsidTr="003400D7">
        <w:trPr>
          <w:trHeight w:val="234"/>
        </w:trPr>
        <w:tc>
          <w:tcPr>
            <w:tcW w:w="2058" w:type="dxa"/>
          </w:tcPr>
          <w:p w14:paraId="56D68599" w14:textId="77777777" w:rsidR="008659AD" w:rsidRPr="008659AD" w:rsidRDefault="008659AD" w:rsidP="008659AD">
            <w:pPr>
              <w:jc w:val="both"/>
              <w:rPr>
                <w:rFonts w:ascii="Arial" w:hAnsi="Arial" w:cs="Arial"/>
              </w:rPr>
            </w:pPr>
            <w:r w:rsidRPr="008659AD">
              <w:rPr>
                <w:rFonts w:ascii="Arial" w:hAnsi="Arial" w:cs="Arial"/>
              </w:rPr>
              <w:t xml:space="preserve">Vocal </w:t>
            </w:r>
          </w:p>
        </w:tc>
        <w:tc>
          <w:tcPr>
            <w:tcW w:w="4618" w:type="dxa"/>
          </w:tcPr>
          <w:p w14:paraId="7ED028C0" w14:textId="77777777" w:rsidR="008659AD" w:rsidRPr="008659AD" w:rsidRDefault="008659AD" w:rsidP="008659AD">
            <w:pPr>
              <w:jc w:val="both"/>
              <w:rPr>
                <w:rFonts w:ascii="Arial" w:hAnsi="Arial" w:cs="Arial"/>
              </w:rPr>
            </w:pPr>
            <w:r w:rsidRPr="008659AD">
              <w:rPr>
                <w:rFonts w:ascii="Arial" w:hAnsi="Arial" w:cs="Arial"/>
              </w:rPr>
              <w:t>MAGALI CASILLAS CONTRERAS</w:t>
            </w:r>
          </w:p>
        </w:tc>
        <w:tc>
          <w:tcPr>
            <w:tcW w:w="1116" w:type="dxa"/>
          </w:tcPr>
          <w:p w14:paraId="12B85CB7" w14:textId="77777777" w:rsidR="008659AD" w:rsidRPr="008659AD" w:rsidRDefault="008659AD" w:rsidP="008659AD">
            <w:pPr>
              <w:rPr>
                <w:rFonts w:ascii="Arial" w:hAnsi="Arial" w:cs="Arial"/>
                <w:sz w:val="20"/>
              </w:rPr>
            </w:pPr>
            <w:r w:rsidRPr="008659AD">
              <w:rPr>
                <w:rFonts w:ascii="Arial" w:hAnsi="Arial" w:cs="Arial"/>
                <w:noProof/>
                <w:sz w:val="20"/>
              </w:rPr>
              <w:drawing>
                <wp:inline distT="0" distB="0" distL="0" distR="0" wp14:anchorId="5E771369" wp14:editId="19308E38">
                  <wp:extent cx="201295" cy="201295"/>
                  <wp:effectExtent l="0" t="0" r="8255" b="8255"/>
                  <wp:docPr id="11533601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45C9A1D6" w14:textId="77777777" w:rsidR="008659AD" w:rsidRPr="008659AD" w:rsidRDefault="008659AD" w:rsidP="008659AD">
            <w:pPr>
              <w:jc w:val="both"/>
              <w:rPr>
                <w:rFonts w:ascii="Arial" w:hAnsi="Arial" w:cs="Arial"/>
                <w:sz w:val="20"/>
              </w:rPr>
            </w:pPr>
          </w:p>
        </w:tc>
      </w:tr>
    </w:tbl>
    <w:p w14:paraId="18AD7E75" w14:textId="065C3F63" w:rsidR="00A50AD0" w:rsidRPr="00A50AD0" w:rsidRDefault="00FC7CE4" w:rsidP="00A50AD0">
      <w:pPr>
        <w:spacing w:after="160" w:line="259" w:lineRule="auto"/>
        <w:jc w:val="both"/>
        <w:rPr>
          <w:rFonts w:ascii="Arial" w:eastAsia="Times New Roman" w:hAnsi="Arial" w:cs="Arial"/>
          <w:lang w:val="es-MX" w:eastAsia="en-US"/>
        </w:rPr>
      </w:pPr>
      <w:r>
        <w:rPr>
          <w:rFonts w:ascii="Arial" w:eastAsia="Times New Roman" w:hAnsi="Arial" w:cs="Arial"/>
          <w:lang w:val="es-MX" w:eastAsia="en-US"/>
        </w:rPr>
        <w:t xml:space="preserve">Una vez que están todos los integrantes de la comisión presentes </w:t>
      </w:r>
      <w:r w:rsidR="00A50AD0" w:rsidRPr="00A50AD0">
        <w:rPr>
          <w:rFonts w:ascii="Arial" w:eastAsia="Times New Roman" w:hAnsi="Arial" w:cs="Arial"/>
          <w:lang w:val="es-MX" w:eastAsia="en-US"/>
        </w:rPr>
        <w:t xml:space="preserve">y con fundamento en el artículo 45 del Reglamento Interior del Ayuntamiento de Zapotlán el Grande tengo a bien declarar que existe quorum por lo que podemos sesionar </w:t>
      </w:r>
      <w:r>
        <w:rPr>
          <w:rFonts w:ascii="Arial" w:eastAsia="Times New Roman" w:hAnsi="Arial" w:cs="Arial"/>
          <w:lang w:val="es-MX" w:eastAsia="en-US"/>
        </w:rPr>
        <w:t>de manera valida.</w:t>
      </w:r>
    </w:p>
    <w:p w14:paraId="21D43E8B" w14:textId="4A8A131C" w:rsidR="00A50AD0" w:rsidRDefault="00A50AD0" w:rsidP="00A50AD0">
      <w:pPr>
        <w:spacing w:after="160" w:line="259" w:lineRule="auto"/>
        <w:jc w:val="both"/>
        <w:rPr>
          <w:rFonts w:ascii="Arial" w:eastAsia="Times New Roman" w:hAnsi="Arial" w:cs="Arial"/>
          <w:lang w:val="es-MX" w:eastAsia="en-US"/>
        </w:rPr>
      </w:pPr>
      <w:r w:rsidRPr="00A50AD0">
        <w:rPr>
          <w:rFonts w:ascii="Arial" w:eastAsia="Times New Roman" w:hAnsi="Arial" w:cs="Arial"/>
          <w:lang w:val="es-MX" w:eastAsia="en-US"/>
        </w:rPr>
        <w:t>Pasamos al…</w:t>
      </w:r>
    </w:p>
    <w:p w14:paraId="426EDA98" w14:textId="05D39A54" w:rsidR="008659AD" w:rsidRPr="008659AD" w:rsidRDefault="008659AD" w:rsidP="008659AD">
      <w:pPr>
        <w:spacing w:after="160" w:line="259" w:lineRule="auto"/>
        <w:rPr>
          <w:rFonts w:ascii="Arial" w:eastAsia="Calibri" w:hAnsi="Arial" w:cs="Arial"/>
          <w:b/>
          <w:bCs/>
          <w:sz w:val="32"/>
          <w:szCs w:val="20"/>
          <w:lang w:val="es-MX" w:eastAsia="en-US"/>
        </w:rPr>
      </w:pPr>
      <w:r w:rsidRPr="008659AD">
        <w:rPr>
          <w:rFonts w:ascii="Arial" w:eastAsia="Calibri" w:hAnsi="Arial" w:cs="Arial"/>
          <w:b/>
          <w:bCs/>
          <w:szCs w:val="16"/>
          <w:lang w:val="es-MX" w:eastAsia="en-US"/>
        </w:rPr>
        <w:t>PUNTO No.2.- LECTURA Y APROBACION ORDEN DEL DÍA</w:t>
      </w:r>
    </w:p>
    <w:p w14:paraId="31C4CC77" w14:textId="77777777" w:rsidR="008659AD" w:rsidRPr="008659AD" w:rsidRDefault="008659AD" w:rsidP="008659AD">
      <w:pPr>
        <w:numPr>
          <w:ilvl w:val="0"/>
          <w:numId w:val="1"/>
        </w:numPr>
        <w:spacing w:after="160" w:line="276" w:lineRule="auto"/>
        <w:contextualSpacing/>
        <w:jc w:val="both"/>
        <w:rPr>
          <w:rFonts w:ascii="Arial" w:eastAsia="Calibri" w:hAnsi="Arial" w:cs="Arial"/>
          <w:sz w:val="22"/>
          <w:szCs w:val="22"/>
          <w:lang w:eastAsia="en-US"/>
        </w:rPr>
      </w:pPr>
      <w:r w:rsidRPr="008659AD">
        <w:rPr>
          <w:rFonts w:ascii="Arial" w:eastAsia="Calibri" w:hAnsi="Arial" w:cs="Arial"/>
          <w:sz w:val="22"/>
          <w:szCs w:val="22"/>
          <w:lang w:eastAsia="en-US"/>
        </w:rPr>
        <w:t xml:space="preserve">Lista de asistencia y declaración de quórum legal. </w:t>
      </w:r>
    </w:p>
    <w:p w14:paraId="65E4C380" w14:textId="77777777" w:rsidR="008659AD" w:rsidRPr="008659AD" w:rsidRDefault="008659AD" w:rsidP="008659AD">
      <w:pPr>
        <w:numPr>
          <w:ilvl w:val="0"/>
          <w:numId w:val="1"/>
        </w:numPr>
        <w:spacing w:after="160" w:line="276" w:lineRule="auto"/>
        <w:contextualSpacing/>
        <w:jc w:val="both"/>
        <w:rPr>
          <w:rFonts w:ascii="Arial" w:eastAsia="Calibri" w:hAnsi="Arial" w:cs="Arial"/>
          <w:sz w:val="22"/>
          <w:szCs w:val="22"/>
          <w:lang w:eastAsia="en-US"/>
        </w:rPr>
      </w:pPr>
      <w:r w:rsidRPr="008659AD">
        <w:rPr>
          <w:rFonts w:ascii="Arial" w:eastAsia="Calibri" w:hAnsi="Arial" w:cs="Arial"/>
          <w:sz w:val="22"/>
          <w:szCs w:val="22"/>
          <w:lang w:eastAsia="en-US"/>
        </w:rPr>
        <w:t>Aprobación del orden del día.</w:t>
      </w:r>
    </w:p>
    <w:p w14:paraId="6B4B36D9" w14:textId="77777777" w:rsidR="001A5914" w:rsidRPr="001A5914" w:rsidRDefault="001A5914" w:rsidP="001A5914">
      <w:pPr>
        <w:numPr>
          <w:ilvl w:val="0"/>
          <w:numId w:val="1"/>
        </w:numPr>
        <w:spacing w:after="160" w:line="276" w:lineRule="auto"/>
        <w:contextualSpacing/>
        <w:jc w:val="both"/>
        <w:rPr>
          <w:rFonts w:ascii="Arial" w:eastAsia="Calibri" w:hAnsi="Arial" w:cs="Arial"/>
          <w:sz w:val="22"/>
          <w:szCs w:val="22"/>
          <w:lang w:eastAsia="en-US"/>
        </w:rPr>
      </w:pPr>
      <w:r w:rsidRPr="001A5914">
        <w:rPr>
          <w:rFonts w:ascii="Arial" w:eastAsia="Calibri" w:hAnsi="Arial" w:cs="Arial"/>
          <w:sz w:val="22"/>
          <w:szCs w:val="22"/>
          <w:lang w:eastAsia="en-US"/>
        </w:rPr>
        <w:t>Análisis, Estudio y en su caso Aprobación y Dictaminación de los “</w:t>
      </w:r>
      <w:r w:rsidRPr="001A5914">
        <w:rPr>
          <w:rFonts w:ascii="Arial" w:eastAsia="Calibri" w:hAnsi="Arial" w:cs="Arial"/>
          <w:b/>
          <w:bCs/>
          <w:sz w:val="22"/>
          <w:szCs w:val="22"/>
          <w:lang w:eastAsia="en-US"/>
        </w:rPr>
        <w:t>Dictámenes que contienen los Fallos Finales emitidos por el Comité de Obra Pública Municipal de Zapotlán el Grande, Jalisco, respecto de las obras publicas</w:t>
      </w:r>
      <w:r w:rsidRPr="001A5914">
        <w:rPr>
          <w:rFonts w:ascii="Arial" w:eastAsia="Calibri" w:hAnsi="Arial" w:cs="Arial"/>
          <w:sz w:val="22"/>
          <w:szCs w:val="22"/>
          <w:lang w:eastAsia="en-US"/>
        </w:rPr>
        <w:t xml:space="preserve">: </w:t>
      </w:r>
    </w:p>
    <w:p w14:paraId="3F841061" w14:textId="77777777" w:rsidR="001A5914" w:rsidRPr="001A5914" w:rsidRDefault="001A5914" w:rsidP="001A5914">
      <w:pPr>
        <w:numPr>
          <w:ilvl w:val="0"/>
          <w:numId w:val="10"/>
        </w:numPr>
        <w:spacing w:after="160" w:line="276" w:lineRule="auto"/>
        <w:contextualSpacing/>
        <w:jc w:val="both"/>
        <w:rPr>
          <w:rFonts w:ascii="Calibri" w:eastAsia="Calibri" w:hAnsi="Calibri" w:cs="Arial"/>
          <w:b/>
          <w:bCs/>
          <w:i/>
          <w:lang w:eastAsia="en-US"/>
        </w:rPr>
      </w:pPr>
      <w:r w:rsidRPr="001A5914">
        <w:rPr>
          <w:rFonts w:ascii="Calibri" w:eastAsia="Calibri" w:hAnsi="Calibri" w:cs="Arial"/>
          <w:b/>
          <w:bCs/>
          <w:lang w:eastAsia="en-US"/>
        </w:rPr>
        <w:t xml:space="preserve">FORTA-001-2024 </w:t>
      </w:r>
    </w:p>
    <w:p w14:paraId="4875224B" w14:textId="77777777" w:rsidR="001A5914" w:rsidRPr="001A5914" w:rsidRDefault="001A5914" w:rsidP="001A5914">
      <w:pPr>
        <w:numPr>
          <w:ilvl w:val="0"/>
          <w:numId w:val="10"/>
        </w:numPr>
        <w:spacing w:after="160" w:line="276" w:lineRule="auto"/>
        <w:contextualSpacing/>
        <w:jc w:val="both"/>
        <w:rPr>
          <w:rFonts w:ascii="Arial" w:eastAsia="Calibri" w:hAnsi="Arial" w:cs="Arial"/>
          <w:lang w:eastAsia="en-US"/>
        </w:rPr>
      </w:pPr>
      <w:r w:rsidRPr="001A5914">
        <w:rPr>
          <w:rFonts w:ascii="Calibri" w:eastAsia="Calibri" w:hAnsi="Calibri" w:cs="Arial"/>
          <w:b/>
          <w:bCs/>
          <w:lang w:eastAsia="en-US"/>
        </w:rPr>
        <w:t>FORTA-002-2024</w:t>
      </w:r>
    </w:p>
    <w:p w14:paraId="3806B12D" w14:textId="77777777" w:rsidR="001A5914" w:rsidRPr="001A5914" w:rsidRDefault="001A5914" w:rsidP="001A5914">
      <w:pPr>
        <w:numPr>
          <w:ilvl w:val="0"/>
          <w:numId w:val="1"/>
        </w:numPr>
        <w:spacing w:after="160" w:line="276" w:lineRule="auto"/>
        <w:contextualSpacing/>
        <w:jc w:val="both"/>
        <w:rPr>
          <w:rFonts w:ascii="Arial" w:eastAsia="Calibri" w:hAnsi="Arial" w:cs="Arial"/>
          <w:sz w:val="22"/>
          <w:szCs w:val="22"/>
          <w:lang w:eastAsia="en-US"/>
        </w:rPr>
      </w:pPr>
      <w:r w:rsidRPr="001A5914">
        <w:rPr>
          <w:rFonts w:ascii="Arial" w:eastAsia="Calibri" w:hAnsi="Arial" w:cs="Arial"/>
          <w:sz w:val="22"/>
          <w:szCs w:val="22"/>
          <w:lang w:eastAsia="en-US"/>
        </w:rPr>
        <w:t>Análisis, Estudio en su caso Aprobación y Dictaminación de los “</w:t>
      </w:r>
      <w:r w:rsidRPr="001A5914">
        <w:rPr>
          <w:rFonts w:ascii="Arial" w:eastAsia="Calibri" w:hAnsi="Arial" w:cs="Arial"/>
          <w:b/>
          <w:bCs/>
          <w:sz w:val="22"/>
          <w:szCs w:val="22"/>
          <w:lang w:eastAsia="en-US"/>
        </w:rPr>
        <w:t>Dictámenes emitidos por el Comité de Obra Pública del Gobierno Municipal de Zapotlán el Grande, Jalisco, que aprueban, ratifican y autorizan los acuerdos de justificación emitidos por el área técnica que determinan, el procedimiento de excepción a la licitación pública para contratar las siguientes Obras Públicas”</w:t>
      </w:r>
      <w:r w:rsidRPr="001A5914">
        <w:rPr>
          <w:rFonts w:ascii="Arial" w:eastAsia="Calibri" w:hAnsi="Arial" w:cs="Arial"/>
          <w:sz w:val="22"/>
          <w:szCs w:val="22"/>
          <w:lang w:eastAsia="en-US"/>
        </w:rPr>
        <w:t xml:space="preserve">: </w:t>
      </w:r>
    </w:p>
    <w:p w14:paraId="73C7E290" w14:textId="77777777" w:rsidR="001A5914" w:rsidRPr="001A5914" w:rsidRDefault="001A5914" w:rsidP="001A5914">
      <w:pPr>
        <w:numPr>
          <w:ilvl w:val="0"/>
          <w:numId w:val="13"/>
        </w:numPr>
        <w:spacing w:after="160" w:line="276" w:lineRule="auto"/>
        <w:contextualSpacing/>
        <w:jc w:val="both"/>
        <w:rPr>
          <w:rFonts w:ascii="Arial" w:eastAsia="Calibri" w:hAnsi="Arial" w:cs="Arial"/>
          <w:b/>
          <w:bCs/>
          <w:sz w:val="22"/>
          <w:szCs w:val="22"/>
          <w:lang w:eastAsia="en-US"/>
        </w:rPr>
      </w:pPr>
      <w:bookmarkStart w:id="0" w:name="_Hlk159506054"/>
      <w:r w:rsidRPr="001A5914">
        <w:rPr>
          <w:rFonts w:ascii="Arial" w:eastAsia="Calibri" w:hAnsi="Arial" w:cs="Arial"/>
          <w:b/>
          <w:bCs/>
          <w:sz w:val="22"/>
          <w:szCs w:val="22"/>
          <w:lang w:eastAsia="en-US"/>
        </w:rPr>
        <w:t>Por Concurso Simplificado Sumario</w:t>
      </w:r>
    </w:p>
    <w:p w14:paraId="564B98A2" w14:textId="77777777" w:rsidR="001A5914" w:rsidRPr="001A5914" w:rsidRDefault="001A5914" w:rsidP="001A5914">
      <w:pPr>
        <w:numPr>
          <w:ilvl w:val="0"/>
          <w:numId w:val="11"/>
        </w:numPr>
        <w:spacing w:after="160" w:line="276" w:lineRule="auto"/>
        <w:contextualSpacing/>
        <w:jc w:val="both"/>
        <w:rPr>
          <w:rFonts w:ascii="Arial" w:eastAsia="Calibri" w:hAnsi="Arial" w:cs="Arial"/>
          <w:b/>
          <w:bCs/>
          <w:sz w:val="22"/>
          <w:szCs w:val="22"/>
          <w:lang w:eastAsia="en-US"/>
        </w:rPr>
      </w:pPr>
      <w:r w:rsidRPr="001A5914">
        <w:rPr>
          <w:rFonts w:ascii="Arial" w:eastAsia="Calibri" w:hAnsi="Arial" w:cs="Arial"/>
          <w:b/>
          <w:bCs/>
          <w:sz w:val="22"/>
          <w:szCs w:val="22"/>
          <w:lang w:eastAsia="en-US"/>
        </w:rPr>
        <w:t>FORTA-003-2024</w:t>
      </w:r>
    </w:p>
    <w:p w14:paraId="2D2B7577" w14:textId="77777777" w:rsidR="001A5914" w:rsidRPr="001A5914" w:rsidRDefault="001A5914" w:rsidP="001A5914">
      <w:pPr>
        <w:numPr>
          <w:ilvl w:val="0"/>
          <w:numId w:val="11"/>
        </w:numPr>
        <w:spacing w:after="160" w:line="276" w:lineRule="auto"/>
        <w:contextualSpacing/>
        <w:jc w:val="both"/>
        <w:rPr>
          <w:rFonts w:ascii="Arial" w:eastAsia="Calibri" w:hAnsi="Arial" w:cs="Arial"/>
          <w:b/>
          <w:bCs/>
          <w:sz w:val="22"/>
          <w:szCs w:val="22"/>
          <w:lang w:eastAsia="en-US"/>
        </w:rPr>
      </w:pPr>
      <w:r w:rsidRPr="001A5914">
        <w:rPr>
          <w:rFonts w:ascii="Arial" w:eastAsia="Calibri" w:hAnsi="Arial" w:cs="Arial"/>
          <w:b/>
          <w:bCs/>
          <w:sz w:val="22"/>
          <w:szCs w:val="22"/>
          <w:lang w:eastAsia="en-US"/>
        </w:rPr>
        <w:lastRenderedPageBreak/>
        <w:t>FORTA-004-2024</w:t>
      </w:r>
    </w:p>
    <w:p w14:paraId="77461E4F" w14:textId="77777777" w:rsidR="001A5914" w:rsidRPr="001A5914" w:rsidRDefault="001A5914" w:rsidP="001A5914">
      <w:pPr>
        <w:numPr>
          <w:ilvl w:val="0"/>
          <w:numId w:val="11"/>
        </w:numPr>
        <w:spacing w:after="160" w:line="276" w:lineRule="auto"/>
        <w:contextualSpacing/>
        <w:jc w:val="both"/>
        <w:rPr>
          <w:rFonts w:ascii="Arial" w:eastAsia="Calibri" w:hAnsi="Arial" w:cs="Arial"/>
          <w:b/>
          <w:bCs/>
          <w:sz w:val="22"/>
          <w:szCs w:val="22"/>
          <w:lang w:eastAsia="en-US"/>
        </w:rPr>
      </w:pPr>
      <w:r w:rsidRPr="001A5914">
        <w:rPr>
          <w:rFonts w:ascii="Arial" w:eastAsia="Calibri" w:hAnsi="Arial" w:cs="Arial"/>
          <w:b/>
          <w:bCs/>
          <w:sz w:val="22"/>
          <w:szCs w:val="22"/>
          <w:lang w:eastAsia="en-US"/>
        </w:rPr>
        <w:t>FORTA-006-2024</w:t>
      </w:r>
    </w:p>
    <w:p w14:paraId="5805B2DC" w14:textId="77777777" w:rsidR="001A5914" w:rsidRPr="001A5914" w:rsidRDefault="001A5914" w:rsidP="001A5914">
      <w:pPr>
        <w:numPr>
          <w:ilvl w:val="0"/>
          <w:numId w:val="13"/>
        </w:numPr>
        <w:spacing w:after="160" w:line="276" w:lineRule="auto"/>
        <w:contextualSpacing/>
        <w:jc w:val="both"/>
        <w:rPr>
          <w:rFonts w:ascii="Arial" w:eastAsia="Calibri" w:hAnsi="Arial" w:cs="Arial"/>
          <w:b/>
          <w:bCs/>
          <w:sz w:val="22"/>
          <w:szCs w:val="22"/>
          <w:lang w:eastAsia="en-US"/>
        </w:rPr>
      </w:pPr>
      <w:r w:rsidRPr="001A5914">
        <w:rPr>
          <w:rFonts w:ascii="Arial" w:eastAsia="Calibri" w:hAnsi="Arial" w:cs="Arial"/>
          <w:b/>
          <w:bCs/>
          <w:sz w:val="22"/>
          <w:szCs w:val="22"/>
          <w:lang w:eastAsia="en-US"/>
        </w:rPr>
        <w:t xml:space="preserve">Por Adjudicación Directa </w:t>
      </w:r>
    </w:p>
    <w:p w14:paraId="6DAB8CFE" w14:textId="77777777" w:rsidR="001A5914" w:rsidRPr="001A5914" w:rsidRDefault="001A5914" w:rsidP="001A5914">
      <w:pPr>
        <w:numPr>
          <w:ilvl w:val="0"/>
          <w:numId w:val="12"/>
        </w:numPr>
        <w:spacing w:after="160" w:line="276" w:lineRule="auto"/>
        <w:contextualSpacing/>
        <w:jc w:val="both"/>
        <w:rPr>
          <w:rFonts w:ascii="Arial" w:eastAsia="Calibri" w:hAnsi="Arial" w:cs="Arial"/>
          <w:b/>
          <w:bCs/>
          <w:sz w:val="22"/>
          <w:szCs w:val="22"/>
          <w:lang w:eastAsia="en-US"/>
        </w:rPr>
      </w:pPr>
      <w:r w:rsidRPr="001A5914">
        <w:rPr>
          <w:rFonts w:ascii="Arial" w:eastAsia="Calibri" w:hAnsi="Arial" w:cs="Arial"/>
          <w:b/>
          <w:bCs/>
          <w:sz w:val="22"/>
          <w:szCs w:val="22"/>
          <w:lang w:eastAsia="en-US"/>
        </w:rPr>
        <w:t>FORTA-005-2024</w:t>
      </w:r>
      <w:bookmarkStart w:id="1" w:name="_Hlk159506129"/>
      <w:bookmarkEnd w:id="0"/>
    </w:p>
    <w:bookmarkEnd w:id="1"/>
    <w:p w14:paraId="2EA03205" w14:textId="77777777" w:rsidR="001A5914" w:rsidRPr="001A5914" w:rsidRDefault="001A5914" w:rsidP="001A5914">
      <w:pPr>
        <w:pStyle w:val="Prrafodelista"/>
        <w:numPr>
          <w:ilvl w:val="0"/>
          <w:numId w:val="1"/>
        </w:numPr>
        <w:jc w:val="both"/>
        <w:rPr>
          <w:rFonts w:ascii="Arial" w:eastAsia="Calibri" w:hAnsi="Arial" w:cs="Arial"/>
          <w:b/>
          <w:bCs/>
          <w:sz w:val="22"/>
          <w:szCs w:val="22"/>
          <w:lang w:eastAsia="en-US"/>
        </w:rPr>
      </w:pPr>
      <w:r w:rsidRPr="001A5914">
        <w:rPr>
          <w:rFonts w:ascii="Arial" w:eastAsia="Calibri" w:hAnsi="Arial" w:cs="Arial"/>
          <w:sz w:val="22"/>
          <w:szCs w:val="22"/>
          <w:lang w:eastAsia="en-US"/>
        </w:rPr>
        <w:t>Análisis, Estudio y en su caso Aprobación, Autorización y Dictaminación del</w:t>
      </w:r>
      <w:r w:rsidRPr="001A5914">
        <w:rPr>
          <w:rFonts w:ascii="Arial" w:eastAsia="Calibri" w:hAnsi="Arial" w:cs="Arial"/>
          <w:b/>
          <w:bCs/>
          <w:sz w:val="22"/>
          <w:szCs w:val="22"/>
          <w:lang w:eastAsia="en-US"/>
        </w:rPr>
        <w:t xml:space="preserve"> Dictamen Técnico que aprueba la modificación parcial al Plan Parcial de Desarrollo Urbano del Municipio de Zapotlán el Grande, Jalisco, Distrito 1 “CIUDAD GUZMÁN” Subdistrito 4 “TECNOLÓGICO”. </w:t>
      </w:r>
    </w:p>
    <w:p w14:paraId="7CD491B2" w14:textId="77777777" w:rsidR="001A5914" w:rsidRPr="001A5914" w:rsidRDefault="001A5914" w:rsidP="001A5914">
      <w:pPr>
        <w:pStyle w:val="Prrafodelista"/>
        <w:numPr>
          <w:ilvl w:val="0"/>
          <w:numId w:val="1"/>
        </w:numPr>
        <w:jc w:val="both"/>
        <w:rPr>
          <w:rFonts w:ascii="Arial" w:eastAsia="Calibri" w:hAnsi="Arial" w:cs="Arial"/>
          <w:sz w:val="22"/>
          <w:szCs w:val="22"/>
          <w:lang w:eastAsia="en-US"/>
        </w:rPr>
      </w:pPr>
      <w:r w:rsidRPr="001A5914">
        <w:rPr>
          <w:rFonts w:ascii="Arial" w:eastAsia="Calibri" w:hAnsi="Arial" w:cs="Arial"/>
          <w:sz w:val="22"/>
          <w:szCs w:val="22"/>
          <w:lang w:eastAsia="en-US"/>
        </w:rPr>
        <w:t xml:space="preserve">Análisis, Estudio y en su caso Aprobación y Dictaminación para </w:t>
      </w:r>
      <w:r w:rsidRPr="001A5914">
        <w:rPr>
          <w:rFonts w:ascii="Arial" w:eastAsia="Calibri" w:hAnsi="Arial" w:cs="Arial"/>
          <w:b/>
          <w:bCs/>
          <w:sz w:val="22"/>
          <w:szCs w:val="22"/>
          <w:lang w:eastAsia="en-US"/>
        </w:rPr>
        <w:t xml:space="preserve">someter a consulta pública el “Dictamen Técnico que tiene por objeto la modificación parcial al Programa Municipal de Desarrollo Urbano y Plan Parcial de Desarrollo Urbano del Municipio de Zapotlán el Grande, Jalisco, Distrito 2 “LAGO DE ZAPOTLÁN”, Subdistrito 3 “LAS CARBONERAS”, con respecto  al predio rústico identificado como fracción 5 ubicado al noroeste de esta ciudad, clasificado como un área  no urbanizable y como AREAS RUSTICAS, AGROPECURARIO, GRANJAS Y HUERTOS  (AR 10, AF, GH) a un área urbanizable con un uso HABITACIONAL UNIFAMILIAR DENSIDAD ALTA (H4-U) </w:t>
      </w:r>
    </w:p>
    <w:p w14:paraId="6739A996" w14:textId="77777777" w:rsidR="001A5914" w:rsidRPr="001A5914" w:rsidRDefault="001A5914" w:rsidP="001A5914">
      <w:pPr>
        <w:pStyle w:val="Prrafodelista"/>
        <w:numPr>
          <w:ilvl w:val="0"/>
          <w:numId w:val="1"/>
        </w:numPr>
        <w:jc w:val="both"/>
        <w:rPr>
          <w:rFonts w:ascii="Arial" w:eastAsia="Calibri" w:hAnsi="Arial" w:cs="Arial"/>
          <w:b/>
          <w:bCs/>
          <w:sz w:val="22"/>
          <w:szCs w:val="22"/>
          <w:lang w:eastAsia="en-US"/>
        </w:rPr>
      </w:pPr>
      <w:r w:rsidRPr="001A5914">
        <w:rPr>
          <w:rFonts w:ascii="Arial" w:eastAsia="Calibri" w:hAnsi="Arial" w:cs="Arial"/>
          <w:sz w:val="22"/>
          <w:szCs w:val="22"/>
          <w:lang w:eastAsia="en-US"/>
        </w:rPr>
        <w:t>Análisis, Estudio y en su caso Aprobación y Dictaminación para</w:t>
      </w:r>
      <w:r w:rsidRPr="001A5914">
        <w:rPr>
          <w:rFonts w:ascii="Arial" w:eastAsia="Calibri" w:hAnsi="Arial" w:cs="Arial"/>
          <w:b/>
          <w:bCs/>
          <w:sz w:val="22"/>
          <w:szCs w:val="22"/>
          <w:lang w:eastAsia="en-US"/>
        </w:rPr>
        <w:t xml:space="preserve"> someter a consulta pública el “Dictamen Técnico que tiene por objeto la modificación parcial al Plan Parcial de Desarrollo Urbano del Municipio de Zapotlán el Grande, Jalisco, Distrito 1 “CIUDAD GUZMÁN”, Subdistrito 7 “CENTRAL CAMIONERA”, con respecto  al predio rústico identificado como fracción DE LA PARCELA 123 Z1 P3/14 del Ejido de Ciudad Guzmán, Municipio de Zapotlán el Grande, Jalisco clasificado como Áreas Rusticas, Agropecuario, Granjas y Huertos (001/AR, AG, GH), (002/AR, AG GH), a un uso HABITACIONAL UNIFAMILIAR DINSIDAD ALTA (H4-U).</w:t>
      </w:r>
    </w:p>
    <w:p w14:paraId="5B9D5E20" w14:textId="3188A0A4" w:rsidR="008659AD" w:rsidRPr="001A5914" w:rsidRDefault="008659AD" w:rsidP="001A5914">
      <w:pPr>
        <w:numPr>
          <w:ilvl w:val="0"/>
          <w:numId w:val="1"/>
        </w:numPr>
        <w:spacing w:after="160" w:line="276" w:lineRule="auto"/>
        <w:contextualSpacing/>
        <w:jc w:val="both"/>
        <w:rPr>
          <w:rFonts w:ascii="Arial" w:eastAsia="Calibri" w:hAnsi="Arial" w:cs="Arial"/>
          <w:b/>
          <w:bCs/>
          <w:sz w:val="22"/>
          <w:szCs w:val="22"/>
          <w:lang w:eastAsia="en-US"/>
        </w:rPr>
      </w:pPr>
      <w:r w:rsidRPr="001A5914">
        <w:rPr>
          <w:rFonts w:ascii="Arial" w:eastAsia="Calibri" w:hAnsi="Arial" w:cs="Arial"/>
          <w:sz w:val="22"/>
          <w:szCs w:val="22"/>
          <w:lang w:eastAsia="en-US"/>
        </w:rPr>
        <w:t xml:space="preserve">Clausura </w:t>
      </w:r>
    </w:p>
    <w:p w14:paraId="5EC4904A" w14:textId="684F1312" w:rsidR="006D0617" w:rsidRPr="001A5914" w:rsidRDefault="008659AD" w:rsidP="001A5914">
      <w:pPr>
        <w:spacing w:line="259" w:lineRule="auto"/>
        <w:jc w:val="both"/>
        <w:rPr>
          <w:rFonts w:ascii="Arial" w:eastAsia="Calibri" w:hAnsi="Arial" w:cs="Arial"/>
          <w:iCs/>
          <w:sz w:val="28"/>
          <w:szCs w:val="28"/>
          <w:lang w:eastAsia="en-US"/>
        </w:rPr>
      </w:pPr>
      <w:r w:rsidRPr="001A5914">
        <w:rPr>
          <w:rFonts w:ascii="Arial" w:eastAsia="Calibri" w:hAnsi="Arial" w:cs="Arial"/>
          <w:iCs/>
          <w:sz w:val="28"/>
          <w:szCs w:val="28"/>
          <w:lang w:eastAsia="en-US"/>
        </w:rPr>
        <w:t>Les pido por favor que si est</w:t>
      </w:r>
      <w:r w:rsidR="008544B7">
        <w:rPr>
          <w:rFonts w:ascii="Arial" w:eastAsia="Calibri" w:hAnsi="Arial" w:cs="Arial"/>
          <w:iCs/>
          <w:sz w:val="28"/>
          <w:szCs w:val="28"/>
          <w:lang w:eastAsia="en-US"/>
        </w:rPr>
        <w:t xml:space="preserve">én en favor de </w:t>
      </w:r>
      <w:r w:rsidRPr="001A5914">
        <w:rPr>
          <w:rFonts w:ascii="Arial" w:eastAsia="Calibri" w:hAnsi="Arial" w:cs="Arial"/>
          <w:iCs/>
          <w:sz w:val="28"/>
          <w:szCs w:val="28"/>
          <w:lang w:eastAsia="en-US"/>
        </w:rPr>
        <w:t xml:space="preserve">aprobar este orden del día lo manifiesten levantando su mano. </w:t>
      </w:r>
    </w:p>
    <w:p w14:paraId="2F745A85" w14:textId="4E77A367" w:rsidR="008659AD" w:rsidRPr="008659AD" w:rsidRDefault="008659AD" w:rsidP="001A5914">
      <w:pPr>
        <w:spacing w:after="160" w:line="259" w:lineRule="auto"/>
        <w:jc w:val="center"/>
        <w:rPr>
          <w:rFonts w:ascii="Arial" w:eastAsia="Calibri" w:hAnsi="Arial" w:cs="Arial"/>
          <w:b/>
          <w:bCs/>
          <w:sz w:val="28"/>
          <w:szCs w:val="18"/>
          <w:lang w:val="es-MX" w:eastAsia="en-US"/>
        </w:rPr>
      </w:pPr>
      <w:r w:rsidRPr="008659AD">
        <w:rPr>
          <w:rFonts w:ascii="Arial" w:eastAsia="Calibri" w:hAnsi="Arial" w:cs="Arial"/>
          <w:b/>
          <w:bCs/>
          <w:sz w:val="28"/>
          <w:szCs w:val="18"/>
          <w:lang w:val="es-MX" w:eastAsia="en-US"/>
        </w:rPr>
        <w:t>Sentido de la votación</w:t>
      </w:r>
    </w:p>
    <w:tbl>
      <w:tblPr>
        <w:tblStyle w:val="Tablaconcuadrcula1"/>
        <w:tblW w:w="0" w:type="auto"/>
        <w:tblInd w:w="-5" w:type="dxa"/>
        <w:tblLook w:val="04A0" w:firstRow="1" w:lastRow="0" w:firstColumn="1" w:lastColumn="0" w:noHBand="0" w:noVBand="1"/>
      </w:tblPr>
      <w:tblGrid>
        <w:gridCol w:w="1275"/>
        <w:gridCol w:w="4076"/>
        <w:gridCol w:w="924"/>
        <w:gridCol w:w="1061"/>
        <w:gridCol w:w="1497"/>
      </w:tblGrid>
      <w:tr w:rsidR="008659AD" w:rsidRPr="008659AD" w14:paraId="71918349" w14:textId="77777777" w:rsidTr="003400D7">
        <w:trPr>
          <w:trHeight w:val="570"/>
        </w:trPr>
        <w:tc>
          <w:tcPr>
            <w:tcW w:w="1276" w:type="dxa"/>
          </w:tcPr>
          <w:p w14:paraId="1DC17AC2" w14:textId="77777777" w:rsidR="008659AD" w:rsidRPr="008659AD" w:rsidRDefault="008659AD" w:rsidP="008659AD">
            <w:pPr>
              <w:jc w:val="both"/>
              <w:rPr>
                <w:rFonts w:ascii="Arial" w:hAnsi="Arial" w:cs="Arial"/>
                <w:szCs w:val="14"/>
              </w:rPr>
            </w:pPr>
            <w:r w:rsidRPr="008659AD">
              <w:rPr>
                <w:rFonts w:ascii="Arial" w:hAnsi="Arial" w:cs="Arial"/>
                <w:szCs w:val="14"/>
              </w:rPr>
              <w:t xml:space="preserve">Cargo </w:t>
            </w:r>
          </w:p>
        </w:tc>
        <w:tc>
          <w:tcPr>
            <w:tcW w:w="4820" w:type="dxa"/>
          </w:tcPr>
          <w:p w14:paraId="228F212C" w14:textId="77777777" w:rsidR="008659AD" w:rsidRPr="008659AD" w:rsidRDefault="008659AD" w:rsidP="008659AD">
            <w:pPr>
              <w:jc w:val="both"/>
              <w:rPr>
                <w:rFonts w:ascii="Arial" w:hAnsi="Arial" w:cs="Arial"/>
                <w:szCs w:val="14"/>
              </w:rPr>
            </w:pPr>
            <w:r w:rsidRPr="008659AD">
              <w:rPr>
                <w:rFonts w:ascii="Arial" w:hAnsi="Arial" w:cs="Arial"/>
                <w:szCs w:val="14"/>
              </w:rPr>
              <w:t xml:space="preserve">Nombre </w:t>
            </w:r>
          </w:p>
        </w:tc>
        <w:tc>
          <w:tcPr>
            <w:tcW w:w="992" w:type="dxa"/>
          </w:tcPr>
          <w:p w14:paraId="67F84D67" w14:textId="77777777" w:rsidR="008659AD" w:rsidRPr="008659AD" w:rsidRDefault="008659AD" w:rsidP="008659AD">
            <w:pPr>
              <w:jc w:val="center"/>
              <w:rPr>
                <w:rFonts w:ascii="Arial" w:hAnsi="Arial" w:cs="Arial"/>
                <w:szCs w:val="14"/>
              </w:rPr>
            </w:pPr>
            <w:r w:rsidRPr="008659AD">
              <w:rPr>
                <w:rFonts w:ascii="Arial" w:hAnsi="Arial" w:cs="Arial"/>
                <w:szCs w:val="14"/>
              </w:rPr>
              <w:t>A favor</w:t>
            </w:r>
          </w:p>
        </w:tc>
        <w:tc>
          <w:tcPr>
            <w:tcW w:w="1134" w:type="dxa"/>
          </w:tcPr>
          <w:p w14:paraId="3BBE6001" w14:textId="77777777" w:rsidR="008659AD" w:rsidRPr="008659AD" w:rsidRDefault="008659AD" w:rsidP="008659AD">
            <w:pPr>
              <w:jc w:val="center"/>
              <w:rPr>
                <w:rFonts w:ascii="Arial" w:hAnsi="Arial" w:cs="Arial"/>
                <w:szCs w:val="14"/>
              </w:rPr>
            </w:pPr>
            <w:r w:rsidRPr="008659AD">
              <w:rPr>
                <w:rFonts w:ascii="Arial" w:hAnsi="Arial" w:cs="Arial"/>
                <w:szCs w:val="14"/>
              </w:rPr>
              <w:t>En contra</w:t>
            </w:r>
          </w:p>
        </w:tc>
        <w:tc>
          <w:tcPr>
            <w:tcW w:w="1564" w:type="dxa"/>
          </w:tcPr>
          <w:p w14:paraId="1175DC4F" w14:textId="77777777" w:rsidR="008659AD" w:rsidRPr="008659AD" w:rsidRDefault="008659AD" w:rsidP="008659AD">
            <w:pPr>
              <w:jc w:val="center"/>
              <w:rPr>
                <w:rFonts w:ascii="Arial" w:hAnsi="Arial" w:cs="Arial"/>
                <w:szCs w:val="14"/>
              </w:rPr>
            </w:pPr>
            <w:r w:rsidRPr="008659AD">
              <w:rPr>
                <w:rFonts w:ascii="Arial" w:hAnsi="Arial" w:cs="Arial"/>
                <w:szCs w:val="14"/>
              </w:rPr>
              <w:t>En abstención</w:t>
            </w:r>
          </w:p>
        </w:tc>
      </w:tr>
      <w:tr w:rsidR="008659AD" w:rsidRPr="008659AD" w14:paraId="6189A53D" w14:textId="77777777" w:rsidTr="003400D7">
        <w:tc>
          <w:tcPr>
            <w:tcW w:w="1276" w:type="dxa"/>
          </w:tcPr>
          <w:p w14:paraId="76667762" w14:textId="77777777" w:rsidR="008659AD" w:rsidRPr="008659AD" w:rsidRDefault="008659AD" w:rsidP="008659AD">
            <w:pPr>
              <w:jc w:val="both"/>
              <w:rPr>
                <w:rFonts w:ascii="Arial" w:hAnsi="Arial" w:cs="Arial"/>
                <w:szCs w:val="14"/>
              </w:rPr>
            </w:pPr>
            <w:r w:rsidRPr="008659AD">
              <w:rPr>
                <w:rFonts w:ascii="Arial" w:hAnsi="Arial" w:cs="Arial"/>
                <w:szCs w:val="14"/>
              </w:rPr>
              <w:t>Presidente</w:t>
            </w:r>
          </w:p>
        </w:tc>
        <w:tc>
          <w:tcPr>
            <w:tcW w:w="4820" w:type="dxa"/>
          </w:tcPr>
          <w:p w14:paraId="53FEF225" w14:textId="77777777" w:rsidR="008659AD" w:rsidRPr="008659AD" w:rsidRDefault="008659AD" w:rsidP="008659AD">
            <w:pPr>
              <w:jc w:val="both"/>
              <w:rPr>
                <w:rFonts w:ascii="Arial" w:hAnsi="Arial" w:cs="Arial"/>
                <w:szCs w:val="14"/>
              </w:rPr>
            </w:pPr>
            <w:r w:rsidRPr="008659AD">
              <w:rPr>
                <w:rFonts w:ascii="Arial" w:hAnsi="Arial" w:cs="Arial"/>
                <w:szCs w:val="14"/>
              </w:rPr>
              <w:t>ALEJANDRO BARRAGÁN SÁNCHEZ</w:t>
            </w:r>
          </w:p>
        </w:tc>
        <w:tc>
          <w:tcPr>
            <w:tcW w:w="992" w:type="dxa"/>
          </w:tcPr>
          <w:p w14:paraId="769C65E8" w14:textId="77777777" w:rsidR="008659AD" w:rsidRPr="008659AD" w:rsidRDefault="008659AD" w:rsidP="008659AD">
            <w:pPr>
              <w:jc w:val="both"/>
              <w:rPr>
                <w:rFonts w:ascii="Arial" w:hAnsi="Arial" w:cs="Arial"/>
                <w:sz w:val="28"/>
                <w:szCs w:val="18"/>
              </w:rPr>
            </w:pPr>
            <w:r w:rsidRPr="008659AD">
              <w:rPr>
                <w:rFonts w:ascii="Arial" w:hAnsi="Arial" w:cs="Arial"/>
                <w:noProof/>
                <w:sz w:val="28"/>
                <w:szCs w:val="18"/>
              </w:rPr>
              <w:drawing>
                <wp:inline distT="0" distB="0" distL="0" distR="0" wp14:anchorId="75C5704B" wp14:editId="3271E2F6">
                  <wp:extent cx="201295" cy="201295"/>
                  <wp:effectExtent l="0" t="0" r="8255" b="8255"/>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68FE67C5" w14:textId="77777777" w:rsidR="008659AD" w:rsidRPr="008659AD" w:rsidRDefault="008659AD" w:rsidP="008659AD">
            <w:pPr>
              <w:jc w:val="both"/>
              <w:rPr>
                <w:rFonts w:ascii="Arial" w:hAnsi="Arial" w:cs="Arial"/>
                <w:sz w:val="28"/>
                <w:szCs w:val="18"/>
              </w:rPr>
            </w:pPr>
          </w:p>
        </w:tc>
        <w:tc>
          <w:tcPr>
            <w:tcW w:w="1564" w:type="dxa"/>
          </w:tcPr>
          <w:p w14:paraId="02DFDF64" w14:textId="77777777" w:rsidR="008659AD" w:rsidRPr="008659AD" w:rsidRDefault="008659AD" w:rsidP="008659AD">
            <w:pPr>
              <w:jc w:val="both"/>
              <w:rPr>
                <w:rFonts w:ascii="Arial" w:hAnsi="Arial" w:cs="Arial"/>
                <w:sz w:val="28"/>
                <w:szCs w:val="18"/>
              </w:rPr>
            </w:pPr>
          </w:p>
        </w:tc>
      </w:tr>
      <w:tr w:rsidR="008659AD" w:rsidRPr="008659AD" w14:paraId="111598E5" w14:textId="77777777" w:rsidTr="003400D7">
        <w:tc>
          <w:tcPr>
            <w:tcW w:w="1276" w:type="dxa"/>
          </w:tcPr>
          <w:p w14:paraId="789511EA" w14:textId="77777777" w:rsidR="008659AD" w:rsidRPr="008659AD" w:rsidRDefault="008659AD" w:rsidP="008659AD">
            <w:pPr>
              <w:jc w:val="both"/>
              <w:rPr>
                <w:rFonts w:ascii="Arial" w:hAnsi="Arial" w:cs="Arial"/>
                <w:szCs w:val="14"/>
              </w:rPr>
            </w:pPr>
            <w:r w:rsidRPr="008659AD">
              <w:rPr>
                <w:rFonts w:ascii="Arial" w:hAnsi="Arial" w:cs="Arial"/>
                <w:szCs w:val="14"/>
              </w:rPr>
              <w:t>Vocal</w:t>
            </w:r>
          </w:p>
        </w:tc>
        <w:tc>
          <w:tcPr>
            <w:tcW w:w="4820" w:type="dxa"/>
          </w:tcPr>
          <w:p w14:paraId="09DD3F6A" w14:textId="77777777" w:rsidR="008659AD" w:rsidRPr="008659AD" w:rsidRDefault="008659AD" w:rsidP="008659AD">
            <w:pPr>
              <w:rPr>
                <w:rFonts w:ascii="Arial" w:hAnsi="Arial" w:cs="Arial"/>
                <w:szCs w:val="14"/>
              </w:rPr>
            </w:pPr>
            <w:r w:rsidRPr="008659AD">
              <w:rPr>
                <w:rFonts w:ascii="Arial" w:hAnsi="Arial" w:cs="Arial"/>
                <w:szCs w:val="14"/>
              </w:rPr>
              <w:t>TANIA MAGDALENA BERNARDINO JUAREZ</w:t>
            </w:r>
          </w:p>
        </w:tc>
        <w:tc>
          <w:tcPr>
            <w:tcW w:w="992" w:type="dxa"/>
          </w:tcPr>
          <w:p w14:paraId="07D66D4C" w14:textId="12C7E2F7" w:rsidR="008659AD" w:rsidRPr="008659AD" w:rsidRDefault="00A50AD0" w:rsidP="008659AD">
            <w:pPr>
              <w:jc w:val="both"/>
              <w:rPr>
                <w:rFonts w:ascii="Arial" w:hAnsi="Arial" w:cs="Arial"/>
                <w:sz w:val="28"/>
                <w:szCs w:val="18"/>
              </w:rPr>
            </w:pPr>
            <w:r w:rsidRPr="008659AD">
              <w:rPr>
                <w:rFonts w:ascii="Arial" w:hAnsi="Arial" w:cs="Arial"/>
                <w:noProof/>
                <w:sz w:val="28"/>
                <w:szCs w:val="18"/>
              </w:rPr>
              <w:drawing>
                <wp:inline distT="0" distB="0" distL="0" distR="0" wp14:anchorId="195ADB53" wp14:editId="4D9CBE77">
                  <wp:extent cx="201295" cy="201295"/>
                  <wp:effectExtent l="0" t="0" r="825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482BC165" w14:textId="77777777" w:rsidR="008659AD" w:rsidRPr="008659AD" w:rsidRDefault="008659AD" w:rsidP="008659AD">
            <w:pPr>
              <w:jc w:val="both"/>
              <w:rPr>
                <w:rFonts w:ascii="Arial" w:hAnsi="Arial" w:cs="Arial"/>
                <w:sz w:val="28"/>
                <w:szCs w:val="18"/>
              </w:rPr>
            </w:pPr>
          </w:p>
        </w:tc>
        <w:tc>
          <w:tcPr>
            <w:tcW w:w="1564" w:type="dxa"/>
          </w:tcPr>
          <w:p w14:paraId="51A70FCA" w14:textId="77777777" w:rsidR="008659AD" w:rsidRPr="008659AD" w:rsidRDefault="008659AD" w:rsidP="008659AD">
            <w:pPr>
              <w:jc w:val="both"/>
              <w:rPr>
                <w:rFonts w:ascii="Arial" w:hAnsi="Arial" w:cs="Arial"/>
                <w:sz w:val="28"/>
                <w:szCs w:val="18"/>
              </w:rPr>
            </w:pPr>
          </w:p>
        </w:tc>
      </w:tr>
      <w:tr w:rsidR="008659AD" w:rsidRPr="008659AD" w14:paraId="0B906D90" w14:textId="77777777" w:rsidTr="003400D7">
        <w:tc>
          <w:tcPr>
            <w:tcW w:w="1276" w:type="dxa"/>
          </w:tcPr>
          <w:p w14:paraId="04973ADF" w14:textId="77777777" w:rsidR="008659AD" w:rsidRPr="008659AD" w:rsidRDefault="008659AD" w:rsidP="008659AD">
            <w:pPr>
              <w:jc w:val="both"/>
              <w:rPr>
                <w:rFonts w:ascii="Arial" w:hAnsi="Arial" w:cs="Arial"/>
                <w:szCs w:val="14"/>
              </w:rPr>
            </w:pPr>
            <w:r w:rsidRPr="008659AD">
              <w:rPr>
                <w:rFonts w:ascii="Arial" w:hAnsi="Arial" w:cs="Arial"/>
                <w:szCs w:val="14"/>
              </w:rPr>
              <w:t>Vocal</w:t>
            </w:r>
          </w:p>
        </w:tc>
        <w:tc>
          <w:tcPr>
            <w:tcW w:w="4820" w:type="dxa"/>
          </w:tcPr>
          <w:p w14:paraId="38BA40E6" w14:textId="77777777" w:rsidR="008659AD" w:rsidRPr="008659AD" w:rsidRDefault="008659AD" w:rsidP="008659AD">
            <w:pPr>
              <w:jc w:val="both"/>
              <w:rPr>
                <w:rFonts w:ascii="Arial" w:hAnsi="Arial" w:cs="Arial"/>
                <w:szCs w:val="14"/>
              </w:rPr>
            </w:pPr>
            <w:r w:rsidRPr="008659AD">
              <w:rPr>
                <w:rFonts w:ascii="Arial" w:hAnsi="Arial" w:cs="Arial"/>
                <w:szCs w:val="14"/>
              </w:rPr>
              <w:t xml:space="preserve">MAGALI CASILLAS CONTRERAS </w:t>
            </w:r>
          </w:p>
        </w:tc>
        <w:tc>
          <w:tcPr>
            <w:tcW w:w="992" w:type="dxa"/>
          </w:tcPr>
          <w:p w14:paraId="5C5880C2" w14:textId="77777777" w:rsidR="008659AD" w:rsidRPr="008659AD" w:rsidRDefault="008659AD" w:rsidP="008659AD">
            <w:pPr>
              <w:jc w:val="both"/>
              <w:rPr>
                <w:rFonts w:ascii="Arial" w:hAnsi="Arial" w:cs="Arial"/>
                <w:sz w:val="28"/>
                <w:szCs w:val="18"/>
              </w:rPr>
            </w:pPr>
            <w:r w:rsidRPr="008659AD">
              <w:rPr>
                <w:rFonts w:ascii="Arial" w:hAnsi="Arial" w:cs="Arial"/>
                <w:noProof/>
                <w:sz w:val="28"/>
                <w:szCs w:val="18"/>
              </w:rPr>
              <w:drawing>
                <wp:inline distT="0" distB="0" distL="0" distR="0" wp14:anchorId="561CB8A1" wp14:editId="26E3DA59">
                  <wp:extent cx="201295" cy="201295"/>
                  <wp:effectExtent l="0" t="0" r="8255" b="8255"/>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4A507E13" w14:textId="77777777" w:rsidR="008659AD" w:rsidRPr="008659AD" w:rsidRDefault="008659AD" w:rsidP="008659AD">
            <w:pPr>
              <w:jc w:val="both"/>
              <w:rPr>
                <w:rFonts w:ascii="Arial" w:hAnsi="Arial" w:cs="Arial"/>
                <w:sz w:val="28"/>
                <w:szCs w:val="18"/>
              </w:rPr>
            </w:pPr>
          </w:p>
        </w:tc>
        <w:tc>
          <w:tcPr>
            <w:tcW w:w="1564" w:type="dxa"/>
          </w:tcPr>
          <w:p w14:paraId="0D017273" w14:textId="77777777" w:rsidR="008659AD" w:rsidRPr="008659AD" w:rsidRDefault="008659AD" w:rsidP="008659AD">
            <w:pPr>
              <w:jc w:val="both"/>
              <w:rPr>
                <w:rFonts w:ascii="Arial" w:hAnsi="Arial" w:cs="Arial"/>
                <w:sz w:val="28"/>
                <w:szCs w:val="18"/>
              </w:rPr>
            </w:pPr>
          </w:p>
        </w:tc>
      </w:tr>
    </w:tbl>
    <w:p w14:paraId="1518B648" w14:textId="70996D2B" w:rsidR="008659AD" w:rsidRPr="00193C09" w:rsidRDefault="00A50AD0" w:rsidP="008659AD">
      <w:pPr>
        <w:spacing w:after="160" w:line="259" w:lineRule="auto"/>
        <w:rPr>
          <w:rFonts w:ascii="Arial" w:eastAsia="Calibri" w:hAnsi="Arial" w:cs="Arial"/>
          <w:color w:val="0D0D0D"/>
          <w:sz w:val="22"/>
          <w:szCs w:val="14"/>
          <w:lang w:val="es-MX" w:eastAsia="en-US"/>
        </w:rPr>
      </w:pPr>
      <w:r w:rsidRPr="008659AD">
        <w:rPr>
          <w:rFonts w:ascii="Calibri" w:eastAsia="Calibri" w:hAnsi="Calibri" w:cs="Times New Roman"/>
          <w:noProof/>
          <w:sz w:val="18"/>
          <w:szCs w:val="18"/>
          <w:lang w:val="es-MX" w:eastAsia="en-US"/>
        </w:rPr>
        <mc:AlternateContent>
          <mc:Choice Requires="wps">
            <w:drawing>
              <wp:anchor distT="0" distB="0" distL="114300" distR="114300" simplePos="0" relativeHeight="251673600" behindDoc="0" locked="0" layoutInCell="1" allowOverlap="1" wp14:anchorId="21DCFF09" wp14:editId="50FC1530">
                <wp:simplePos x="0" y="0"/>
                <wp:positionH relativeFrom="column">
                  <wp:posOffset>5153025</wp:posOffset>
                </wp:positionH>
                <wp:positionV relativeFrom="paragraph">
                  <wp:posOffset>8890</wp:posOffset>
                </wp:positionV>
                <wp:extent cx="323850" cy="180975"/>
                <wp:effectExtent l="0" t="0" r="19050" b="28575"/>
                <wp:wrapNone/>
                <wp:docPr id="15"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80975"/>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1E78CF" id="Rectángulo 3" o:spid="_x0000_s1026" style="position:absolute;margin-left:405.75pt;margin-top:.7pt;width:25.5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N0agIAANsEAAAOAAAAZHJzL2Uyb0RvYy54bWysVE1v2zAMvQ/YfxB0X+2kzZoacYq0QYcB&#10;QVugHXpmZCkWpq9JSpzu14+SnTTrdhp2EUiRfiSfHj273mtFdtwHaU1NR2clJdww20izqem357tP&#10;U0pCBNOAsobX9JUHej3/+GHWuYqPbWtVwz1BEBOqztW0jdFVRRFYyzWEM+u4waCwXkNE12+KxkOH&#10;6FoV47L8XHTWN85bxkPA22UfpPOMLwRn8UGIwCNRNcXeYj59PtfpLOYzqDYeXCvZ0Ab8QxcapMGi&#10;R6glRCBbL/+A0pJ5G6yIZ8zqwgohGc8z4DSj8t00Ty04nmdBcoI70hT+Hyy73z25R59aD25l2feA&#10;jBSdC9Uxkpww5OyF1ykXGyf7zOLrkUW+j4Th5fn4fDpBrhmGRtPy6nKSWC6gOnzsfIhfuNUkGTX1&#10;+EiZO9itQuxTDymplrF3Uqn8UMqQDkHHl2XCB9SLUBDR1K6paTAbSkBtUIgs+gwZrJJN+jwP6Dfr&#10;W+XJDlAMk5urm+WkT2qh4f3taFIidN9D6NNz67/hpOaWENr+kxzqdaRlRDErqWs6RZwjkjKpPM9y&#10;HEZ8IzVZa9u8Pnriba/P4NidxCIrCPERPAoSx8Uliw94CGWRAztYlLTW//zbfcpHnWCUkg4Fjvz8&#10;2ILnlKivBhV0Nbq4SBuRnYvJ5RgdfxpZn0bMVt9apG2E6+xYNlN+VAdTeKtfcBcXqSqGwDCs3b/E&#10;4NzGfvFwmxlfLHIaboGDuDJPjiXwxFOi93n/At4NAomorHt7WAao3umkz+2VsthGK2QW0Ruvg6Bx&#10;g/JbDtueVvTUz1lv/6T5LwAAAP//AwBQSwMEFAAGAAgAAAAhADC7vaLdAAAACAEAAA8AAABkcnMv&#10;ZG93bnJldi54bWxMj8tOwzAQRfdI/IM1SOyok4iGNMSpqgoWrFDLY+3GQxJqj6PYbQJfz7CC5dW9&#10;OnOmWs/OijOOofekIF0kIJAab3pqFby+PN4UIELUZLT1hAq+MMC6vryodGn8RDs872MrGEKh1Aq6&#10;GIdSytB06HRY+AGJuw8/Oh05jq00o54Y7qzMkiSXTvfEFzo94LbD5rg/Oabku6PNHp7vPpvt5N++&#10;8+W73TwpdX01b+5BRJzj3xh+9VkdanY6+BOZIKyCIk2XPOXiFgT3RZ5xPijIViuQdSX/P1D/AAAA&#10;//8DAFBLAQItABQABgAIAAAAIQC2gziS/gAAAOEBAAATAAAAAAAAAAAAAAAAAAAAAABbQ29udGVu&#10;dF9UeXBlc10ueG1sUEsBAi0AFAAGAAgAAAAhADj9If/WAAAAlAEAAAsAAAAAAAAAAAAAAAAALwEA&#10;AF9yZWxzLy5yZWxzUEsBAi0AFAAGAAgAAAAhADq7k3RqAgAA2wQAAA4AAAAAAAAAAAAAAAAALgIA&#10;AGRycy9lMm9Eb2MueG1sUEsBAi0AFAAGAAgAAAAhADC7vaLdAAAACAEAAA8AAAAAAAAAAAAAAAAA&#10;xAQAAGRycy9kb3ducmV2LnhtbFBLBQYAAAAABAAEAPMAAADOBQAAAAA=&#10;" filled="f" strokecolor="#223f59" strokeweight="1pt">
                <v:path arrowok="t"/>
              </v:rect>
            </w:pict>
          </mc:Fallback>
        </mc:AlternateContent>
      </w:r>
      <w:r w:rsidRPr="008659AD">
        <w:rPr>
          <w:rFonts w:ascii="Calibri" w:eastAsia="Calibri" w:hAnsi="Calibri" w:cs="Times New Roman"/>
          <w:noProof/>
          <w:sz w:val="18"/>
          <w:szCs w:val="18"/>
          <w:lang w:val="es-MX" w:eastAsia="en-US"/>
        </w:rPr>
        <mc:AlternateContent>
          <mc:Choice Requires="wps">
            <w:drawing>
              <wp:anchor distT="0" distB="0" distL="114300" distR="114300" simplePos="0" relativeHeight="251659264" behindDoc="0" locked="0" layoutInCell="1" allowOverlap="1" wp14:anchorId="0E3C445A" wp14:editId="5C74B234">
                <wp:simplePos x="0" y="0"/>
                <wp:positionH relativeFrom="column">
                  <wp:posOffset>3667125</wp:posOffset>
                </wp:positionH>
                <wp:positionV relativeFrom="paragraph">
                  <wp:posOffset>15240</wp:posOffset>
                </wp:positionV>
                <wp:extent cx="323850" cy="180975"/>
                <wp:effectExtent l="0" t="0" r="19050" b="28575"/>
                <wp:wrapNone/>
                <wp:docPr id="715972805"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80975"/>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B686EC" id="Rectángulo 3" o:spid="_x0000_s1026" style="position:absolute;margin-left:288.75pt;margin-top:1.2pt;width:25.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N0agIAANsEAAAOAAAAZHJzL2Uyb0RvYy54bWysVE1v2zAMvQ/YfxB0X+2kzZoacYq0QYcB&#10;QVugHXpmZCkWpq9JSpzu14+SnTTrdhp2EUiRfiSfHj273mtFdtwHaU1NR2clJdww20izqem357tP&#10;U0pCBNOAsobX9JUHej3/+GHWuYqPbWtVwz1BEBOqztW0jdFVRRFYyzWEM+u4waCwXkNE12+KxkOH&#10;6FoV47L8XHTWN85bxkPA22UfpPOMLwRn8UGIwCNRNcXeYj59PtfpLOYzqDYeXCvZ0Ab8QxcapMGi&#10;R6glRCBbL/+A0pJ5G6yIZ8zqwgohGc8z4DSj8t00Ty04nmdBcoI70hT+Hyy73z25R59aD25l2feA&#10;jBSdC9Uxkpww5OyF1ykXGyf7zOLrkUW+j4Th5fn4fDpBrhmGRtPy6nKSWC6gOnzsfIhfuNUkGTX1&#10;+EiZO9itQuxTDymplrF3Uqn8UMqQDkHHl2XCB9SLUBDR1K6paTAbSkBtUIgs+gwZrJJN+jwP6Dfr&#10;W+XJDlAMk5urm+WkT2qh4f3taFIidN9D6NNz67/hpOaWENr+kxzqdaRlRDErqWs6RZwjkjKpPM9y&#10;HEZ8IzVZa9u8Pnriba/P4NidxCIrCPERPAoSx8Uliw94CGWRAztYlLTW//zbfcpHnWCUkg4Fjvz8&#10;2ILnlKivBhV0Nbq4SBuRnYvJ5RgdfxpZn0bMVt9apG2E6+xYNlN+VAdTeKtfcBcXqSqGwDCs3b/E&#10;4NzGfvFwmxlfLHIaboGDuDJPjiXwxFOi93n/At4NAomorHt7WAao3umkz+2VsthGK2QW0Ruvg6Bx&#10;g/JbDtueVvTUz1lv/6T5LwAAAP//AwBQSwMEFAAGAAgAAAAhAOqBcufeAAAACAEAAA8AAABkcnMv&#10;ZG93bnJldi54bWxMj8tOwzAQRfdI/IM1SOyoQyBJCXGqqoIFK9TyWLvxkITa4yh2m8DXM6xgeXWv&#10;zpypVrOz4oRj6D0puF4kIJAab3pqFby+PF4tQYSoyWjrCRV8YYBVfX5W6dL4ibZ42sVWMIRCqRV0&#10;MQ6llKHp0Omw8AMSdx9+dDpyHFtpRj0x3FmZJkkune6JL3R6wE2HzWF3dEzJtwebPjwXn81m8m/f&#10;efZu109KXV7M63sQEef4N4ZffVaHmp32/kgmCKsgK4qMpwrSWxDc5+mS817BTXIHsq7k/wfqHwAA&#10;AP//AwBQSwECLQAUAAYACAAAACEAtoM4kv4AAADhAQAAEwAAAAAAAAAAAAAAAAAAAAAAW0NvbnRl&#10;bnRfVHlwZXNdLnhtbFBLAQItABQABgAIAAAAIQA4/SH/1gAAAJQBAAALAAAAAAAAAAAAAAAAAC8B&#10;AABfcmVscy8ucmVsc1BLAQItABQABgAIAAAAIQA6u5N0agIAANsEAAAOAAAAAAAAAAAAAAAAAC4C&#10;AABkcnMvZTJvRG9jLnhtbFBLAQItABQABgAIAAAAIQDqgXLn3gAAAAgBAAAPAAAAAAAAAAAAAAAA&#10;AMQEAABkcnMvZG93bnJldi54bWxQSwUGAAAAAAQABADzAAAAzwUAAAAA&#10;" filled="f" strokecolor="#223f59" strokeweight="1pt">
                <v:path arrowok="t"/>
              </v:rect>
            </w:pict>
          </mc:Fallback>
        </mc:AlternateContent>
      </w:r>
      <w:r w:rsidR="008659AD" w:rsidRPr="008659AD">
        <w:rPr>
          <w:rFonts w:ascii="Arial" w:eastAsia="Calibri" w:hAnsi="Arial" w:cs="Arial"/>
          <w:sz w:val="22"/>
          <w:szCs w:val="14"/>
          <w:lang w:val="es-MX" w:eastAsia="en-US"/>
        </w:rPr>
        <w:t xml:space="preserve">SE APRUEBA ORDEN DEL DÍA POR:            </w:t>
      </w:r>
      <w:r w:rsidR="008659AD" w:rsidRPr="008659AD">
        <w:rPr>
          <w:rFonts w:ascii="Arial" w:eastAsia="Calibri" w:hAnsi="Arial" w:cs="Arial"/>
          <w:color w:val="0D0D0D"/>
          <w:sz w:val="22"/>
          <w:szCs w:val="14"/>
          <w:lang w:val="es-MX" w:eastAsia="en-US"/>
        </w:rPr>
        <w:t xml:space="preserve">MAYORÍA      </w:t>
      </w:r>
      <w:r w:rsidR="008659AD" w:rsidRPr="008659AD">
        <w:rPr>
          <w:rFonts w:ascii="Arial" w:eastAsia="Calibri" w:hAnsi="Arial" w:cs="Arial"/>
          <w:noProof/>
          <w:sz w:val="28"/>
          <w:szCs w:val="18"/>
          <w:lang w:val="es-MX" w:eastAsia="en-US"/>
        </w:rPr>
        <w:drawing>
          <wp:inline distT="0" distB="0" distL="0" distR="0" wp14:anchorId="389153C3" wp14:editId="3A4722FA">
            <wp:extent cx="201295" cy="201295"/>
            <wp:effectExtent l="0" t="0" r="8255" b="8255"/>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008659AD" w:rsidRPr="008659AD">
        <w:rPr>
          <w:rFonts w:ascii="Arial" w:eastAsia="Calibri" w:hAnsi="Arial" w:cs="Arial"/>
          <w:color w:val="0D0D0D"/>
          <w:sz w:val="22"/>
          <w:szCs w:val="14"/>
          <w:lang w:val="es-MX" w:eastAsia="en-US"/>
        </w:rPr>
        <w:t xml:space="preserve">     UNANIMIDAD</w:t>
      </w:r>
      <w:r>
        <w:rPr>
          <w:rFonts w:ascii="Arial" w:eastAsia="Calibri" w:hAnsi="Arial" w:cs="Arial"/>
          <w:color w:val="0D0D0D"/>
          <w:sz w:val="22"/>
          <w:szCs w:val="14"/>
          <w:lang w:val="es-MX" w:eastAsia="en-US"/>
        </w:rPr>
        <w:t xml:space="preserve"> </w:t>
      </w:r>
    </w:p>
    <w:p w14:paraId="492DEA43" w14:textId="77777777" w:rsidR="00AA23A0" w:rsidRPr="00AA23A0" w:rsidRDefault="00AA23A0" w:rsidP="00AA23A0">
      <w:pPr>
        <w:spacing w:line="259" w:lineRule="auto"/>
        <w:jc w:val="both"/>
        <w:rPr>
          <w:rFonts w:ascii="Arial" w:eastAsia="Calibri" w:hAnsi="Arial" w:cs="Arial"/>
          <w:sz w:val="28"/>
          <w:szCs w:val="28"/>
          <w:lang w:val="es-MX" w:eastAsia="en-US"/>
        </w:rPr>
      </w:pPr>
      <w:r w:rsidRPr="00AA23A0">
        <w:rPr>
          <w:rFonts w:ascii="Arial" w:eastAsia="Calibri" w:hAnsi="Arial" w:cs="Arial"/>
          <w:sz w:val="28"/>
          <w:szCs w:val="28"/>
          <w:lang w:val="es-MX" w:eastAsia="en-US"/>
        </w:rPr>
        <w:t>Pasamos al…</w:t>
      </w:r>
    </w:p>
    <w:p w14:paraId="0180F22C" w14:textId="77777777" w:rsidR="00AA23A0" w:rsidRPr="00AA23A0" w:rsidRDefault="00AA23A0" w:rsidP="00AA23A0">
      <w:pPr>
        <w:spacing w:line="259" w:lineRule="auto"/>
        <w:jc w:val="both"/>
        <w:rPr>
          <w:rFonts w:ascii="Arial" w:eastAsia="Calibri" w:hAnsi="Arial" w:cs="Arial"/>
          <w:b/>
          <w:bCs/>
          <w:i/>
          <w:lang w:eastAsia="en-US"/>
        </w:rPr>
      </w:pPr>
      <w:r w:rsidRPr="00AA23A0">
        <w:rPr>
          <w:rFonts w:ascii="Arial" w:eastAsia="Calibri" w:hAnsi="Arial" w:cs="Arial"/>
          <w:b/>
          <w:bCs/>
          <w:sz w:val="28"/>
          <w:szCs w:val="28"/>
          <w:lang w:val="es-MX" w:eastAsia="en-US"/>
        </w:rPr>
        <w:t>PUNTO No.3</w:t>
      </w:r>
      <w:r w:rsidRPr="00AA23A0">
        <w:rPr>
          <w:rFonts w:ascii="Arial" w:eastAsia="Calibri" w:hAnsi="Arial" w:cs="Arial"/>
          <w:b/>
          <w:bCs/>
          <w:lang w:val="es-MX" w:eastAsia="en-US"/>
        </w:rPr>
        <w:t xml:space="preserve">.- </w:t>
      </w:r>
      <w:r w:rsidRPr="00AA23A0">
        <w:rPr>
          <w:rFonts w:ascii="Arial" w:eastAsia="Calibri" w:hAnsi="Arial" w:cs="Arial"/>
          <w:lang w:eastAsia="en-US"/>
        </w:rPr>
        <w:t>Análisis, Estudio y en su caso Aprobación y Dictaminación de los “</w:t>
      </w:r>
      <w:r w:rsidRPr="00AA23A0">
        <w:rPr>
          <w:rFonts w:ascii="Arial" w:eastAsia="Calibri" w:hAnsi="Arial" w:cs="Arial"/>
          <w:b/>
          <w:bCs/>
          <w:lang w:eastAsia="en-US"/>
        </w:rPr>
        <w:t>Dictámenes que contienen los Fallos Finales emitidos por el Comité de Obra Pública Municipal de Zapotlán el Grande, Jalisco, respecto de las obras publicas”:</w:t>
      </w:r>
    </w:p>
    <w:p w14:paraId="4AD72FB1" w14:textId="77777777" w:rsidR="00AA23A0" w:rsidRPr="00AA23A0" w:rsidRDefault="00AA23A0" w:rsidP="00AA23A0">
      <w:pPr>
        <w:numPr>
          <w:ilvl w:val="0"/>
          <w:numId w:val="14"/>
        </w:numPr>
        <w:spacing w:after="160" w:line="276" w:lineRule="auto"/>
        <w:contextualSpacing/>
        <w:jc w:val="both"/>
        <w:rPr>
          <w:rFonts w:ascii="Calibri" w:eastAsia="Calibri" w:hAnsi="Calibri" w:cs="Arial"/>
          <w:b/>
          <w:bCs/>
          <w:i/>
          <w:sz w:val="28"/>
          <w:szCs w:val="28"/>
          <w:lang w:eastAsia="en-US"/>
        </w:rPr>
      </w:pPr>
      <w:r w:rsidRPr="00AA23A0">
        <w:rPr>
          <w:rFonts w:ascii="Calibri" w:eastAsia="Calibri" w:hAnsi="Calibri" w:cs="Arial"/>
          <w:b/>
          <w:bCs/>
          <w:lang w:eastAsia="en-US"/>
        </w:rPr>
        <w:t xml:space="preserve">FORTA-001-2024 </w:t>
      </w:r>
    </w:p>
    <w:p w14:paraId="3C4D6B80" w14:textId="77777777" w:rsidR="00AA23A0" w:rsidRPr="00AA23A0" w:rsidRDefault="00AA23A0" w:rsidP="00AA23A0">
      <w:pPr>
        <w:numPr>
          <w:ilvl w:val="0"/>
          <w:numId w:val="14"/>
        </w:numPr>
        <w:spacing w:after="160" w:line="276" w:lineRule="auto"/>
        <w:contextualSpacing/>
        <w:jc w:val="both"/>
        <w:rPr>
          <w:rFonts w:ascii="Calibri" w:eastAsia="Calibri" w:hAnsi="Calibri" w:cs="Arial"/>
          <w:b/>
          <w:bCs/>
          <w:i/>
          <w:sz w:val="28"/>
          <w:szCs w:val="28"/>
          <w:lang w:eastAsia="en-US"/>
        </w:rPr>
      </w:pPr>
      <w:r w:rsidRPr="00AA23A0">
        <w:rPr>
          <w:rFonts w:ascii="Calibri" w:eastAsia="Calibri" w:hAnsi="Calibri" w:cs="Arial"/>
          <w:b/>
          <w:bCs/>
          <w:lang w:eastAsia="en-US"/>
        </w:rPr>
        <w:t xml:space="preserve">FORTA-002-2024 </w:t>
      </w:r>
    </w:p>
    <w:p w14:paraId="6992DF83" w14:textId="33FDEFE5" w:rsidR="008659AD" w:rsidRDefault="008659AD" w:rsidP="008659AD">
      <w:pPr>
        <w:spacing w:line="259" w:lineRule="auto"/>
        <w:rPr>
          <w:rFonts w:ascii="Arial" w:eastAsia="Calibri" w:hAnsi="Arial" w:cs="Arial"/>
          <w:b/>
          <w:bCs/>
          <w:lang w:eastAsia="en-US"/>
        </w:rPr>
      </w:pPr>
    </w:p>
    <w:p w14:paraId="2FE8F5FA" w14:textId="1731487C" w:rsidR="00AA23A0" w:rsidRDefault="00AA23A0" w:rsidP="00AA23A0">
      <w:pPr>
        <w:spacing w:line="259" w:lineRule="auto"/>
        <w:jc w:val="right"/>
        <w:rPr>
          <w:rFonts w:ascii="Arial" w:eastAsia="Calibri" w:hAnsi="Arial" w:cs="Arial"/>
          <w:b/>
          <w:bCs/>
          <w:lang w:eastAsia="en-US"/>
        </w:rPr>
      </w:pPr>
    </w:p>
    <w:p w14:paraId="193FD4D2" w14:textId="21FE4745" w:rsidR="00AA23A0" w:rsidRPr="00AA23A0" w:rsidRDefault="00AA23A0" w:rsidP="00193C09">
      <w:pPr>
        <w:spacing w:line="259" w:lineRule="auto"/>
        <w:jc w:val="center"/>
        <w:rPr>
          <w:rFonts w:ascii="Calibri" w:eastAsia="Calibri" w:hAnsi="Calibri" w:cs="Arial"/>
          <w:b/>
          <w:bCs/>
          <w:iCs/>
          <w:sz w:val="28"/>
          <w:szCs w:val="28"/>
          <w:lang w:eastAsia="en-US"/>
        </w:rPr>
      </w:pPr>
      <w:r w:rsidRPr="00AA23A0">
        <w:rPr>
          <w:rFonts w:ascii="Calibri" w:eastAsia="Calibri" w:hAnsi="Calibri" w:cs="Arial"/>
          <w:b/>
          <w:bCs/>
          <w:iCs/>
          <w:sz w:val="28"/>
          <w:szCs w:val="28"/>
          <w:lang w:eastAsia="en-US"/>
        </w:rPr>
        <w:t>ANTECEDENTE</w:t>
      </w:r>
    </w:p>
    <w:p w14:paraId="40D436BC" w14:textId="77777777" w:rsidR="00AA23A0" w:rsidRPr="00AA23A0" w:rsidRDefault="00AA23A0" w:rsidP="00AA23A0">
      <w:pPr>
        <w:spacing w:line="259" w:lineRule="auto"/>
        <w:jc w:val="both"/>
        <w:rPr>
          <w:rFonts w:ascii="Arial" w:eastAsia="Calibri" w:hAnsi="Arial" w:cs="Arial"/>
          <w:b/>
          <w:bCs/>
          <w:lang w:eastAsia="en-US"/>
        </w:rPr>
      </w:pPr>
      <w:r w:rsidRPr="00AA23A0">
        <w:rPr>
          <w:rFonts w:ascii="Arial" w:eastAsia="Calibri" w:hAnsi="Arial" w:cs="Arial"/>
          <w:lang w:eastAsia="en-US"/>
        </w:rPr>
        <w:t xml:space="preserve">Que mediante oficio 76/2024 de fecha 21 de febrero del presente año </w:t>
      </w:r>
      <w:r w:rsidRPr="00AA23A0">
        <w:rPr>
          <w:rFonts w:ascii="Arial" w:eastAsia="Calibri" w:hAnsi="Arial" w:cs="Arial"/>
          <w:lang w:val="es-MX" w:eastAsia="en-US"/>
        </w:rPr>
        <w:t xml:space="preserve">firmado por la </w:t>
      </w:r>
      <w:r w:rsidRPr="00AA23A0">
        <w:rPr>
          <w:rFonts w:ascii="Arial" w:eastAsia="Calibri" w:hAnsi="Arial" w:cs="Arial"/>
          <w:b/>
          <w:lang w:val="es-MX" w:eastAsia="en-US"/>
        </w:rPr>
        <w:t>Arquitecta MIRIAM SALOME TORRES LARES</w:t>
      </w:r>
      <w:r w:rsidRPr="00AA23A0">
        <w:rPr>
          <w:rFonts w:ascii="Arial" w:eastAsia="Calibri" w:hAnsi="Arial" w:cs="Arial"/>
          <w:lang w:val="es-MX" w:eastAsia="en-US"/>
        </w:rPr>
        <w:t xml:space="preserve">, en su carácter de </w:t>
      </w:r>
      <w:r w:rsidRPr="00AA23A0">
        <w:rPr>
          <w:rFonts w:ascii="Arial" w:eastAsia="Calibri" w:hAnsi="Arial" w:cs="Arial"/>
          <w:b/>
          <w:lang w:val="es-MX" w:eastAsia="en-US"/>
        </w:rPr>
        <w:t>Secretaria Técnica del</w:t>
      </w:r>
      <w:r w:rsidRPr="00AA23A0">
        <w:rPr>
          <w:rFonts w:ascii="Arial" w:eastAsia="Calibri" w:hAnsi="Arial" w:cs="Arial"/>
          <w:lang w:val="es-MX" w:eastAsia="en-US"/>
        </w:rPr>
        <w:t xml:space="preserve"> </w:t>
      </w:r>
      <w:r w:rsidRPr="00AA23A0">
        <w:rPr>
          <w:rFonts w:ascii="Arial" w:eastAsia="Calibri" w:hAnsi="Arial" w:cs="Arial"/>
          <w:b/>
          <w:color w:val="000000"/>
          <w:lang w:val="es-MX" w:eastAsia="en-US"/>
        </w:rPr>
        <w:t>Comité de Obra Pública del Gobierno Municipal de Zapotlán el Grande, Jalisco</w:t>
      </w:r>
      <w:r w:rsidRPr="00AA23A0">
        <w:rPr>
          <w:rFonts w:ascii="Arial" w:eastAsia="Calibri" w:hAnsi="Arial" w:cs="Arial"/>
          <w:lang w:val="es-MX" w:eastAsia="en-US"/>
        </w:rPr>
        <w:t xml:space="preserve">, me solicitó en mi calidad de Presidente de la  Comisión Edilicia Permanente de Obras Públicas, Planeación Urbana y Regularización de la Tenencia de la Tierra, dar a conocer Los </w:t>
      </w:r>
      <w:r w:rsidRPr="00AA23A0">
        <w:rPr>
          <w:rFonts w:ascii="Arial" w:eastAsia="Calibri" w:hAnsi="Arial" w:cs="Arial"/>
          <w:b/>
          <w:bCs/>
          <w:lang w:eastAsia="en-US"/>
        </w:rPr>
        <w:t>Dictámenes que contienen los Fallos Finales emitidos por el Comité de Obra Pública Municipal de Zapotlán el Grande, Jalisco, respecto de las obras publicas…</w:t>
      </w:r>
    </w:p>
    <w:p w14:paraId="284497D9" w14:textId="77777777" w:rsidR="00AA23A0" w:rsidRPr="00AA23A0" w:rsidRDefault="00AA23A0" w:rsidP="00AA23A0">
      <w:pPr>
        <w:spacing w:line="259" w:lineRule="auto"/>
        <w:jc w:val="both"/>
        <w:rPr>
          <w:rFonts w:ascii="Arial" w:eastAsia="Calibri" w:hAnsi="Arial" w:cs="Arial"/>
          <w:lang w:val="es-MX" w:eastAsia="en-US"/>
        </w:rPr>
      </w:pPr>
      <w:r w:rsidRPr="00AA23A0">
        <w:rPr>
          <w:rFonts w:ascii="Arial" w:eastAsia="Calibri" w:hAnsi="Arial" w:cs="Arial"/>
          <w:lang w:val="es-MX" w:eastAsia="en-US"/>
        </w:rPr>
        <w:t xml:space="preserve"> </w:t>
      </w:r>
    </w:p>
    <w:p w14:paraId="6A823998" w14:textId="77777777" w:rsidR="00AA23A0" w:rsidRPr="00AA23A0" w:rsidRDefault="00AA23A0" w:rsidP="00AA23A0">
      <w:pPr>
        <w:spacing w:line="259" w:lineRule="auto"/>
        <w:ind w:left="708"/>
        <w:jc w:val="both"/>
        <w:rPr>
          <w:rFonts w:ascii="Calibri" w:eastAsia="Calibri" w:hAnsi="Calibri" w:cs="Arial"/>
          <w:b/>
          <w:bCs/>
          <w:i/>
          <w:sz w:val="28"/>
          <w:szCs w:val="28"/>
          <w:lang w:eastAsia="en-US"/>
        </w:rPr>
      </w:pPr>
      <w:r w:rsidRPr="00AA23A0">
        <w:rPr>
          <w:rFonts w:ascii="Calibri" w:eastAsia="Calibri" w:hAnsi="Calibri" w:cs="Arial"/>
          <w:b/>
          <w:bCs/>
          <w:lang w:eastAsia="en-US"/>
        </w:rPr>
        <w:t xml:space="preserve">FORTA-001-2024 </w:t>
      </w:r>
      <w:r w:rsidRPr="00AA23A0">
        <w:rPr>
          <w:rFonts w:ascii="Calibri" w:eastAsia="Calibri" w:hAnsi="Calibri" w:cs="Arial"/>
          <w:lang w:eastAsia="en-US"/>
        </w:rPr>
        <w:t xml:space="preserve">denominada: CONSTRUCCION DE BANQUETAS, MACHUELOS Y PAVIMENTO DE CONCRETO HIDRÁULICO EN LA CALLE PROL. MIGUEL CONTRERAS MEDELLÍN ENTRE LA CALLE JOAQUÍN AGUIRRE Y LA AV. CARLOS VILLASEÑOR EN LA COLONIA CONSTITUYENTES EN CIUDAD GUZMAN, MUNICIPIO DE ZAPOTLÁN EL GRANDE, JALISCO; así como al contratista ganador </w:t>
      </w:r>
      <w:r w:rsidRPr="00AA23A0">
        <w:rPr>
          <w:rFonts w:ascii="Calibri" w:eastAsia="Calibri" w:hAnsi="Calibri" w:cs="Arial"/>
          <w:b/>
          <w:bCs/>
          <w:lang w:eastAsia="en-US"/>
        </w:rPr>
        <w:t xml:space="preserve">INGENIERO SIAMIR YOSAM CÁRDENAS DEL TORO, </w:t>
      </w:r>
      <w:r w:rsidRPr="00AA23A0">
        <w:rPr>
          <w:rFonts w:ascii="Calibri" w:eastAsia="Calibri" w:hAnsi="Calibri" w:cs="Arial"/>
          <w:lang w:eastAsia="en-US"/>
        </w:rPr>
        <w:t xml:space="preserve">con la propuesta económica de </w:t>
      </w:r>
      <w:r w:rsidRPr="00AA23A0">
        <w:rPr>
          <w:rFonts w:ascii="Calibri" w:eastAsia="Calibri" w:hAnsi="Calibri" w:cs="Arial"/>
          <w:b/>
          <w:bCs/>
          <w:lang w:eastAsia="en-US"/>
        </w:rPr>
        <w:t>$3,074,840.23 (TRES MILLONES SETENTA Y CUATRO MIL OCHOCIENTOS CUARENTA PESOS 23/100)</w:t>
      </w:r>
    </w:p>
    <w:p w14:paraId="20E86D4A" w14:textId="77777777" w:rsidR="00AA23A0" w:rsidRPr="00AA23A0" w:rsidRDefault="00AA23A0" w:rsidP="00AA23A0">
      <w:pPr>
        <w:spacing w:line="259" w:lineRule="auto"/>
        <w:jc w:val="both"/>
        <w:rPr>
          <w:rFonts w:ascii="Calibri" w:eastAsia="Calibri" w:hAnsi="Calibri" w:cs="Arial"/>
          <w:lang w:eastAsia="en-US"/>
        </w:rPr>
      </w:pPr>
      <w:r w:rsidRPr="00AA23A0">
        <w:rPr>
          <w:rFonts w:ascii="Calibri" w:eastAsia="Calibri" w:hAnsi="Calibri" w:cs="Arial"/>
          <w:lang w:eastAsia="en-US"/>
        </w:rPr>
        <w:t>Y la obra….</w:t>
      </w:r>
    </w:p>
    <w:p w14:paraId="0FB56709" w14:textId="77777777" w:rsidR="00AA23A0" w:rsidRPr="00AA23A0" w:rsidRDefault="00AA23A0" w:rsidP="00AA23A0">
      <w:pPr>
        <w:spacing w:line="259" w:lineRule="auto"/>
        <w:ind w:left="708"/>
        <w:jc w:val="both"/>
        <w:rPr>
          <w:rFonts w:ascii="Calibri" w:eastAsia="Calibri" w:hAnsi="Calibri" w:cs="Arial"/>
          <w:i/>
          <w:sz w:val="28"/>
          <w:szCs w:val="28"/>
          <w:lang w:eastAsia="en-US"/>
        </w:rPr>
      </w:pPr>
      <w:r w:rsidRPr="00AA23A0">
        <w:rPr>
          <w:rFonts w:ascii="Calibri" w:eastAsia="Calibri" w:hAnsi="Calibri" w:cs="Arial"/>
          <w:b/>
          <w:bCs/>
          <w:lang w:eastAsia="en-US"/>
        </w:rPr>
        <w:t xml:space="preserve">FORTA-002-2024 </w:t>
      </w:r>
      <w:r w:rsidRPr="00AA23A0">
        <w:rPr>
          <w:rFonts w:ascii="Calibri" w:eastAsia="Calibri" w:hAnsi="Calibri" w:cs="Arial"/>
          <w:lang w:eastAsia="en-US"/>
        </w:rPr>
        <w:t xml:space="preserve">denominada: CONSTRUCCIÓN DE BANQUETAS, MACHUELOS, PAVIMENTO DE CONCRETO HIDRÁULICO Y CONCRETO ESTAMPADO EN CRUCEROS EN LA CALLE GRAL. PEDRO HINOJOSA ENTRE LA CALLE FEDERICO DEL TORO Y LA AV. CRISTÓBAL COLON EN CIUDAD GUZMÁN, MUNICIPIO DE ZAPOTLÁN EL GRANDE, JALISCO; así como al contratista ganador </w:t>
      </w:r>
      <w:r w:rsidRPr="00AA23A0">
        <w:rPr>
          <w:rFonts w:ascii="Calibri" w:eastAsia="Calibri" w:hAnsi="Calibri" w:cs="Arial"/>
          <w:b/>
          <w:bCs/>
          <w:lang w:eastAsia="en-US"/>
        </w:rPr>
        <w:t>ARQ. OMAR MAGAÑA MORENO</w:t>
      </w:r>
      <w:r w:rsidRPr="00AA23A0">
        <w:rPr>
          <w:rFonts w:ascii="Calibri" w:eastAsia="Calibri" w:hAnsi="Calibri" w:cs="Arial"/>
          <w:lang w:eastAsia="en-US"/>
        </w:rPr>
        <w:t xml:space="preserve">, con la propuesta económica de </w:t>
      </w:r>
      <w:r w:rsidRPr="00AA23A0">
        <w:rPr>
          <w:rFonts w:ascii="Calibri" w:eastAsia="Calibri" w:hAnsi="Calibri" w:cs="Arial"/>
          <w:b/>
          <w:bCs/>
          <w:lang w:eastAsia="en-US"/>
        </w:rPr>
        <w:t>$2,990,686.02 (DOS MILLONES NOVECIENTOS NOVENTA MIL SEISCIENTOS OCHENTA Y SEIS PESOS 02/100)</w:t>
      </w:r>
    </w:p>
    <w:p w14:paraId="3D3E6BC2" w14:textId="456E403E" w:rsidR="00AA23A0" w:rsidRPr="00AA23A0" w:rsidRDefault="00AA23A0" w:rsidP="00AA23A0">
      <w:pPr>
        <w:spacing w:line="259" w:lineRule="auto"/>
        <w:jc w:val="both"/>
        <w:rPr>
          <w:rFonts w:ascii="Arial" w:eastAsia="Calibri" w:hAnsi="Arial" w:cs="Arial"/>
          <w:lang w:val="es-MX" w:eastAsia="en-US"/>
        </w:rPr>
      </w:pPr>
      <w:r w:rsidRPr="00AA23A0">
        <w:rPr>
          <w:rFonts w:ascii="Arial" w:eastAsia="Calibri" w:hAnsi="Arial" w:cs="Arial"/>
          <w:lang w:val="es-MX" w:eastAsia="en-US"/>
        </w:rPr>
        <w:t>A su vez les informo que se les hizo llegar en físico al momento de notificar la convocatoria a esta sesión …</w:t>
      </w:r>
    </w:p>
    <w:p w14:paraId="1EB8C0C1" w14:textId="7F458D68" w:rsidR="00AA23A0" w:rsidRPr="00AA23A0" w:rsidRDefault="00AA23A0" w:rsidP="00AA23A0">
      <w:pPr>
        <w:spacing w:line="259" w:lineRule="auto"/>
        <w:ind w:left="708"/>
        <w:jc w:val="both"/>
        <w:rPr>
          <w:rFonts w:ascii="Calibri" w:eastAsia="Times New Roman" w:hAnsi="Calibri" w:cs="Calibri"/>
          <w:bCs/>
          <w:iCs/>
          <w:color w:val="000000"/>
          <w:lang w:val="es-MX" w:eastAsia="es-MX"/>
        </w:rPr>
      </w:pPr>
      <w:r w:rsidRPr="00AA23A0">
        <w:rPr>
          <w:rFonts w:ascii="Calibri" w:eastAsia="Times New Roman" w:hAnsi="Calibri" w:cs="Calibri"/>
          <w:bCs/>
          <w:iCs/>
          <w:color w:val="000000"/>
          <w:lang w:val="es-MX" w:eastAsia="es-MX"/>
        </w:rPr>
        <w:t>1.</w:t>
      </w:r>
      <w:r w:rsidRPr="00AA23A0">
        <w:rPr>
          <w:rFonts w:ascii="Calibri" w:eastAsia="Times New Roman" w:hAnsi="Calibri" w:cs="Calibri"/>
          <w:bCs/>
          <w:i/>
          <w:color w:val="000000"/>
          <w:lang w:val="es-MX" w:eastAsia="es-MX"/>
        </w:rPr>
        <w:t xml:space="preserve">- </w:t>
      </w:r>
      <w:r w:rsidR="00193C09" w:rsidRPr="00AA23A0">
        <w:rPr>
          <w:rFonts w:ascii="Calibri" w:eastAsia="Times New Roman" w:hAnsi="Calibri" w:cs="Calibri"/>
          <w:bCs/>
          <w:iCs/>
          <w:color w:val="000000"/>
          <w:lang w:val="es-MX" w:eastAsia="es-MX"/>
        </w:rPr>
        <w:t xml:space="preserve">Los </w:t>
      </w:r>
      <w:r w:rsidR="00193C09">
        <w:rPr>
          <w:rFonts w:ascii="Calibri" w:eastAsia="Times New Roman" w:hAnsi="Calibri" w:cs="Calibri"/>
          <w:bCs/>
          <w:iCs/>
          <w:color w:val="000000"/>
          <w:lang w:val="es-MX" w:eastAsia="es-MX"/>
        </w:rPr>
        <w:t>d</w:t>
      </w:r>
      <w:r w:rsidR="00193C09" w:rsidRPr="00AA23A0">
        <w:rPr>
          <w:rFonts w:ascii="Calibri" w:eastAsia="Times New Roman" w:hAnsi="Calibri" w:cs="Calibri"/>
          <w:bCs/>
          <w:iCs/>
          <w:color w:val="000000"/>
          <w:lang w:val="es-MX" w:eastAsia="es-MX"/>
        </w:rPr>
        <w:t xml:space="preserve">ictámenes </w:t>
      </w:r>
      <w:r w:rsidR="00193C09">
        <w:rPr>
          <w:rFonts w:ascii="Calibri" w:eastAsia="Times New Roman" w:hAnsi="Calibri" w:cs="Calibri"/>
          <w:bCs/>
          <w:iCs/>
          <w:color w:val="000000"/>
          <w:lang w:val="es-MX" w:eastAsia="es-MX"/>
        </w:rPr>
        <w:t>q</w:t>
      </w:r>
      <w:r w:rsidR="00193C09" w:rsidRPr="00AA23A0">
        <w:rPr>
          <w:rFonts w:ascii="Calibri" w:eastAsia="Times New Roman" w:hAnsi="Calibri" w:cs="Calibri"/>
          <w:bCs/>
          <w:iCs/>
          <w:color w:val="000000"/>
          <w:lang w:val="es-MX" w:eastAsia="es-MX"/>
        </w:rPr>
        <w:t xml:space="preserve">ue </w:t>
      </w:r>
      <w:r w:rsidR="00193C09">
        <w:rPr>
          <w:rFonts w:ascii="Calibri" w:eastAsia="Times New Roman" w:hAnsi="Calibri" w:cs="Calibri"/>
          <w:bCs/>
          <w:iCs/>
          <w:color w:val="000000"/>
          <w:lang w:val="es-MX" w:eastAsia="es-MX"/>
        </w:rPr>
        <w:t>c</w:t>
      </w:r>
      <w:r w:rsidR="00193C09" w:rsidRPr="00AA23A0">
        <w:rPr>
          <w:rFonts w:ascii="Calibri" w:eastAsia="Times New Roman" w:hAnsi="Calibri" w:cs="Calibri"/>
          <w:bCs/>
          <w:iCs/>
          <w:color w:val="000000"/>
          <w:lang w:val="es-MX" w:eastAsia="es-MX"/>
        </w:rPr>
        <w:t xml:space="preserve">ontienen los fallos finales de cada obra, </w:t>
      </w:r>
      <w:r w:rsidRPr="00AA23A0">
        <w:rPr>
          <w:rFonts w:ascii="Calibri" w:eastAsia="Times New Roman" w:hAnsi="Calibri" w:cs="Calibri"/>
          <w:bCs/>
          <w:iCs/>
          <w:color w:val="000000"/>
          <w:lang w:val="es-MX" w:eastAsia="es-MX"/>
        </w:rPr>
        <w:t xml:space="preserve">firmados por los integrantes del </w:t>
      </w:r>
      <w:r w:rsidR="00193C09" w:rsidRPr="00AA23A0">
        <w:rPr>
          <w:rFonts w:ascii="Calibri" w:eastAsia="Times New Roman" w:hAnsi="Calibri" w:cs="Calibri"/>
          <w:bCs/>
          <w:iCs/>
          <w:color w:val="000000"/>
          <w:lang w:val="es-MX" w:eastAsia="es-MX"/>
        </w:rPr>
        <w:t xml:space="preserve">comité de obra pública del gobierno municipal de </w:t>
      </w:r>
      <w:r w:rsidR="00193C09">
        <w:rPr>
          <w:rFonts w:ascii="Calibri" w:eastAsia="Times New Roman" w:hAnsi="Calibri" w:cs="Calibri"/>
          <w:bCs/>
          <w:iCs/>
          <w:color w:val="000000"/>
          <w:lang w:val="es-MX" w:eastAsia="es-MX"/>
        </w:rPr>
        <w:t>Z</w:t>
      </w:r>
      <w:r w:rsidR="00193C09" w:rsidRPr="00AA23A0">
        <w:rPr>
          <w:rFonts w:ascii="Calibri" w:eastAsia="Times New Roman" w:hAnsi="Calibri" w:cs="Calibri"/>
          <w:bCs/>
          <w:iCs/>
          <w:color w:val="000000"/>
          <w:lang w:val="es-MX" w:eastAsia="es-MX"/>
        </w:rPr>
        <w:t>ap</w:t>
      </w:r>
      <w:r w:rsidR="00193C09">
        <w:rPr>
          <w:rFonts w:ascii="Calibri" w:eastAsia="Times New Roman" w:hAnsi="Calibri" w:cs="Calibri"/>
          <w:bCs/>
          <w:iCs/>
          <w:color w:val="000000"/>
          <w:lang w:val="es-MX" w:eastAsia="es-MX"/>
        </w:rPr>
        <w:t>o</w:t>
      </w:r>
      <w:r w:rsidR="00193C09" w:rsidRPr="00AA23A0">
        <w:rPr>
          <w:rFonts w:ascii="Calibri" w:eastAsia="Times New Roman" w:hAnsi="Calibri" w:cs="Calibri"/>
          <w:bCs/>
          <w:iCs/>
          <w:color w:val="000000"/>
          <w:lang w:val="es-MX" w:eastAsia="es-MX"/>
        </w:rPr>
        <w:t xml:space="preserve">tlán el </w:t>
      </w:r>
      <w:r w:rsidR="00193C09">
        <w:rPr>
          <w:rFonts w:ascii="Calibri" w:eastAsia="Times New Roman" w:hAnsi="Calibri" w:cs="Calibri"/>
          <w:bCs/>
          <w:iCs/>
          <w:color w:val="000000"/>
          <w:lang w:val="es-MX" w:eastAsia="es-MX"/>
        </w:rPr>
        <w:t>G</w:t>
      </w:r>
      <w:r w:rsidR="00193C09" w:rsidRPr="00AA23A0">
        <w:rPr>
          <w:rFonts w:ascii="Calibri" w:eastAsia="Times New Roman" w:hAnsi="Calibri" w:cs="Calibri"/>
          <w:bCs/>
          <w:iCs/>
          <w:color w:val="000000"/>
          <w:lang w:val="es-MX" w:eastAsia="es-MX"/>
        </w:rPr>
        <w:t>rande, jalisco</w:t>
      </w:r>
      <w:r w:rsidRPr="00AA23A0">
        <w:rPr>
          <w:rFonts w:ascii="Calibri" w:eastAsia="Times New Roman" w:hAnsi="Calibri" w:cs="Calibri"/>
          <w:bCs/>
          <w:iCs/>
          <w:color w:val="000000"/>
          <w:lang w:val="es-MX" w:eastAsia="es-MX"/>
        </w:rPr>
        <w:t xml:space="preserve">; </w:t>
      </w:r>
    </w:p>
    <w:p w14:paraId="30C76655" w14:textId="77777777" w:rsidR="00AA23A0" w:rsidRPr="00AA23A0" w:rsidRDefault="00AA23A0" w:rsidP="00AA23A0">
      <w:pPr>
        <w:spacing w:line="259" w:lineRule="auto"/>
        <w:ind w:left="708"/>
        <w:jc w:val="both"/>
        <w:rPr>
          <w:rFonts w:ascii="Calibri" w:eastAsia="Times New Roman" w:hAnsi="Calibri" w:cs="Calibri"/>
          <w:bCs/>
          <w:iCs/>
          <w:color w:val="000000"/>
          <w:lang w:val="es-MX" w:eastAsia="es-MX"/>
        </w:rPr>
      </w:pPr>
      <w:r w:rsidRPr="00AA23A0">
        <w:rPr>
          <w:rFonts w:ascii="Calibri" w:eastAsia="Times New Roman" w:hAnsi="Calibri" w:cs="Calibri"/>
          <w:bCs/>
          <w:iCs/>
          <w:color w:val="000000"/>
          <w:lang w:val="es-MX" w:eastAsia="es-MX"/>
        </w:rPr>
        <w:t xml:space="preserve">2.- El POSIBLE FALLO emitido por el AREA TECNICA dirigido a dicho COMITÉ, </w:t>
      </w:r>
    </w:p>
    <w:p w14:paraId="110EA5BD" w14:textId="53AE8818" w:rsidR="006D0617" w:rsidRPr="00AA23A0" w:rsidRDefault="00AA23A0" w:rsidP="00AA23A0">
      <w:pPr>
        <w:spacing w:line="259" w:lineRule="auto"/>
        <w:ind w:left="708"/>
        <w:jc w:val="both"/>
        <w:rPr>
          <w:rFonts w:ascii="Calibri" w:eastAsia="Times New Roman" w:hAnsi="Calibri" w:cs="Calibri"/>
          <w:bCs/>
          <w:i/>
          <w:color w:val="000000"/>
          <w:lang w:val="es-MX" w:eastAsia="es-MX"/>
        </w:rPr>
      </w:pPr>
      <w:r w:rsidRPr="00AA23A0">
        <w:rPr>
          <w:rFonts w:ascii="Calibri" w:eastAsia="Times New Roman" w:hAnsi="Calibri" w:cs="Calibri"/>
          <w:bCs/>
          <w:i/>
          <w:color w:val="000000"/>
          <w:lang w:val="es-MX" w:eastAsia="es-MX"/>
        </w:rPr>
        <w:t xml:space="preserve">3.- </w:t>
      </w:r>
      <w:r w:rsidR="00193C09">
        <w:rPr>
          <w:rFonts w:ascii="Calibri" w:eastAsia="Times New Roman" w:hAnsi="Calibri" w:cs="Calibri"/>
          <w:bCs/>
          <w:iCs/>
          <w:color w:val="000000"/>
          <w:lang w:val="es-MX" w:eastAsia="es-MX"/>
        </w:rPr>
        <w:t>Y</w:t>
      </w:r>
      <w:r w:rsidR="00193C09" w:rsidRPr="00AA23A0">
        <w:rPr>
          <w:rFonts w:ascii="Calibri" w:eastAsia="Times New Roman" w:hAnsi="Calibri" w:cs="Calibri"/>
          <w:bCs/>
          <w:iCs/>
          <w:color w:val="000000"/>
          <w:lang w:val="es-MX" w:eastAsia="es-MX"/>
        </w:rPr>
        <w:t xml:space="preserve"> la</w:t>
      </w:r>
      <w:r w:rsidR="00193C09" w:rsidRPr="00AA23A0">
        <w:rPr>
          <w:rFonts w:ascii="Calibri" w:eastAsia="Times New Roman" w:hAnsi="Calibri" w:cs="Calibri"/>
          <w:bCs/>
          <w:i/>
          <w:color w:val="000000"/>
          <w:lang w:val="es-MX" w:eastAsia="es-MX"/>
        </w:rPr>
        <w:t xml:space="preserve"> </w:t>
      </w:r>
      <w:r w:rsidR="00193C09" w:rsidRPr="00AA23A0">
        <w:rPr>
          <w:rFonts w:ascii="Calibri" w:eastAsia="Times New Roman" w:hAnsi="Calibri" w:cs="Calibri"/>
          <w:bCs/>
          <w:iCs/>
          <w:color w:val="000000"/>
          <w:lang w:val="es-MX" w:eastAsia="es-MX"/>
        </w:rPr>
        <w:t>tabla de evaluación para determinar al ganador de las obras publicas forta-001-2024 y forta-002-2024</w:t>
      </w:r>
    </w:p>
    <w:p w14:paraId="514E37B1" w14:textId="77777777" w:rsidR="005C301A" w:rsidRDefault="005C301A" w:rsidP="005C301A">
      <w:pPr>
        <w:spacing w:line="259" w:lineRule="auto"/>
        <w:jc w:val="both"/>
        <w:rPr>
          <w:rFonts w:ascii="Arial" w:eastAsia="Times New Roman" w:hAnsi="Arial" w:cs="Arial"/>
          <w:bCs/>
          <w:i/>
          <w:color w:val="000000"/>
          <w:sz w:val="28"/>
          <w:szCs w:val="28"/>
          <w:lang w:val="es-MX" w:eastAsia="es-MX"/>
        </w:rPr>
      </w:pPr>
    </w:p>
    <w:p w14:paraId="053E2817" w14:textId="15EAE5EC" w:rsidR="005C301A" w:rsidRPr="00A27DC0" w:rsidRDefault="00A27DC0" w:rsidP="005C301A">
      <w:pPr>
        <w:spacing w:line="259" w:lineRule="auto"/>
        <w:jc w:val="both"/>
        <w:rPr>
          <w:rFonts w:ascii="Arial" w:eastAsia="Times New Roman" w:hAnsi="Arial" w:cs="Arial"/>
          <w:iCs/>
          <w:lang w:val="es-MX" w:eastAsia="es-MX"/>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Pr>
          <w:rFonts w:ascii="Arial" w:eastAsia="Times New Roman" w:hAnsi="Arial" w:cs="Arial"/>
          <w:iCs/>
          <w:lang w:val="es-MX" w:eastAsia="es-MX"/>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 xml:space="preserve">Una vez que el Arquitecto Julio Cesar López Frías, explicó la forma en que se escogieron a los contratistas ganadores, y aclaradas las dudas por las personas que se encontraban </w:t>
      </w:r>
    </w:p>
    <w:p w14:paraId="09B05505" w14:textId="30DD5F8A" w:rsidR="00F63356" w:rsidRPr="00F63356" w:rsidRDefault="00F63356" w:rsidP="00F63356">
      <w:pPr>
        <w:spacing w:line="259" w:lineRule="auto"/>
        <w:jc w:val="both"/>
        <w:rPr>
          <w:rFonts w:ascii="Arial" w:eastAsia="Calibri" w:hAnsi="Arial" w:cs="Arial"/>
          <w:b/>
          <w:bCs/>
          <w:lang w:eastAsia="en-US"/>
        </w:rPr>
      </w:pPr>
    </w:p>
    <w:p w14:paraId="4CBA4B27" w14:textId="77777777" w:rsidR="00F63356" w:rsidRPr="00F63356" w:rsidRDefault="00F63356" w:rsidP="00F63356">
      <w:pPr>
        <w:spacing w:line="259" w:lineRule="auto"/>
        <w:jc w:val="both"/>
        <w:rPr>
          <w:rFonts w:ascii="Arial" w:eastAsia="Times New Roman" w:hAnsi="Arial" w:cs="Arial"/>
          <w:bCs/>
          <w:iCs/>
          <w:color w:val="000000"/>
          <w:lang w:val="es-MX" w:eastAsia="es-MX"/>
        </w:rPr>
      </w:pPr>
    </w:p>
    <w:p w14:paraId="6DC40FD6" w14:textId="77777777" w:rsidR="005C301A" w:rsidRDefault="005C301A" w:rsidP="001F7C5B">
      <w:pPr>
        <w:spacing w:line="259" w:lineRule="auto"/>
        <w:jc w:val="both"/>
        <w:rPr>
          <w:rFonts w:ascii="Arial" w:eastAsia="Times New Roman" w:hAnsi="Arial" w:cs="Arial"/>
          <w:bCs/>
          <w:iCs/>
          <w:color w:val="000000"/>
          <w:lang w:val="es-MX" w:eastAsia="es-MX"/>
        </w:rPr>
      </w:pPr>
    </w:p>
    <w:p w14:paraId="4675B390" w14:textId="77777777" w:rsidR="005C301A" w:rsidRDefault="005C301A" w:rsidP="001F7C5B">
      <w:pPr>
        <w:spacing w:line="259" w:lineRule="auto"/>
        <w:jc w:val="both"/>
        <w:rPr>
          <w:rFonts w:ascii="Arial" w:eastAsia="Times New Roman" w:hAnsi="Arial" w:cs="Arial"/>
          <w:bCs/>
          <w:iCs/>
          <w:color w:val="000000"/>
          <w:lang w:val="es-MX" w:eastAsia="es-MX"/>
        </w:rPr>
      </w:pPr>
    </w:p>
    <w:p w14:paraId="5753CC85" w14:textId="77777777" w:rsidR="005C301A" w:rsidRDefault="005C301A" w:rsidP="001F7C5B">
      <w:pPr>
        <w:spacing w:line="259" w:lineRule="auto"/>
        <w:jc w:val="both"/>
        <w:rPr>
          <w:rFonts w:ascii="Arial" w:eastAsia="Times New Roman" w:hAnsi="Arial" w:cs="Arial"/>
          <w:bCs/>
          <w:iCs/>
          <w:color w:val="000000"/>
          <w:lang w:val="es-MX" w:eastAsia="es-MX"/>
        </w:rPr>
      </w:pPr>
    </w:p>
    <w:p w14:paraId="7848EAB9" w14:textId="77777777" w:rsidR="005C301A" w:rsidRDefault="005C301A" w:rsidP="001F7C5B">
      <w:pPr>
        <w:spacing w:line="259" w:lineRule="auto"/>
        <w:jc w:val="both"/>
        <w:rPr>
          <w:rFonts w:ascii="Arial" w:eastAsia="Times New Roman" w:hAnsi="Arial" w:cs="Arial"/>
          <w:bCs/>
          <w:iCs/>
          <w:color w:val="000000"/>
          <w:lang w:val="es-MX" w:eastAsia="es-MX"/>
        </w:rPr>
      </w:pPr>
    </w:p>
    <w:p w14:paraId="2B9911F5" w14:textId="2061B4BE" w:rsidR="007354A6" w:rsidRPr="005C301A" w:rsidRDefault="001F7C5B" w:rsidP="007354A6">
      <w:pPr>
        <w:spacing w:line="259" w:lineRule="auto"/>
        <w:jc w:val="both"/>
        <w:rPr>
          <w:rFonts w:ascii="Arial" w:eastAsia="Calibri" w:hAnsi="Arial" w:cs="Arial"/>
          <w:bCs/>
          <w:lang w:val="es-MX" w:eastAsia="en-US"/>
        </w:rPr>
      </w:pPr>
      <w:r w:rsidRPr="001F7C5B">
        <w:rPr>
          <w:rFonts w:ascii="Arial" w:eastAsia="Times New Roman" w:hAnsi="Arial" w:cs="Arial"/>
          <w:bCs/>
          <w:iCs/>
          <w:color w:val="000000"/>
          <w:lang w:val="es-MX" w:eastAsia="es-MX"/>
        </w:rPr>
        <w:t>Si no hay ningún otro comentario compañeras regidoras integrantes de la comisión edilicia Permante de Obras Públicas</w:t>
      </w:r>
      <w:r w:rsidRPr="001F7C5B">
        <w:rPr>
          <w:rFonts w:ascii="Arial" w:eastAsia="Times New Roman" w:hAnsi="Arial" w:cs="Arial"/>
          <w:bCs/>
          <w:i/>
          <w:color w:val="000000"/>
          <w:lang w:val="es-MX" w:eastAsia="es-MX"/>
        </w:rPr>
        <w:t xml:space="preserve">, </w:t>
      </w:r>
      <w:r w:rsidRPr="001F7C5B">
        <w:rPr>
          <w:rFonts w:ascii="Arial" w:eastAsia="Calibri" w:hAnsi="Arial" w:cs="Arial"/>
          <w:bCs/>
          <w:lang w:val="es-MX" w:eastAsia="en-US"/>
        </w:rPr>
        <w:t>Planeación Urbana y Regularización de la Tenencia de la Tierra, pregunto…</w:t>
      </w:r>
    </w:p>
    <w:p w14:paraId="4C6534F1" w14:textId="2EB3F531" w:rsidR="007354A6" w:rsidRPr="007354A6" w:rsidRDefault="007354A6" w:rsidP="007354A6">
      <w:pPr>
        <w:spacing w:line="259" w:lineRule="auto"/>
        <w:jc w:val="both"/>
        <w:rPr>
          <w:rFonts w:ascii="Arial" w:eastAsia="Times New Roman" w:hAnsi="Arial" w:cs="Arial"/>
          <w:b/>
          <w:iCs/>
          <w:color w:val="000000"/>
          <w:sz w:val="28"/>
          <w:szCs w:val="28"/>
          <w:lang w:val="es-MX" w:eastAsia="es-MX"/>
        </w:rPr>
      </w:pPr>
      <w:r w:rsidRPr="007354A6">
        <w:rPr>
          <w:rFonts w:ascii="Arial" w:eastAsia="Times New Roman" w:hAnsi="Arial" w:cs="Arial"/>
          <w:b/>
          <w:iCs/>
          <w:color w:val="000000"/>
          <w:sz w:val="28"/>
          <w:szCs w:val="28"/>
          <w:lang w:val="es-MX" w:eastAsia="es-MX"/>
        </w:rPr>
        <w:t>¿Están de acuerdo en aprobar los Dictámenes emitidos por el Comité de Obra Pública del Gobierno Municipal de Zapotlán el Grande, que contienen el fallo final respecto de las obras publicas FORTA-001-2024 Y FORTA-002-2024, ¿a efecto de hacerlos propios de esta comisión y ponerlos a consideración del Pleno en la próxima sesión de ayuntamiento?</w:t>
      </w:r>
    </w:p>
    <w:p w14:paraId="4EF4F506" w14:textId="4089564C" w:rsidR="001F7C5B" w:rsidRPr="001F7C5B" w:rsidRDefault="001F7C5B" w:rsidP="001F7C5B">
      <w:pPr>
        <w:spacing w:line="259" w:lineRule="auto"/>
        <w:jc w:val="both"/>
        <w:rPr>
          <w:rFonts w:ascii="Arial" w:eastAsia="Times New Roman" w:hAnsi="Arial" w:cs="Arial"/>
          <w:bCs/>
          <w:iCs/>
          <w:color w:val="000000"/>
          <w:sz w:val="32"/>
          <w:szCs w:val="32"/>
          <w:lang w:val="es-MX" w:eastAsia="es-MX"/>
        </w:rPr>
      </w:pPr>
      <w:r w:rsidRPr="001F7C5B">
        <w:rPr>
          <w:rFonts w:ascii="Arial" w:eastAsia="Times New Roman" w:hAnsi="Arial" w:cs="Arial"/>
          <w:bCs/>
          <w:iCs/>
          <w:color w:val="000000"/>
          <w:sz w:val="28"/>
          <w:szCs w:val="28"/>
          <w:lang w:val="es-MX" w:eastAsia="es-MX"/>
        </w:rPr>
        <w:t>Sí están de acuerdo pido por favor lo manifiesten levantando la mano</w:t>
      </w:r>
      <w:r w:rsidRPr="001F7C5B">
        <w:rPr>
          <w:rFonts w:ascii="Arial" w:eastAsia="Times New Roman" w:hAnsi="Arial" w:cs="Arial"/>
          <w:bCs/>
          <w:iCs/>
          <w:color w:val="000000"/>
          <w:sz w:val="32"/>
          <w:szCs w:val="32"/>
          <w:lang w:val="es-MX" w:eastAsia="es-MX"/>
        </w:rPr>
        <w:t xml:space="preserve">. </w:t>
      </w:r>
    </w:p>
    <w:p w14:paraId="1E7A58A6" w14:textId="56A79EF6" w:rsidR="00962B3A" w:rsidRDefault="00962B3A" w:rsidP="00962B3A">
      <w:pPr>
        <w:jc w:val="both"/>
      </w:pPr>
    </w:p>
    <w:p w14:paraId="76EF4590" w14:textId="13AD3D6F" w:rsidR="00F63356" w:rsidRDefault="00F63356" w:rsidP="00F63356">
      <w:pPr>
        <w:ind w:right="49"/>
        <w:rPr>
          <w:rFonts w:ascii="Arial" w:eastAsia="Times New Roman" w:hAnsi="Arial" w:cs="Arial"/>
          <w:b/>
          <w:bCs/>
          <w:color w:val="000000"/>
          <w:sz w:val="28"/>
          <w:szCs w:val="28"/>
          <w:lang w:val="es-MX" w:eastAsia="es-MX"/>
        </w:rPr>
      </w:pPr>
    </w:p>
    <w:p w14:paraId="00780899" w14:textId="73BD8F6A" w:rsidR="008659AD" w:rsidRPr="008659AD" w:rsidRDefault="008659AD" w:rsidP="00F63356">
      <w:pPr>
        <w:ind w:right="49"/>
        <w:jc w:val="center"/>
        <w:rPr>
          <w:rFonts w:ascii="Arial" w:eastAsia="Times New Roman" w:hAnsi="Arial" w:cs="Arial"/>
          <w:b/>
          <w:bCs/>
          <w:color w:val="000000"/>
          <w:sz w:val="22"/>
          <w:szCs w:val="22"/>
          <w:lang w:val="es-MX" w:eastAsia="es-MX"/>
        </w:rPr>
      </w:pPr>
      <w:r w:rsidRPr="008659AD">
        <w:rPr>
          <w:rFonts w:ascii="Arial" w:eastAsia="Times New Roman" w:hAnsi="Arial" w:cs="Arial"/>
          <w:b/>
          <w:bCs/>
          <w:color w:val="000000"/>
          <w:sz w:val="28"/>
          <w:szCs w:val="28"/>
          <w:lang w:val="es-MX" w:eastAsia="es-MX"/>
        </w:rPr>
        <w:t>Sentido de la votación</w:t>
      </w:r>
    </w:p>
    <w:tbl>
      <w:tblPr>
        <w:tblStyle w:val="Tablaconcuadrcula6"/>
        <w:tblW w:w="0" w:type="auto"/>
        <w:tblInd w:w="-5" w:type="dxa"/>
        <w:tblLayout w:type="fixed"/>
        <w:tblLook w:val="04A0" w:firstRow="1" w:lastRow="0" w:firstColumn="1" w:lastColumn="0" w:noHBand="0" w:noVBand="1"/>
      </w:tblPr>
      <w:tblGrid>
        <w:gridCol w:w="1657"/>
        <w:gridCol w:w="3046"/>
        <w:gridCol w:w="1341"/>
        <w:gridCol w:w="1186"/>
        <w:gridCol w:w="1603"/>
      </w:tblGrid>
      <w:tr w:rsidR="00F4508C" w:rsidRPr="00F4508C" w14:paraId="31AFD8F3" w14:textId="77777777" w:rsidTr="003400D7">
        <w:tc>
          <w:tcPr>
            <w:tcW w:w="1657" w:type="dxa"/>
          </w:tcPr>
          <w:p w14:paraId="131D8A75" w14:textId="77777777" w:rsidR="00F4508C" w:rsidRPr="00F4508C" w:rsidRDefault="00F4508C" w:rsidP="00F4508C">
            <w:pPr>
              <w:jc w:val="both"/>
              <w:rPr>
                <w:rFonts w:ascii="Arial" w:hAnsi="Arial" w:cs="Arial"/>
                <w:b/>
                <w:bCs/>
                <w:szCs w:val="14"/>
              </w:rPr>
            </w:pPr>
            <w:r w:rsidRPr="00F4508C">
              <w:rPr>
                <w:rFonts w:ascii="Arial" w:hAnsi="Arial" w:cs="Arial"/>
                <w:b/>
                <w:bCs/>
                <w:szCs w:val="14"/>
              </w:rPr>
              <w:t xml:space="preserve">Cargo </w:t>
            </w:r>
          </w:p>
        </w:tc>
        <w:tc>
          <w:tcPr>
            <w:tcW w:w="3046" w:type="dxa"/>
          </w:tcPr>
          <w:p w14:paraId="6F555A02" w14:textId="77777777" w:rsidR="00F4508C" w:rsidRPr="00F4508C" w:rsidRDefault="00F4508C" w:rsidP="00F4508C">
            <w:pPr>
              <w:jc w:val="both"/>
              <w:rPr>
                <w:rFonts w:ascii="Arial" w:hAnsi="Arial" w:cs="Arial"/>
                <w:b/>
                <w:bCs/>
                <w:szCs w:val="14"/>
              </w:rPr>
            </w:pPr>
            <w:r w:rsidRPr="00F4508C">
              <w:rPr>
                <w:rFonts w:ascii="Arial" w:hAnsi="Arial" w:cs="Arial"/>
                <w:b/>
                <w:bCs/>
                <w:szCs w:val="14"/>
              </w:rPr>
              <w:t xml:space="preserve">Nombre </w:t>
            </w:r>
          </w:p>
        </w:tc>
        <w:tc>
          <w:tcPr>
            <w:tcW w:w="1341" w:type="dxa"/>
          </w:tcPr>
          <w:p w14:paraId="386ADEB6" w14:textId="77777777" w:rsidR="00F4508C" w:rsidRPr="00F4508C" w:rsidRDefault="00F4508C" w:rsidP="00F4508C">
            <w:pPr>
              <w:jc w:val="both"/>
              <w:rPr>
                <w:rFonts w:ascii="Arial" w:hAnsi="Arial" w:cs="Arial"/>
                <w:b/>
                <w:bCs/>
                <w:szCs w:val="14"/>
              </w:rPr>
            </w:pPr>
            <w:r w:rsidRPr="00F4508C">
              <w:rPr>
                <w:rFonts w:ascii="Arial" w:hAnsi="Arial" w:cs="Arial"/>
                <w:b/>
                <w:bCs/>
                <w:sz w:val="20"/>
                <w:szCs w:val="12"/>
              </w:rPr>
              <w:t xml:space="preserve">A favor </w:t>
            </w:r>
          </w:p>
        </w:tc>
        <w:tc>
          <w:tcPr>
            <w:tcW w:w="1186" w:type="dxa"/>
          </w:tcPr>
          <w:p w14:paraId="76EEB9D1" w14:textId="77777777" w:rsidR="00F4508C" w:rsidRPr="00F4508C" w:rsidRDefault="00F4508C" w:rsidP="00F4508C">
            <w:pPr>
              <w:jc w:val="both"/>
              <w:rPr>
                <w:rFonts w:ascii="Arial" w:hAnsi="Arial" w:cs="Arial"/>
                <w:b/>
                <w:bCs/>
                <w:szCs w:val="14"/>
              </w:rPr>
            </w:pPr>
            <w:r w:rsidRPr="00F4508C">
              <w:rPr>
                <w:rFonts w:ascii="Arial" w:hAnsi="Arial" w:cs="Arial"/>
                <w:b/>
                <w:bCs/>
                <w:sz w:val="20"/>
                <w:szCs w:val="12"/>
              </w:rPr>
              <w:t xml:space="preserve">En contra </w:t>
            </w:r>
          </w:p>
        </w:tc>
        <w:tc>
          <w:tcPr>
            <w:tcW w:w="1603" w:type="dxa"/>
          </w:tcPr>
          <w:p w14:paraId="3F5B6EA0" w14:textId="77777777" w:rsidR="00F4508C" w:rsidRPr="00F4508C" w:rsidRDefault="00F4508C" w:rsidP="00F4508C">
            <w:pPr>
              <w:jc w:val="both"/>
              <w:rPr>
                <w:rFonts w:ascii="Arial" w:hAnsi="Arial" w:cs="Arial"/>
                <w:b/>
                <w:bCs/>
                <w:szCs w:val="14"/>
              </w:rPr>
            </w:pPr>
            <w:r w:rsidRPr="00F4508C">
              <w:rPr>
                <w:rFonts w:ascii="Arial" w:hAnsi="Arial" w:cs="Arial"/>
                <w:b/>
                <w:bCs/>
                <w:sz w:val="18"/>
                <w:szCs w:val="10"/>
              </w:rPr>
              <w:t>En Abstención</w:t>
            </w:r>
            <w:r w:rsidRPr="00F4508C">
              <w:rPr>
                <w:rFonts w:ascii="Arial" w:hAnsi="Arial" w:cs="Arial"/>
                <w:b/>
                <w:bCs/>
                <w:szCs w:val="14"/>
              </w:rPr>
              <w:t xml:space="preserve"> </w:t>
            </w:r>
          </w:p>
        </w:tc>
      </w:tr>
      <w:tr w:rsidR="00F4508C" w:rsidRPr="00F4508C" w14:paraId="439F9068" w14:textId="77777777" w:rsidTr="003400D7">
        <w:tc>
          <w:tcPr>
            <w:tcW w:w="1657" w:type="dxa"/>
          </w:tcPr>
          <w:p w14:paraId="4222C08A" w14:textId="77777777" w:rsidR="00F4508C" w:rsidRPr="00F4508C" w:rsidRDefault="00F4508C" w:rsidP="00F4508C">
            <w:pPr>
              <w:jc w:val="both"/>
              <w:rPr>
                <w:rFonts w:ascii="Arial" w:hAnsi="Arial" w:cs="Arial"/>
                <w:szCs w:val="14"/>
              </w:rPr>
            </w:pPr>
            <w:r w:rsidRPr="00F4508C">
              <w:rPr>
                <w:rFonts w:ascii="Arial" w:hAnsi="Arial" w:cs="Arial"/>
                <w:szCs w:val="14"/>
              </w:rPr>
              <w:t>Presidente</w:t>
            </w:r>
          </w:p>
        </w:tc>
        <w:tc>
          <w:tcPr>
            <w:tcW w:w="3046" w:type="dxa"/>
          </w:tcPr>
          <w:p w14:paraId="4A4134F1" w14:textId="77777777" w:rsidR="00F4508C" w:rsidRPr="00F4508C" w:rsidRDefault="00F4508C" w:rsidP="00F4508C">
            <w:pPr>
              <w:rPr>
                <w:rFonts w:ascii="Arial" w:hAnsi="Arial" w:cs="Arial"/>
                <w:szCs w:val="14"/>
              </w:rPr>
            </w:pPr>
            <w:r w:rsidRPr="00F4508C">
              <w:rPr>
                <w:rFonts w:ascii="Arial" w:hAnsi="Arial" w:cs="Arial"/>
                <w:szCs w:val="14"/>
              </w:rPr>
              <w:t>ALEJANDRO BARRAGÁN SÁNCHEZ</w:t>
            </w:r>
          </w:p>
        </w:tc>
        <w:tc>
          <w:tcPr>
            <w:tcW w:w="1341" w:type="dxa"/>
          </w:tcPr>
          <w:p w14:paraId="4298CDFA" w14:textId="6D7AC680" w:rsidR="00F4508C" w:rsidRPr="00F4508C" w:rsidRDefault="00F4508C" w:rsidP="00F4508C">
            <w:pPr>
              <w:jc w:val="both"/>
              <w:rPr>
                <w:rFonts w:ascii="Arial" w:hAnsi="Arial" w:cs="Arial"/>
                <w:sz w:val="28"/>
                <w:szCs w:val="18"/>
              </w:rPr>
            </w:pPr>
            <w:r w:rsidRPr="008659AD">
              <w:rPr>
                <w:rFonts w:ascii="Arial" w:hAnsi="Arial" w:cs="Arial"/>
                <w:bCs/>
                <w:noProof/>
                <w:sz w:val="20"/>
              </w:rPr>
              <w:drawing>
                <wp:inline distT="0" distB="0" distL="0" distR="0" wp14:anchorId="1A1E07BA" wp14:editId="0D1B1B5A">
                  <wp:extent cx="201295" cy="201295"/>
                  <wp:effectExtent l="0" t="0" r="8255" b="8255"/>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86" w:type="dxa"/>
          </w:tcPr>
          <w:p w14:paraId="7B22D425" w14:textId="77777777" w:rsidR="00F4508C" w:rsidRPr="00F4508C" w:rsidRDefault="00F4508C" w:rsidP="00F4508C">
            <w:pPr>
              <w:jc w:val="both"/>
              <w:rPr>
                <w:rFonts w:ascii="Arial" w:hAnsi="Arial" w:cs="Arial"/>
                <w:sz w:val="28"/>
                <w:szCs w:val="18"/>
              </w:rPr>
            </w:pPr>
          </w:p>
        </w:tc>
        <w:tc>
          <w:tcPr>
            <w:tcW w:w="1603" w:type="dxa"/>
          </w:tcPr>
          <w:p w14:paraId="023197F7" w14:textId="77777777" w:rsidR="00F4508C" w:rsidRPr="00F4508C" w:rsidRDefault="00F4508C" w:rsidP="00F4508C">
            <w:pPr>
              <w:jc w:val="both"/>
              <w:rPr>
                <w:rFonts w:ascii="Arial" w:hAnsi="Arial" w:cs="Arial"/>
                <w:sz w:val="28"/>
                <w:szCs w:val="18"/>
              </w:rPr>
            </w:pPr>
          </w:p>
        </w:tc>
      </w:tr>
      <w:tr w:rsidR="00F4508C" w:rsidRPr="00F4508C" w14:paraId="07ACA201" w14:textId="77777777" w:rsidTr="003400D7">
        <w:tc>
          <w:tcPr>
            <w:tcW w:w="1657" w:type="dxa"/>
          </w:tcPr>
          <w:p w14:paraId="5B73D008" w14:textId="77777777" w:rsidR="00F4508C" w:rsidRPr="00F4508C" w:rsidRDefault="00F4508C" w:rsidP="00F4508C">
            <w:pPr>
              <w:jc w:val="both"/>
              <w:rPr>
                <w:rFonts w:ascii="Arial" w:hAnsi="Arial" w:cs="Arial"/>
                <w:szCs w:val="14"/>
              </w:rPr>
            </w:pPr>
            <w:r w:rsidRPr="00F4508C">
              <w:rPr>
                <w:rFonts w:ascii="Arial" w:hAnsi="Arial" w:cs="Arial"/>
                <w:szCs w:val="14"/>
              </w:rPr>
              <w:t>Vocal</w:t>
            </w:r>
          </w:p>
        </w:tc>
        <w:tc>
          <w:tcPr>
            <w:tcW w:w="3046" w:type="dxa"/>
          </w:tcPr>
          <w:p w14:paraId="0500A31E" w14:textId="77777777" w:rsidR="00F4508C" w:rsidRPr="00F4508C" w:rsidRDefault="00F4508C" w:rsidP="00F4508C">
            <w:pPr>
              <w:rPr>
                <w:rFonts w:ascii="Arial" w:hAnsi="Arial" w:cs="Arial"/>
                <w:szCs w:val="14"/>
              </w:rPr>
            </w:pPr>
            <w:r w:rsidRPr="00F4508C">
              <w:rPr>
                <w:rFonts w:ascii="Arial" w:hAnsi="Arial" w:cs="Arial"/>
                <w:szCs w:val="14"/>
              </w:rPr>
              <w:t>TANIA MAGDALENA BERNARINO JUAREZ</w:t>
            </w:r>
          </w:p>
        </w:tc>
        <w:tc>
          <w:tcPr>
            <w:tcW w:w="1341" w:type="dxa"/>
          </w:tcPr>
          <w:p w14:paraId="047E7212" w14:textId="0FB55E95" w:rsidR="00F4508C" w:rsidRPr="00F4508C" w:rsidRDefault="007354A6" w:rsidP="00F4508C">
            <w:pPr>
              <w:jc w:val="both"/>
              <w:rPr>
                <w:rFonts w:ascii="Arial" w:hAnsi="Arial" w:cs="Arial"/>
                <w:sz w:val="28"/>
                <w:szCs w:val="18"/>
              </w:rPr>
            </w:pPr>
            <w:r w:rsidRPr="008659AD">
              <w:rPr>
                <w:rFonts w:ascii="Arial" w:hAnsi="Arial" w:cs="Arial"/>
                <w:bCs/>
                <w:noProof/>
                <w:sz w:val="20"/>
              </w:rPr>
              <w:drawing>
                <wp:inline distT="0" distB="0" distL="0" distR="0" wp14:anchorId="3BFA35D9" wp14:editId="08F096C2">
                  <wp:extent cx="201295" cy="201295"/>
                  <wp:effectExtent l="0" t="0" r="8255" b="8255"/>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86" w:type="dxa"/>
          </w:tcPr>
          <w:p w14:paraId="01EACA8D" w14:textId="77777777" w:rsidR="00F4508C" w:rsidRPr="00F4508C" w:rsidRDefault="00F4508C" w:rsidP="00F4508C">
            <w:pPr>
              <w:jc w:val="both"/>
              <w:rPr>
                <w:rFonts w:ascii="Arial" w:hAnsi="Arial" w:cs="Arial"/>
                <w:sz w:val="28"/>
                <w:szCs w:val="18"/>
              </w:rPr>
            </w:pPr>
          </w:p>
        </w:tc>
        <w:tc>
          <w:tcPr>
            <w:tcW w:w="1603" w:type="dxa"/>
          </w:tcPr>
          <w:p w14:paraId="27692491" w14:textId="2052A459" w:rsidR="00F4508C" w:rsidRPr="00F4508C" w:rsidRDefault="00F4508C" w:rsidP="00F4508C">
            <w:pPr>
              <w:jc w:val="center"/>
              <w:rPr>
                <w:rFonts w:ascii="Arial" w:hAnsi="Arial" w:cs="Arial"/>
                <w:sz w:val="28"/>
                <w:szCs w:val="18"/>
              </w:rPr>
            </w:pPr>
          </w:p>
        </w:tc>
      </w:tr>
      <w:tr w:rsidR="00F4508C" w:rsidRPr="00F4508C" w14:paraId="6FC3ABF9" w14:textId="77777777" w:rsidTr="003400D7">
        <w:tc>
          <w:tcPr>
            <w:tcW w:w="1657" w:type="dxa"/>
          </w:tcPr>
          <w:p w14:paraId="04CFA3E2" w14:textId="77777777" w:rsidR="00F4508C" w:rsidRPr="00F4508C" w:rsidRDefault="00F4508C" w:rsidP="00F4508C">
            <w:pPr>
              <w:jc w:val="both"/>
              <w:rPr>
                <w:rFonts w:ascii="Arial" w:hAnsi="Arial" w:cs="Arial"/>
                <w:szCs w:val="14"/>
              </w:rPr>
            </w:pPr>
            <w:r w:rsidRPr="00F4508C">
              <w:rPr>
                <w:rFonts w:ascii="Arial" w:hAnsi="Arial" w:cs="Arial"/>
                <w:szCs w:val="14"/>
              </w:rPr>
              <w:t>Vocal</w:t>
            </w:r>
          </w:p>
        </w:tc>
        <w:tc>
          <w:tcPr>
            <w:tcW w:w="3046" w:type="dxa"/>
          </w:tcPr>
          <w:p w14:paraId="2CCECC53" w14:textId="77777777" w:rsidR="00F4508C" w:rsidRPr="00F4508C" w:rsidRDefault="00F4508C" w:rsidP="00F4508C">
            <w:pPr>
              <w:rPr>
                <w:rFonts w:ascii="Arial" w:hAnsi="Arial" w:cs="Arial"/>
                <w:szCs w:val="14"/>
              </w:rPr>
            </w:pPr>
            <w:r w:rsidRPr="00F4508C">
              <w:rPr>
                <w:rFonts w:ascii="Arial" w:hAnsi="Arial" w:cs="Arial"/>
                <w:szCs w:val="14"/>
              </w:rPr>
              <w:t xml:space="preserve">MAGALI CASILLAS CONTRERAS </w:t>
            </w:r>
          </w:p>
        </w:tc>
        <w:tc>
          <w:tcPr>
            <w:tcW w:w="1341" w:type="dxa"/>
          </w:tcPr>
          <w:p w14:paraId="148160F9" w14:textId="2456EA89" w:rsidR="00F4508C" w:rsidRPr="00F4508C" w:rsidRDefault="00F4508C" w:rsidP="00F4508C">
            <w:pPr>
              <w:jc w:val="both"/>
              <w:rPr>
                <w:rFonts w:ascii="Arial" w:hAnsi="Arial" w:cs="Arial"/>
                <w:sz w:val="28"/>
                <w:szCs w:val="18"/>
              </w:rPr>
            </w:pPr>
            <w:r w:rsidRPr="008659AD">
              <w:rPr>
                <w:rFonts w:ascii="Arial" w:hAnsi="Arial" w:cs="Arial"/>
                <w:bCs/>
                <w:noProof/>
                <w:sz w:val="20"/>
              </w:rPr>
              <w:drawing>
                <wp:inline distT="0" distB="0" distL="0" distR="0" wp14:anchorId="35706136" wp14:editId="334E2D7C">
                  <wp:extent cx="201295" cy="201295"/>
                  <wp:effectExtent l="0" t="0" r="8255" b="8255"/>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86" w:type="dxa"/>
          </w:tcPr>
          <w:p w14:paraId="4271FB9C" w14:textId="77777777" w:rsidR="00F4508C" w:rsidRPr="00F4508C" w:rsidRDefault="00F4508C" w:rsidP="00F4508C">
            <w:pPr>
              <w:jc w:val="both"/>
              <w:rPr>
                <w:rFonts w:ascii="Arial" w:hAnsi="Arial" w:cs="Arial"/>
                <w:sz w:val="28"/>
                <w:szCs w:val="18"/>
              </w:rPr>
            </w:pPr>
          </w:p>
        </w:tc>
        <w:tc>
          <w:tcPr>
            <w:tcW w:w="1603" w:type="dxa"/>
          </w:tcPr>
          <w:p w14:paraId="29CE70A1" w14:textId="77777777" w:rsidR="00F4508C" w:rsidRPr="00F4508C" w:rsidRDefault="00F4508C" w:rsidP="00F4508C">
            <w:pPr>
              <w:jc w:val="both"/>
              <w:rPr>
                <w:rFonts w:ascii="Arial" w:hAnsi="Arial" w:cs="Arial"/>
                <w:sz w:val="28"/>
                <w:szCs w:val="18"/>
              </w:rPr>
            </w:pPr>
          </w:p>
        </w:tc>
      </w:tr>
    </w:tbl>
    <w:p w14:paraId="331A7EE9" w14:textId="5E72F26E" w:rsidR="00F4508C" w:rsidRDefault="00F4508C" w:rsidP="001F7C5B">
      <w:pPr>
        <w:spacing w:line="259" w:lineRule="auto"/>
        <w:jc w:val="both"/>
        <w:rPr>
          <w:rFonts w:ascii="Arial" w:eastAsia="Calibri" w:hAnsi="Arial" w:cs="Arial"/>
          <w:b/>
          <w:bCs/>
          <w:lang w:eastAsia="en-US"/>
        </w:rPr>
      </w:pPr>
      <w:r w:rsidRPr="00F4508C">
        <w:rPr>
          <w:rFonts w:ascii="Calibri" w:eastAsia="Calibri" w:hAnsi="Calibri" w:cs="Times New Roman"/>
          <w:noProof/>
          <w:sz w:val="20"/>
          <w:szCs w:val="20"/>
          <w:lang w:val="es-MX" w:eastAsia="en-US"/>
        </w:rPr>
        <mc:AlternateContent>
          <mc:Choice Requires="wps">
            <w:drawing>
              <wp:anchor distT="0" distB="0" distL="114300" distR="114300" simplePos="0" relativeHeight="251676672" behindDoc="0" locked="0" layoutInCell="1" allowOverlap="1" wp14:anchorId="3DEE666C" wp14:editId="7BF71A8B">
                <wp:simplePos x="0" y="0"/>
                <wp:positionH relativeFrom="column">
                  <wp:posOffset>5201920</wp:posOffset>
                </wp:positionH>
                <wp:positionV relativeFrom="paragraph">
                  <wp:posOffset>16510</wp:posOffset>
                </wp:positionV>
                <wp:extent cx="257175" cy="190500"/>
                <wp:effectExtent l="0" t="0" r="9525" b="0"/>
                <wp:wrapNone/>
                <wp:docPr id="67848277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905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AB6C0" id="Rectángulo 1" o:spid="_x0000_s1026" style="position:absolute;margin-left:409.6pt;margin-top:1.3pt;width:20.25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s3aQIAANsEAAAOAAAAZHJzL2Uyb0RvYy54bWysVE1v2zAMvQ/YfxB0Xx0HydIacYq0QYcB&#10;QRugHXpmZCkWpq9JSpzu14+SnbTrdhp2EUiRfiSfHj2/PmpFDtwHaU1Ny4sRJdww20izq+m3p7tP&#10;l5SECKYBZQ2v6QsP9Hrx8cO8cxUf29aqhnuCICZUnatpG6OriiKwlmsIF9Zxg0FhvYaIrt8VjYcO&#10;0bUqxqPR56KzvnHeMh4C3q76IF1kfCE4iw9CBB6Jqin2FvPp87lNZ7GYQ7Xz4FrJhjbgH7rQIA0W&#10;PUOtIALZe/kHlJbM22BFvGBWF1YIyXieAacpR++meWzB8TwLkhPcmabw/2DZ/eHRbXxqPbi1Zd8D&#10;MlJ0LlTnSHLCkHMUXqdcbJwcM4svZxb5MRKGl+PprJxNKWEYKq9G01FmuYDq9LHzIX7hVpNk1NTj&#10;I2Xu4LAOMZWH6pSSahl7J5XKD6UM6RB0PENMwgD1IhRENLVrahrMjhJQOxQiiz5DBqtkkz7PA/rd&#10;9lZ5cgAUw/Tm6mY17ZNaaHh/W2K3p3ZDn577+Q0nNbeC0Paf5FCvIy0jillJXdNLxDkjKZPK8yzH&#10;YcRXUpO1tc3LxhNve30Gx+4kFllDiBvwKEgcF5csPuAhlEUO7GBR0lr/82/3KR91glFKOhQ48vNj&#10;D55Tor4aVNBVOZmkjcjOZDobo+PfRrZvI2avby3SVuI6O5bNlB/VyRTe6mfcxWWqiiEwDGv3LzE4&#10;t7FfPNxmxpfLnIZb4CCuzaNjCTzxlOh9Oj6Dd4NAIirr3p6WAap3Oulze6Us99EKmUX0yusgaNyg&#10;/JbDtqcVfevnrNd/0uIXAAAA//8DAFBLAwQUAAYACAAAACEAwxQgFN4AAAAIAQAADwAAAGRycy9k&#10;b3ducmV2LnhtbEyPTU/DMAyG70j8h8hI3Fi6onVdaTpNExw4oY2Pc9aYtixxqiZbC78ecxpH+331&#10;+HG5npwVZxxC50nBfJaAQKq96ahR8Pb6dJeDCFGT0dYTKvjGAOvq+qrUhfEj7fC8j41gCIVCK2hj&#10;7AspQ92i02HmeyTOPv3gdORxaKQZ9MhwZ2WaJJl0uiO+0Ooety3Wx/3JMSXbHW36+LL8qrejf//J&#10;Fh9286zU7c20eQARcYqXMvzpszpU7HTwJzJBWAX5fJVyVUGageA8X6yWIA4K7nkhq1L+f6D6BQAA&#10;//8DAFBLAQItABQABgAIAAAAIQC2gziS/gAAAOEBAAATAAAAAAAAAAAAAAAAAAAAAABbQ29udGVu&#10;dF9UeXBlc10ueG1sUEsBAi0AFAAGAAgAAAAhADj9If/WAAAAlAEAAAsAAAAAAAAAAAAAAAAALwEA&#10;AF9yZWxzLy5yZWxzUEsBAi0AFAAGAAgAAAAhANZ9CzdpAgAA2wQAAA4AAAAAAAAAAAAAAAAALgIA&#10;AGRycy9lMm9Eb2MueG1sUEsBAi0AFAAGAAgAAAAhAMMUIBTeAAAACAEAAA8AAAAAAAAAAAAAAAAA&#10;wwQAAGRycy9kb3ducmV2LnhtbFBLBQYAAAAABAAEAPMAAADOBQAAAAA=&#10;" filled="f" strokecolor="#223f59" strokeweight="1pt">
                <v:path arrowok="t"/>
              </v:rect>
            </w:pict>
          </mc:Fallback>
        </mc:AlternateContent>
      </w:r>
      <w:r w:rsidRPr="00F4508C">
        <w:rPr>
          <w:rFonts w:ascii="Calibri" w:eastAsia="Calibri" w:hAnsi="Calibri" w:cs="Times New Roman"/>
          <w:noProof/>
          <w:sz w:val="20"/>
          <w:szCs w:val="20"/>
          <w:lang w:val="es-MX" w:eastAsia="en-US"/>
        </w:rPr>
        <mc:AlternateContent>
          <mc:Choice Requires="wps">
            <w:drawing>
              <wp:anchor distT="0" distB="0" distL="114300" distR="114300" simplePos="0" relativeHeight="251675648" behindDoc="0" locked="0" layoutInCell="1" allowOverlap="1" wp14:anchorId="7EECAB64" wp14:editId="533C77D6">
                <wp:simplePos x="0" y="0"/>
                <wp:positionH relativeFrom="column">
                  <wp:posOffset>3663315</wp:posOffset>
                </wp:positionH>
                <wp:positionV relativeFrom="paragraph">
                  <wp:posOffset>22225</wp:posOffset>
                </wp:positionV>
                <wp:extent cx="304800" cy="180975"/>
                <wp:effectExtent l="0" t="0" r="19050" b="28575"/>
                <wp:wrapNone/>
                <wp:docPr id="436736341"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80975"/>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22261" id="Rectángulo 2" o:spid="_x0000_s1026" style="position:absolute;margin-left:288.45pt;margin-top:1.75pt;width:24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70aAIAANsEAAAOAAAAZHJzL2Uyb0RvYy54bWysVE1v2zAMvQ/YfxB0X+1kyZoadYq0QYcB&#10;QVugLXpmZCkWpq9JSpzu14+SnaTrdhp2EUiRfiSfHn15tdeK7LgP0pqajs5KSrhhtpFmU9Pnp9tP&#10;M0pCBNOAsobX9JUHejX/+OGycxUf29aqhnuCICZUnatpG6OriiKwlmsIZ9Zxg0FhvYaIrt8UjYcO&#10;0bUqxmX5peisb5y3jIeAt8s+SOcZXwjO4r0QgUeiaoq9xXz6fK7TWcwvodp4cK1kQxvwD11okAaL&#10;HqGWEIFsvfwDSkvmbbAinjGrCyuEZDzPgNOMynfTPLbgeJ4FyQnuSFP4f7DsbvfoHnxqPbiVZd8D&#10;MlJ0LlTHSHLCkLMXXqdcbJzsM4uvRxb5PhKGl5/LyaxErhmGRrPy4nyaWC6gOnzsfIhfudUkGTX1&#10;+EiZO9itQuxTDymplrG3Uqn8UMqQDkHH5xkfUC9CQcRS2jU1DWZDCagNCpFFnyGDVbJJn+cB/WZ9&#10;ozzZAYphen1xvZz2SS00vL8dTUuE7nsIfXpu/Tec1NwSQtt/kkO9jrSMKGYldU2RgROSMqk8z3Ic&#10;RjyRmqy1bV4fPPG212dw7FZikRWE+AAeBYl04pLFezyEssiBHSxKWut//u0+5aNOMEpJhwJHfn5s&#10;wXNK1DeDCroYTSZpI7IzmZ6P0fFvI+u3EbPVNxZpG+E6O5bNlB/VwRTe6hfcxUWqiiEwDGv3LzE4&#10;N7FfPNxmxheLnIZb4CCuzKNjCTzxlOh92r+Ad4NAIirrzh6WAap3Oulze6UsttEKmUV04nUQNG5Q&#10;fsth29OKvvVz1umfNP8FAAD//wMAUEsDBBQABgAIAAAAIQC2UN723QAAAAgBAAAPAAAAZHJzL2Rv&#10;d25yZXYueG1sTI/BTsMwEETvSPyDtUjcqEMgLoQ4VVXBgRNqoT27yZKE2usodpvA17M9wXE0o7dv&#10;i8XkrDjhEDpPGm5nCQikytcdNRo+3l9uHkCEaKg21hNq+MYAi/LyojB57Uda42kTG8EQCrnR0MbY&#10;51KGqkVnwsz3SNx9+sGZyHFoZD2YkeHOyjRJlHSmI77Qmh5XLVaHzdExRa0PNn1+m39Vq9Fvf1S2&#10;s8tXra+vpuUTiIhT/BvDWZ/VoWSnvT9SHYTVkM3VI0813GUguFfpPec95zQBWRby/wPlLwAAAP//&#10;AwBQSwECLQAUAAYACAAAACEAtoM4kv4AAADhAQAAEwAAAAAAAAAAAAAAAAAAAAAAW0NvbnRlbnRf&#10;VHlwZXNdLnhtbFBLAQItABQABgAIAAAAIQA4/SH/1gAAAJQBAAALAAAAAAAAAAAAAAAAAC8BAABf&#10;cmVscy8ucmVsc1BLAQItABQABgAIAAAAIQBReI70aAIAANsEAAAOAAAAAAAAAAAAAAAAAC4CAABk&#10;cnMvZTJvRG9jLnhtbFBLAQItABQABgAIAAAAIQC2UN723QAAAAgBAAAPAAAAAAAAAAAAAAAAAMIE&#10;AABkcnMvZG93bnJldi54bWxQSwUGAAAAAAQABADzAAAAzAUAAAAA&#10;" filled="f" strokecolor="#223f59" strokeweight="1pt">
                <v:path arrowok="t"/>
              </v:rect>
            </w:pict>
          </mc:Fallback>
        </mc:AlternateContent>
      </w:r>
      <w:r w:rsidRPr="00F4508C">
        <w:rPr>
          <w:rFonts w:ascii="Arial" w:eastAsia="Calibri" w:hAnsi="Arial" w:cs="Arial"/>
          <w:sz w:val="22"/>
          <w:szCs w:val="14"/>
          <w:lang w:val="es-MX" w:eastAsia="en-US"/>
        </w:rPr>
        <w:t xml:space="preserve">SE APRUEBA PUNTO NÚMERO 3 POR:       MAYORÍA      </w:t>
      </w:r>
      <w:r w:rsidRPr="008659AD">
        <w:rPr>
          <w:rFonts w:ascii="Arial" w:hAnsi="Arial" w:cs="Arial"/>
          <w:bCs/>
          <w:noProof/>
          <w:sz w:val="20"/>
        </w:rPr>
        <w:drawing>
          <wp:inline distT="0" distB="0" distL="0" distR="0" wp14:anchorId="5023E27F" wp14:editId="0BB4FB15">
            <wp:extent cx="201295" cy="201295"/>
            <wp:effectExtent l="0" t="0" r="8255" b="8255"/>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Pr="00F4508C">
        <w:rPr>
          <w:rFonts w:ascii="Arial" w:eastAsia="Calibri" w:hAnsi="Arial" w:cs="Arial"/>
          <w:sz w:val="22"/>
          <w:szCs w:val="14"/>
          <w:lang w:val="es-MX" w:eastAsia="en-US"/>
        </w:rPr>
        <w:t xml:space="preserve">       UNANIMIDAD</w:t>
      </w:r>
      <w:r w:rsidRPr="00F4508C">
        <w:rPr>
          <w:rFonts w:ascii="Arial" w:eastAsia="Calibri" w:hAnsi="Arial" w:cs="Arial"/>
          <w:noProof/>
          <w:sz w:val="22"/>
          <w:szCs w:val="14"/>
          <w:lang w:val="es-MX" w:eastAsia="en-US"/>
        </w:rPr>
        <w:t xml:space="preserve"> </w:t>
      </w:r>
      <w:r w:rsidRPr="00F4508C">
        <w:rPr>
          <w:rFonts w:ascii="Arial" w:eastAsia="Calibri" w:hAnsi="Arial" w:cs="Arial"/>
          <w:noProof/>
          <w:sz w:val="20"/>
          <w:szCs w:val="12"/>
          <w:lang w:val="es-MX" w:eastAsia="en-US"/>
        </w:rPr>
        <w:t xml:space="preserve"> </w:t>
      </w:r>
    </w:p>
    <w:p w14:paraId="7ACB487D" w14:textId="77777777" w:rsidR="001F7C5B" w:rsidRPr="001F7C5B" w:rsidRDefault="001F7C5B" w:rsidP="001F7C5B">
      <w:pPr>
        <w:spacing w:line="259" w:lineRule="auto"/>
        <w:jc w:val="both"/>
        <w:rPr>
          <w:rFonts w:ascii="Arial" w:eastAsia="Calibri" w:hAnsi="Arial" w:cs="Arial"/>
          <w:b/>
          <w:bCs/>
          <w:lang w:eastAsia="en-US"/>
        </w:rPr>
      </w:pPr>
    </w:p>
    <w:p w14:paraId="6F587769" w14:textId="77777777" w:rsidR="007354A6" w:rsidRPr="007354A6" w:rsidRDefault="007354A6" w:rsidP="007354A6">
      <w:pPr>
        <w:spacing w:line="259" w:lineRule="auto"/>
        <w:jc w:val="both"/>
        <w:rPr>
          <w:rFonts w:ascii="Calibri" w:eastAsia="Calibri" w:hAnsi="Calibri" w:cs="Arial"/>
          <w:iCs/>
          <w:sz w:val="28"/>
          <w:szCs w:val="28"/>
          <w:lang w:val="es-MX" w:eastAsia="en-US"/>
        </w:rPr>
      </w:pPr>
      <w:r w:rsidRPr="007354A6">
        <w:rPr>
          <w:rFonts w:ascii="Calibri" w:eastAsia="Calibri" w:hAnsi="Calibri" w:cs="Arial"/>
          <w:iCs/>
          <w:sz w:val="28"/>
          <w:szCs w:val="28"/>
          <w:lang w:val="es-MX" w:eastAsia="en-US"/>
        </w:rPr>
        <w:t>Pasamos al…</w:t>
      </w:r>
    </w:p>
    <w:p w14:paraId="2FE9E8F6" w14:textId="77777777" w:rsidR="007354A6" w:rsidRPr="007354A6" w:rsidRDefault="007354A6" w:rsidP="007354A6">
      <w:pPr>
        <w:spacing w:line="259" w:lineRule="auto"/>
        <w:jc w:val="both"/>
        <w:rPr>
          <w:rFonts w:ascii="Calibri" w:eastAsia="Calibri" w:hAnsi="Calibri" w:cs="Arial"/>
          <w:b/>
          <w:bCs/>
          <w:i/>
          <w:lang w:eastAsia="en-US"/>
        </w:rPr>
      </w:pPr>
      <w:r w:rsidRPr="007354A6">
        <w:rPr>
          <w:rFonts w:ascii="Arial" w:eastAsia="Calibri" w:hAnsi="Arial" w:cs="Arial"/>
          <w:b/>
          <w:bCs/>
          <w:sz w:val="28"/>
          <w:szCs w:val="28"/>
          <w:lang w:eastAsia="en-US"/>
        </w:rPr>
        <w:t xml:space="preserve">PUNTO No.4.- </w:t>
      </w:r>
      <w:r w:rsidRPr="007354A6">
        <w:rPr>
          <w:rFonts w:ascii="Arial" w:eastAsia="Calibri" w:hAnsi="Arial" w:cs="Arial"/>
          <w:lang w:eastAsia="en-US"/>
        </w:rPr>
        <w:t>Análisis, Estudio en su caso Aprobación y Dictaminación de los “</w:t>
      </w:r>
      <w:r w:rsidRPr="007354A6">
        <w:rPr>
          <w:rFonts w:ascii="Arial" w:eastAsia="Calibri" w:hAnsi="Arial" w:cs="Arial"/>
          <w:b/>
          <w:bCs/>
          <w:lang w:eastAsia="en-US"/>
        </w:rPr>
        <w:t>Dictámenes emitidos por el Comité de Obra Pública del Gobierno Municipal de Zapotlán el Grande, Jalisco, que aprueban, ratifican y autorizan los acuerdos de justificación emitidos por el área técnica que determinan, el procedimiento de excepción a la licitación pública para contratar las siguientes Obras Públicas provenientes de recurso FORTAMUN</w:t>
      </w:r>
      <w:r w:rsidRPr="007354A6">
        <w:rPr>
          <w:rFonts w:ascii="Calibri" w:eastAsia="Calibri" w:hAnsi="Calibri" w:cs="Calibri"/>
          <w:b/>
          <w:bCs/>
          <w:lang w:eastAsia="en-US"/>
        </w:rPr>
        <w:t>”</w:t>
      </w:r>
      <w:r w:rsidRPr="007354A6">
        <w:rPr>
          <w:rFonts w:ascii="Calibri" w:eastAsia="Calibri" w:hAnsi="Calibri" w:cs="Calibri"/>
          <w:lang w:eastAsia="en-US"/>
        </w:rPr>
        <w:t xml:space="preserve">: </w:t>
      </w:r>
    </w:p>
    <w:p w14:paraId="3B9AFBE9" w14:textId="77777777" w:rsidR="007354A6" w:rsidRPr="007354A6" w:rsidRDefault="007354A6" w:rsidP="007354A6">
      <w:pPr>
        <w:numPr>
          <w:ilvl w:val="0"/>
          <w:numId w:val="13"/>
        </w:numPr>
        <w:spacing w:after="160" w:line="276" w:lineRule="auto"/>
        <w:contextualSpacing/>
        <w:jc w:val="both"/>
        <w:rPr>
          <w:rFonts w:ascii="Calibri" w:eastAsia="Calibri" w:hAnsi="Calibri" w:cs="Calibri"/>
          <w:b/>
          <w:bCs/>
          <w:sz w:val="32"/>
          <w:szCs w:val="32"/>
          <w:lang w:eastAsia="en-US"/>
        </w:rPr>
      </w:pPr>
      <w:r w:rsidRPr="007354A6">
        <w:rPr>
          <w:rFonts w:ascii="Calibri" w:eastAsia="Calibri" w:hAnsi="Calibri" w:cs="Calibri"/>
          <w:b/>
          <w:bCs/>
          <w:sz w:val="32"/>
          <w:szCs w:val="32"/>
          <w:lang w:eastAsia="en-US"/>
        </w:rPr>
        <w:t>Por Concurso Simplificado Sumario</w:t>
      </w:r>
    </w:p>
    <w:p w14:paraId="43BEEB9E" w14:textId="77777777" w:rsidR="007354A6" w:rsidRPr="007354A6" w:rsidRDefault="007354A6" w:rsidP="007354A6">
      <w:pPr>
        <w:numPr>
          <w:ilvl w:val="0"/>
          <w:numId w:val="11"/>
        </w:numPr>
        <w:spacing w:after="160" w:line="276" w:lineRule="auto"/>
        <w:contextualSpacing/>
        <w:jc w:val="both"/>
        <w:rPr>
          <w:rFonts w:ascii="Calibri" w:eastAsia="Calibri" w:hAnsi="Calibri" w:cs="Calibri"/>
          <w:b/>
          <w:bCs/>
          <w:lang w:eastAsia="en-US"/>
        </w:rPr>
      </w:pPr>
      <w:r w:rsidRPr="007354A6">
        <w:rPr>
          <w:rFonts w:ascii="Calibri" w:eastAsia="Calibri" w:hAnsi="Calibri" w:cs="Calibri"/>
          <w:b/>
          <w:bCs/>
          <w:lang w:eastAsia="en-US"/>
        </w:rPr>
        <w:t>FORTA-003-2024</w:t>
      </w:r>
    </w:p>
    <w:p w14:paraId="0E61DB4D" w14:textId="77777777" w:rsidR="007354A6" w:rsidRPr="007354A6" w:rsidRDefault="007354A6" w:rsidP="007354A6">
      <w:pPr>
        <w:numPr>
          <w:ilvl w:val="0"/>
          <w:numId w:val="11"/>
        </w:numPr>
        <w:spacing w:after="160" w:line="276" w:lineRule="auto"/>
        <w:contextualSpacing/>
        <w:jc w:val="both"/>
        <w:rPr>
          <w:rFonts w:ascii="Calibri" w:eastAsia="Calibri" w:hAnsi="Calibri" w:cs="Calibri"/>
          <w:b/>
          <w:bCs/>
          <w:lang w:eastAsia="en-US"/>
        </w:rPr>
      </w:pPr>
      <w:r w:rsidRPr="007354A6">
        <w:rPr>
          <w:rFonts w:ascii="Calibri" w:eastAsia="Calibri" w:hAnsi="Calibri" w:cs="Calibri"/>
          <w:b/>
          <w:bCs/>
          <w:lang w:eastAsia="en-US"/>
        </w:rPr>
        <w:t>FORTA-004-2024</w:t>
      </w:r>
    </w:p>
    <w:p w14:paraId="5B26D6B6" w14:textId="77777777" w:rsidR="007354A6" w:rsidRPr="007354A6" w:rsidRDefault="007354A6" w:rsidP="007354A6">
      <w:pPr>
        <w:numPr>
          <w:ilvl w:val="0"/>
          <w:numId w:val="11"/>
        </w:numPr>
        <w:spacing w:after="160" w:line="276" w:lineRule="auto"/>
        <w:contextualSpacing/>
        <w:jc w:val="both"/>
        <w:rPr>
          <w:rFonts w:ascii="Calibri" w:eastAsia="Calibri" w:hAnsi="Calibri" w:cs="Calibri"/>
          <w:b/>
          <w:bCs/>
          <w:lang w:eastAsia="en-US"/>
        </w:rPr>
      </w:pPr>
      <w:r w:rsidRPr="007354A6">
        <w:rPr>
          <w:rFonts w:ascii="Calibri" w:eastAsia="Calibri" w:hAnsi="Calibri" w:cs="Calibri"/>
          <w:b/>
          <w:bCs/>
          <w:lang w:eastAsia="en-US"/>
        </w:rPr>
        <w:t>FORTA-006-2024</w:t>
      </w:r>
    </w:p>
    <w:p w14:paraId="7C07F7BA" w14:textId="77777777" w:rsidR="007354A6" w:rsidRPr="007354A6" w:rsidRDefault="007354A6" w:rsidP="007354A6">
      <w:pPr>
        <w:numPr>
          <w:ilvl w:val="0"/>
          <w:numId w:val="13"/>
        </w:numPr>
        <w:spacing w:after="160" w:line="276" w:lineRule="auto"/>
        <w:contextualSpacing/>
        <w:jc w:val="both"/>
        <w:rPr>
          <w:rFonts w:ascii="Calibri" w:eastAsia="Calibri" w:hAnsi="Calibri" w:cs="Calibri"/>
          <w:b/>
          <w:bCs/>
          <w:sz w:val="32"/>
          <w:szCs w:val="32"/>
          <w:lang w:eastAsia="en-US"/>
        </w:rPr>
      </w:pPr>
      <w:r w:rsidRPr="007354A6">
        <w:rPr>
          <w:rFonts w:ascii="Calibri" w:eastAsia="Calibri" w:hAnsi="Calibri" w:cs="Calibri"/>
          <w:b/>
          <w:bCs/>
          <w:sz w:val="32"/>
          <w:szCs w:val="32"/>
          <w:lang w:eastAsia="en-US"/>
        </w:rPr>
        <w:t xml:space="preserve">Por Adjudicación Directa </w:t>
      </w:r>
    </w:p>
    <w:p w14:paraId="58B7A530" w14:textId="77777777" w:rsidR="007354A6" w:rsidRPr="007354A6" w:rsidRDefault="007354A6" w:rsidP="007354A6">
      <w:pPr>
        <w:numPr>
          <w:ilvl w:val="0"/>
          <w:numId w:val="12"/>
        </w:numPr>
        <w:spacing w:after="160" w:line="276" w:lineRule="auto"/>
        <w:contextualSpacing/>
        <w:jc w:val="both"/>
        <w:rPr>
          <w:rFonts w:ascii="Calibri" w:eastAsia="Calibri" w:hAnsi="Calibri" w:cs="Calibri"/>
          <w:b/>
          <w:bCs/>
          <w:lang w:eastAsia="en-US"/>
        </w:rPr>
      </w:pPr>
      <w:r w:rsidRPr="007354A6">
        <w:rPr>
          <w:rFonts w:ascii="Calibri" w:eastAsia="Calibri" w:hAnsi="Calibri" w:cs="Calibri"/>
          <w:b/>
          <w:bCs/>
          <w:lang w:eastAsia="en-US"/>
        </w:rPr>
        <w:t>FORTA-005-2024</w:t>
      </w:r>
    </w:p>
    <w:p w14:paraId="1848FDC7" w14:textId="77777777" w:rsidR="007354A6" w:rsidRPr="007354A6" w:rsidRDefault="007354A6" w:rsidP="007354A6">
      <w:pPr>
        <w:spacing w:line="259" w:lineRule="auto"/>
        <w:ind w:left="1068"/>
        <w:jc w:val="both"/>
        <w:rPr>
          <w:rFonts w:ascii="Calibri" w:eastAsia="Calibri" w:hAnsi="Calibri" w:cs="Calibri"/>
          <w:b/>
          <w:bCs/>
          <w:lang w:eastAsia="en-US"/>
        </w:rPr>
      </w:pPr>
    </w:p>
    <w:p w14:paraId="433C7EE1" w14:textId="7EF30F53" w:rsidR="007354A6" w:rsidRPr="00B21EDE" w:rsidRDefault="007354A6" w:rsidP="007354A6">
      <w:pPr>
        <w:spacing w:line="259" w:lineRule="auto"/>
        <w:jc w:val="both"/>
        <w:rPr>
          <w:rFonts w:ascii="Arial" w:eastAsia="Calibri" w:hAnsi="Arial" w:cs="Arial"/>
          <w:b/>
          <w:lang w:val="es-MX" w:eastAsia="en-US"/>
        </w:rPr>
      </w:pPr>
      <w:r w:rsidRPr="007354A6">
        <w:rPr>
          <w:rFonts w:ascii="Arial" w:eastAsia="Calibri" w:hAnsi="Arial" w:cs="Arial"/>
          <w:lang w:eastAsia="en-US"/>
        </w:rPr>
        <w:lastRenderedPageBreak/>
        <w:t xml:space="preserve">Que mediante oficio 76/2024 de fecha 21 de febrero del presente año </w:t>
      </w:r>
      <w:r w:rsidRPr="007354A6">
        <w:rPr>
          <w:rFonts w:ascii="Arial" w:eastAsia="Calibri" w:hAnsi="Arial" w:cs="Arial"/>
          <w:lang w:val="es-MX" w:eastAsia="en-US"/>
        </w:rPr>
        <w:t xml:space="preserve">firmado por la </w:t>
      </w:r>
      <w:r w:rsidRPr="007354A6">
        <w:rPr>
          <w:rFonts w:ascii="Arial" w:eastAsia="Calibri" w:hAnsi="Arial" w:cs="Arial"/>
          <w:b/>
          <w:lang w:val="es-MX" w:eastAsia="en-US"/>
        </w:rPr>
        <w:t>Arquitecta MIRIAM SALOME TORRES LARES</w:t>
      </w:r>
      <w:r w:rsidRPr="007354A6">
        <w:rPr>
          <w:rFonts w:ascii="Arial" w:eastAsia="Calibri" w:hAnsi="Arial" w:cs="Arial"/>
          <w:lang w:val="es-MX" w:eastAsia="en-US"/>
        </w:rPr>
        <w:t xml:space="preserve">, en su carácter de </w:t>
      </w:r>
      <w:r w:rsidRPr="007354A6">
        <w:rPr>
          <w:rFonts w:ascii="Arial" w:eastAsia="Calibri" w:hAnsi="Arial" w:cs="Arial"/>
          <w:b/>
          <w:lang w:val="es-MX" w:eastAsia="en-US"/>
        </w:rPr>
        <w:t>Secretaria</w:t>
      </w:r>
      <w:r w:rsidR="00B21EDE">
        <w:rPr>
          <w:rFonts w:ascii="Arial" w:eastAsia="Calibri" w:hAnsi="Arial" w:cs="Arial"/>
          <w:b/>
          <w:lang w:val="es-MX" w:eastAsia="en-US"/>
        </w:rPr>
        <w:t xml:space="preserve"> </w:t>
      </w:r>
      <w:r w:rsidRPr="007354A6">
        <w:rPr>
          <w:rFonts w:ascii="Arial" w:eastAsia="Calibri" w:hAnsi="Arial" w:cs="Arial"/>
          <w:b/>
          <w:lang w:val="es-MX" w:eastAsia="en-US"/>
        </w:rPr>
        <w:t>Técnica del</w:t>
      </w:r>
      <w:r w:rsidRPr="007354A6">
        <w:rPr>
          <w:rFonts w:ascii="Arial" w:eastAsia="Calibri" w:hAnsi="Arial" w:cs="Arial"/>
          <w:lang w:val="es-MX" w:eastAsia="en-US"/>
        </w:rPr>
        <w:t xml:space="preserve"> </w:t>
      </w:r>
      <w:r w:rsidRPr="007354A6">
        <w:rPr>
          <w:rFonts w:ascii="Arial" w:eastAsia="Calibri" w:hAnsi="Arial" w:cs="Arial"/>
          <w:b/>
          <w:color w:val="000000"/>
          <w:lang w:val="es-MX" w:eastAsia="en-US"/>
        </w:rPr>
        <w:t>Comité de Obra Pública del Gobierno Municipal de Zapotlán el Grande, Jalisco</w:t>
      </w:r>
      <w:r w:rsidRPr="007354A6">
        <w:rPr>
          <w:rFonts w:ascii="Arial" w:eastAsia="Calibri" w:hAnsi="Arial" w:cs="Arial"/>
          <w:lang w:val="es-MX" w:eastAsia="en-US"/>
        </w:rPr>
        <w:t xml:space="preserve">, me solicitó en mi calidad de Presidente de la Comisión Edilicia </w:t>
      </w:r>
      <w:r w:rsidR="00B21EDE">
        <w:rPr>
          <w:rFonts w:ascii="Arial" w:eastAsia="Calibri" w:hAnsi="Arial" w:cs="Arial"/>
          <w:b/>
          <w:lang w:val="es-MX" w:eastAsia="en-US"/>
        </w:rPr>
        <w:t xml:space="preserve"> </w:t>
      </w:r>
      <w:r w:rsidRPr="007354A6">
        <w:rPr>
          <w:rFonts w:ascii="Arial" w:eastAsia="Calibri" w:hAnsi="Arial" w:cs="Arial"/>
          <w:lang w:val="es-MX" w:eastAsia="en-US"/>
        </w:rPr>
        <w:t xml:space="preserve">Permanente de Obras Públicas, Planeación Urbana y Regularización de la Tenencia de la Tierra, dar a conocer Los </w:t>
      </w:r>
      <w:r w:rsidRPr="007354A6">
        <w:rPr>
          <w:rFonts w:ascii="Arial" w:eastAsia="Calibri" w:hAnsi="Arial" w:cs="Arial"/>
          <w:b/>
          <w:bCs/>
          <w:lang w:val="es-MX" w:eastAsia="en-US"/>
        </w:rPr>
        <w:t xml:space="preserve">DICTAMENES QUE APRUEBAN, RATIFICAN Y AUTORIZAN LOS ACUERDOS DE JUSTIFICACIÓN EMITIDOS POR EL ÁREA TECNICA QUE DETERMINAN LOS PROCEDIMIENTO PARA CONTRATAR </w:t>
      </w:r>
      <w:r w:rsidRPr="007354A6">
        <w:rPr>
          <w:rFonts w:ascii="Arial" w:eastAsia="Calibri" w:hAnsi="Arial" w:cs="Arial"/>
          <w:lang w:val="es-MX" w:eastAsia="en-US"/>
        </w:rPr>
        <w:t>respecto de las obras:</w:t>
      </w:r>
    </w:p>
    <w:p w14:paraId="785B32C0" w14:textId="77777777" w:rsidR="007354A6" w:rsidRPr="007354A6" w:rsidRDefault="007354A6" w:rsidP="007354A6">
      <w:pPr>
        <w:spacing w:line="259" w:lineRule="auto"/>
        <w:jc w:val="center"/>
        <w:rPr>
          <w:rFonts w:ascii="Arial" w:eastAsia="Calibri" w:hAnsi="Arial" w:cs="Arial"/>
          <w:lang w:val="es-MX" w:eastAsia="en-US"/>
        </w:rPr>
      </w:pPr>
    </w:p>
    <w:p w14:paraId="4B0F9A97" w14:textId="77777777" w:rsidR="007354A6" w:rsidRPr="007354A6" w:rsidRDefault="007354A6" w:rsidP="007354A6">
      <w:pPr>
        <w:spacing w:line="259" w:lineRule="auto"/>
        <w:jc w:val="center"/>
        <w:rPr>
          <w:rFonts w:ascii="Arial" w:eastAsia="Calibri" w:hAnsi="Arial" w:cs="Arial"/>
          <w:b/>
          <w:bCs/>
          <w:sz w:val="28"/>
          <w:szCs w:val="28"/>
          <w:lang w:val="es-MX" w:eastAsia="en-US"/>
        </w:rPr>
      </w:pPr>
      <w:r w:rsidRPr="007354A6">
        <w:rPr>
          <w:rFonts w:ascii="Arial" w:eastAsia="Calibri" w:hAnsi="Arial" w:cs="Arial"/>
          <w:b/>
          <w:bCs/>
          <w:sz w:val="28"/>
          <w:szCs w:val="28"/>
          <w:lang w:val="es-MX" w:eastAsia="en-US"/>
        </w:rPr>
        <w:t xml:space="preserve">Por concurso Simplificado Sumario </w:t>
      </w:r>
    </w:p>
    <w:p w14:paraId="30AA813A" w14:textId="77777777" w:rsidR="007354A6" w:rsidRPr="007354A6" w:rsidRDefault="007354A6" w:rsidP="007354A6">
      <w:pPr>
        <w:spacing w:line="259" w:lineRule="auto"/>
        <w:jc w:val="center"/>
        <w:rPr>
          <w:rFonts w:ascii="Arial" w:eastAsia="Calibri" w:hAnsi="Arial" w:cs="Arial"/>
          <w:sz w:val="22"/>
          <w:szCs w:val="22"/>
          <w:lang w:val="es-MX" w:eastAsia="en-US"/>
        </w:rPr>
      </w:pPr>
      <w:r w:rsidRPr="007354A6">
        <w:rPr>
          <w:rFonts w:ascii="Arial" w:eastAsia="Calibri" w:hAnsi="Arial" w:cs="Arial"/>
          <w:sz w:val="22"/>
          <w:szCs w:val="22"/>
          <w:lang w:val="es-MX" w:eastAsia="en-US"/>
        </w:rPr>
        <w:t xml:space="preserve">De conformidad al Artículo 43 numeral 2 Fracción II: </w:t>
      </w:r>
    </w:p>
    <w:p w14:paraId="182C56E7" w14:textId="77777777" w:rsidR="007354A6" w:rsidRPr="007354A6" w:rsidRDefault="007354A6" w:rsidP="007354A6">
      <w:pPr>
        <w:spacing w:line="259" w:lineRule="auto"/>
        <w:jc w:val="center"/>
        <w:rPr>
          <w:rFonts w:ascii="Arial" w:eastAsia="Calibri" w:hAnsi="Arial" w:cs="Arial"/>
          <w:sz w:val="22"/>
          <w:szCs w:val="22"/>
          <w:lang w:val="es-MX" w:eastAsia="en-US"/>
        </w:rPr>
      </w:pPr>
      <w:r w:rsidRPr="007354A6">
        <w:rPr>
          <w:rFonts w:ascii="Arial" w:eastAsia="Calibri" w:hAnsi="Arial" w:cs="Arial"/>
          <w:sz w:val="22"/>
          <w:szCs w:val="22"/>
          <w:lang w:val="es-MX" w:eastAsia="en-US"/>
        </w:rPr>
        <w:t xml:space="preserve">El monto asignado a estas obras no rebasa de cien mil veces el valor diario de la Unidad de Medida y Actualización </w:t>
      </w:r>
    </w:p>
    <w:p w14:paraId="24992D46" w14:textId="77777777" w:rsidR="007354A6" w:rsidRPr="007354A6" w:rsidRDefault="007354A6" w:rsidP="00B21EDE">
      <w:pPr>
        <w:spacing w:line="259" w:lineRule="auto"/>
        <w:rPr>
          <w:rFonts w:ascii="Arial" w:eastAsia="Calibri" w:hAnsi="Arial" w:cs="Arial"/>
          <w:sz w:val="22"/>
          <w:szCs w:val="22"/>
          <w:lang w:val="es-MX" w:eastAsia="en-US"/>
        </w:rPr>
      </w:pPr>
    </w:p>
    <w:p w14:paraId="11F22D78" w14:textId="2F2710B3" w:rsidR="007354A6" w:rsidRPr="007354A6" w:rsidRDefault="007354A6" w:rsidP="007354A6">
      <w:pPr>
        <w:spacing w:after="160" w:line="276" w:lineRule="auto"/>
        <w:jc w:val="both"/>
        <w:rPr>
          <w:rFonts w:ascii="Calibri" w:eastAsia="Calibri" w:hAnsi="Calibri" w:cs="Calibri"/>
          <w:b/>
          <w:bCs/>
          <w:lang w:eastAsia="en-US"/>
        </w:rPr>
      </w:pPr>
      <w:r w:rsidRPr="00B21EDE">
        <w:rPr>
          <w:rFonts w:ascii="Calibri" w:eastAsia="Calibri" w:hAnsi="Calibri" w:cs="Calibri"/>
          <w:b/>
          <w:bCs/>
          <w:lang w:eastAsia="en-US"/>
        </w:rPr>
        <w:t xml:space="preserve">FORTA-003-2024 </w:t>
      </w:r>
      <w:r w:rsidRPr="00B21EDE">
        <w:rPr>
          <w:rFonts w:ascii="Calibri" w:eastAsia="Calibri" w:hAnsi="Calibri" w:cs="Calibri"/>
          <w:lang w:eastAsia="en-US"/>
        </w:rPr>
        <w:t xml:space="preserve">denominada </w:t>
      </w:r>
      <w:r w:rsidRPr="00B21EDE">
        <w:rPr>
          <w:rFonts w:ascii="Calibri" w:eastAsia="Calibri" w:hAnsi="Calibri" w:cs="Calibri"/>
          <w:b/>
          <w:bCs/>
          <w:lang w:eastAsia="en-US"/>
        </w:rPr>
        <w:t>“CONSTRUCCIÓN DE BANQUETAS, MACHUELOS Y EMPEDRADO CON HUELLAS DE RODAMIENTO EN LA CALLE PROL. JALISCO ENTRE LA AV. LIC. GENARO ÁLVAREZ LÓPEZ Y LA CALLE JALISCO EN LA COLONIA CRUZ ROJA EN CIUDAD GUZMÁN, MUNICIPIO DE ZAPOTLÁN EL GRANDE, JALISCO”</w:t>
      </w:r>
    </w:p>
    <w:tbl>
      <w:tblPr>
        <w:tblStyle w:val="Tablaconcuadrcula11"/>
        <w:tblW w:w="8789" w:type="dxa"/>
        <w:tblInd w:w="-5" w:type="dxa"/>
        <w:tblLook w:val="04A0" w:firstRow="1" w:lastRow="0" w:firstColumn="1" w:lastColumn="0" w:noHBand="0" w:noVBand="1"/>
      </w:tblPr>
      <w:tblGrid>
        <w:gridCol w:w="7104"/>
        <w:gridCol w:w="1685"/>
      </w:tblGrid>
      <w:tr w:rsidR="007354A6" w:rsidRPr="007354A6" w14:paraId="563F41B9" w14:textId="77777777" w:rsidTr="007354A6">
        <w:trPr>
          <w:trHeight w:val="394"/>
        </w:trPr>
        <w:tc>
          <w:tcPr>
            <w:tcW w:w="8789" w:type="dxa"/>
            <w:gridSpan w:val="2"/>
          </w:tcPr>
          <w:p w14:paraId="18F84F5F" w14:textId="77777777" w:rsidR="007354A6" w:rsidRPr="007354A6" w:rsidRDefault="007354A6" w:rsidP="007354A6">
            <w:pPr>
              <w:spacing w:after="160" w:line="259" w:lineRule="auto"/>
              <w:jc w:val="center"/>
              <w:rPr>
                <w:rFonts w:ascii="Arial" w:hAnsi="Arial" w:cs="Arial"/>
                <w:b/>
                <w:bCs/>
                <w:sz w:val="24"/>
                <w:szCs w:val="24"/>
                <w:lang w:val="es-ES_tradnl"/>
              </w:rPr>
            </w:pPr>
            <w:r w:rsidRPr="007354A6">
              <w:rPr>
                <w:rFonts w:ascii="Arial" w:hAnsi="Arial" w:cs="Arial"/>
                <w:b/>
                <w:bCs/>
                <w:sz w:val="24"/>
                <w:szCs w:val="24"/>
                <w:lang w:val="es-ES_tradnl"/>
              </w:rPr>
              <w:t>Lista de Contratistas propuestos:</w:t>
            </w:r>
          </w:p>
          <w:p w14:paraId="0909C10A" w14:textId="77777777" w:rsidR="007354A6" w:rsidRPr="007354A6" w:rsidRDefault="007354A6" w:rsidP="007354A6">
            <w:pPr>
              <w:contextualSpacing/>
              <w:jc w:val="center"/>
              <w:rPr>
                <w:rFonts w:ascii="Arial" w:hAnsi="Arial" w:cs="Arial"/>
                <w:b/>
                <w:bCs/>
                <w:lang w:val="es-ES_tradnl"/>
              </w:rPr>
            </w:pPr>
          </w:p>
        </w:tc>
      </w:tr>
      <w:tr w:rsidR="007354A6" w:rsidRPr="007354A6" w14:paraId="59D78537" w14:textId="77777777" w:rsidTr="007354A6">
        <w:tc>
          <w:tcPr>
            <w:tcW w:w="7104" w:type="dxa"/>
          </w:tcPr>
          <w:p w14:paraId="53C92CAC" w14:textId="77777777" w:rsidR="007354A6" w:rsidRPr="007354A6" w:rsidRDefault="007354A6" w:rsidP="007354A6">
            <w:pPr>
              <w:contextualSpacing/>
              <w:jc w:val="both"/>
              <w:rPr>
                <w:rFonts w:ascii="Arial" w:hAnsi="Arial" w:cs="Arial"/>
                <w:b/>
                <w:bCs/>
                <w:sz w:val="24"/>
                <w:szCs w:val="24"/>
                <w:lang w:val="es-ES_tradnl"/>
              </w:rPr>
            </w:pPr>
            <w:r w:rsidRPr="007354A6">
              <w:rPr>
                <w:rFonts w:ascii="Arial" w:hAnsi="Arial" w:cs="Arial"/>
                <w:b/>
                <w:bCs/>
                <w:sz w:val="24"/>
                <w:szCs w:val="24"/>
                <w:lang w:val="es-ES_tradnl"/>
              </w:rPr>
              <w:t>Contratista</w:t>
            </w:r>
          </w:p>
        </w:tc>
        <w:tc>
          <w:tcPr>
            <w:tcW w:w="1685" w:type="dxa"/>
          </w:tcPr>
          <w:p w14:paraId="67C3B3D9" w14:textId="66531F11" w:rsidR="007354A6" w:rsidRPr="007354A6" w:rsidRDefault="007354A6" w:rsidP="007354A6">
            <w:pPr>
              <w:contextualSpacing/>
              <w:jc w:val="both"/>
              <w:rPr>
                <w:rFonts w:ascii="Arial" w:hAnsi="Arial" w:cs="Arial"/>
                <w:b/>
                <w:bCs/>
                <w:sz w:val="24"/>
                <w:szCs w:val="24"/>
                <w:lang w:val="es-ES_tradnl"/>
              </w:rPr>
            </w:pPr>
            <w:r w:rsidRPr="007354A6">
              <w:rPr>
                <w:rFonts w:ascii="Arial" w:hAnsi="Arial" w:cs="Arial"/>
                <w:b/>
                <w:bCs/>
                <w:sz w:val="24"/>
                <w:szCs w:val="24"/>
                <w:lang w:val="es-ES_tradnl"/>
              </w:rPr>
              <w:t xml:space="preserve">Número de registro </w:t>
            </w:r>
          </w:p>
        </w:tc>
      </w:tr>
      <w:tr w:rsidR="007354A6" w:rsidRPr="007354A6" w14:paraId="28147D53" w14:textId="77777777" w:rsidTr="007354A6">
        <w:tc>
          <w:tcPr>
            <w:tcW w:w="7104" w:type="dxa"/>
          </w:tcPr>
          <w:p w14:paraId="3C1E72B6" w14:textId="77777777" w:rsidR="007354A6" w:rsidRPr="007354A6" w:rsidRDefault="007354A6" w:rsidP="007354A6">
            <w:pPr>
              <w:contextualSpacing/>
              <w:jc w:val="both"/>
              <w:rPr>
                <w:rFonts w:ascii="Arial" w:hAnsi="Arial" w:cs="Arial"/>
                <w:sz w:val="24"/>
                <w:szCs w:val="24"/>
                <w:lang w:val="es-ES_tradnl"/>
              </w:rPr>
            </w:pPr>
            <w:r w:rsidRPr="007354A6">
              <w:rPr>
                <w:rFonts w:ascii="Arial" w:hAnsi="Arial" w:cs="Arial"/>
                <w:sz w:val="24"/>
                <w:szCs w:val="24"/>
                <w:lang w:val="es-ES_tradnl"/>
              </w:rPr>
              <w:t>RENTAMAQGUZ CONSTRUCCIONES, S.A DE C.V.</w:t>
            </w:r>
          </w:p>
        </w:tc>
        <w:tc>
          <w:tcPr>
            <w:tcW w:w="1685" w:type="dxa"/>
          </w:tcPr>
          <w:p w14:paraId="772380E3" w14:textId="77777777" w:rsidR="007354A6" w:rsidRPr="007354A6" w:rsidRDefault="007354A6" w:rsidP="007354A6">
            <w:pPr>
              <w:contextualSpacing/>
              <w:jc w:val="center"/>
              <w:rPr>
                <w:rFonts w:ascii="Arial" w:hAnsi="Arial" w:cs="Arial"/>
                <w:sz w:val="24"/>
                <w:szCs w:val="24"/>
                <w:lang w:val="es-ES_tradnl"/>
              </w:rPr>
            </w:pPr>
            <w:r w:rsidRPr="007354A6">
              <w:rPr>
                <w:rFonts w:ascii="Arial" w:hAnsi="Arial" w:cs="Arial"/>
                <w:sz w:val="24"/>
                <w:szCs w:val="24"/>
                <w:lang w:val="es-ES_tradnl"/>
              </w:rPr>
              <w:t>117</w:t>
            </w:r>
          </w:p>
        </w:tc>
      </w:tr>
      <w:tr w:rsidR="007354A6" w:rsidRPr="007354A6" w14:paraId="2E3A20F6" w14:textId="77777777" w:rsidTr="007354A6">
        <w:tc>
          <w:tcPr>
            <w:tcW w:w="7104" w:type="dxa"/>
          </w:tcPr>
          <w:p w14:paraId="3518B28B" w14:textId="77777777" w:rsidR="007354A6" w:rsidRPr="007354A6" w:rsidRDefault="007354A6" w:rsidP="007354A6">
            <w:pPr>
              <w:contextualSpacing/>
              <w:jc w:val="both"/>
              <w:rPr>
                <w:rFonts w:ascii="Arial" w:hAnsi="Arial" w:cs="Arial"/>
                <w:sz w:val="24"/>
                <w:szCs w:val="24"/>
                <w:lang w:val="es-ES_tradnl"/>
              </w:rPr>
            </w:pPr>
            <w:r w:rsidRPr="007354A6">
              <w:rPr>
                <w:rFonts w:ascii="Arial" w:hAnsi="Arial" w:cs="Arial"/>
                <w:sz w:val="24"/>
                <w:szCs w:val="24"/>
                <w:lang w:val="es-ES_tradnl"/>
              </w:rPr>
              <w:t xml:space="preserve">JOSÉ ABACÚ SÁNCHEZ SANDOVAL  </w:t>
            </w:r>
          </w:p>
        </w:tc>
        <w:tc>
          <w:tcPr>
            <w:tcW w:w="1685" w:type="dxa"/>
          </w:tcPr>
          <w:p w14:paraId="0F864CB9" w14:textId="77777777" w:rsidR="007354A6" w:rsidRPr="007354A6" w:rsidRDefault="007354A6" w:rsidP="007354A6">
            <w:pPr>
              <w:contextualSpacing/>
              <w:jc w:val="center"/>
              <w:rPr>
                <w:rFonts w:ascii="Arial" w:hAnsi="Arial" w:cs="Arial"/>
                <w:sz w:val="24"/>
                <w:szCs w:val="24"/>
                <w:lang w:val="es-ES_tradnl"/>
              </w:rPr>
            </w:pPr>
            <w:r w:rsidRPr="007354A6">
              <w:rPr>
                <w:rFonts w:ascii="Arial" w:hAnsi="Arial" w:cs="Arial"/>
                <w:sz w:val="24"/>
                <w:szCs w:val="24"/>
                <w:lang w:val="es-ES_tradnl"/>
              </w:rPr>
              <w:t>10</w:t>
            </w:r>
          </w:p>
        </w:tc>
      </w:tr>
      <w:tr w:rsidR="007354A6" w:rsidRPr="007354A6" w14:paraId="1CEAA0B8" w14:textId="77777777" w:rsidTr="007354A6">
        <w:tc>
          <w:tcPr>
            <w:tcW w:w="7104" w:type="dxa"/>
          </w:tcPr>
          <w:p w14:paraId="070F4959" w14:textId="77777777" w:rsidR="007354A6" w:rsidRPr="007354A6" w:rsidRDefault="007354A6" w:rsidP="007354A6">
            <w:pPr>
              <w:contextualSpacing/>
              <w:jc w:val="both"/>
              <w:rPr>
                <w:rFonts w:ascii="Arial" w:hAnsi="Arial" w:cs="Arial"/>
                <w:sz w:val="24"/>
                <w:szCs w:val="24"/>
                <w:lang w:val="es-ES_tradnl"/>
              </w:rPr>
            </w:pPr>
            <w:r w:rsidRPr="007354A6">
              <w:rPr>
                <w:rFonts w:ascii="Arial" w:hAnsi="Arial" w:cs="Arial"/>
                <w:sz w:val="24"/>
                <w:szCs w:val="24"/>
                <w:lang w:val="es-ES_tradnl"/>
              </w:rPr>
              <w:t xml:space="preserve">DELTA ARQUITECTOS E INGENIEROS, S.A. DE C.V. </w:t>
            </w:r>
          </w:p>
        </w:tc>
        <w:tc>
          <w:tcPr>
            <w:tcW w:w="1685" w:type="dxa"/>
          </w:tcPr>
          <w:p w14:paraId="707D95D9" w14:textId="77777777" w:rsidR="007354A6" w:rsidRPr="007354A6" w:rsidRDefault="007354A6" w:rsidP="007354A6">
            <w:pPr>
              <w:contextualSpacing/>
              <w:jc w:val="center"/>
              <w:rPr>
                <w:rFonts w:ascii="Arial" w:hAnsi="Arial" w:cs="Arial"/>
                <w:sz w:val="24"/>
                <w:szCs w:val="24"/>
                <w:lang w:val="es-ES_tradnl"/>
              </w:rPr>
            </w:pPr>
            <w:r w:rsidRPr="007354A6">
              <w:rPr>
                <w:rFonts w:ascii="Arial" w:hAnsi="Arial" w:cs="Arial"/>
                <w:sz w:val="24"/>
                <w:szCs w:val="24"/>
                <w:lang w:val="es-ES_tradnl"/>
              </w:rPr>
              <w:t xml:space="preserve">126 </w:t>
            </w:r>
          </w:p>
        </w:tc>
      </w:tr>
      <w:tr w:rsidR="007354A6" w:rsidRPr="007354A6" w14:paraId="13BA4388" w14:textId="77777777" w:rsidTr="007354A6">
        <w:tc>
          <w:tcPr>
            <w:tcW w:w="7104" w:type="dxa"/>
          </w:tcPr>
          <w:p w14:paraId="7024621F" w14:textId="77777777" w:rsidR="007354A6" w:rsidRPr="007354A6" w:rsidRDefault="007354A6" w:rsidP="007354A6">
            <w:pPr>
              <w:contextualSpacing/>
              <w:jc w:val="both"/>
              <w:rPr>
                <w:rFonts w:ascii="Arial" w:hAnsi="Arial" w:cs="Arial"/>
                <w:sz w:val="24"/>
                <w:szCs w:val="24"/>
                <w:lang w:val="es-ES_tradnl"/>
              </w:rPr>
            </w:pPr>
            <w:r w:rsidRPr="007354A6">
              <w:rPr>
                <w:rFonts w:ascii="Arial" w:hAnsi="Arial" w:cs="Arial"/>
                <w:sz w:val="24"/>
                <w:szCs w:val="24"/>
                <w:lang w:val="es-ES_tradnl"/>
              </w:rPr>
              <w:t xml:space="preserve">OSCAR ALEJANDRO REYES HERNANDEZ </w:t>
            </w:r>
          </w:p>
        </w:tc>
        <w:tc>
          <w:tcPr>
            <w:tcW w:w="1685" w:type="dxa"/>
          </w:tcPr>
          <w:p w14:paraId="3ED530B4" w14:textId="77777777" w:rsidR="007354A6" w:rsidRPr="007354A6" w:rsidRDefault="007354A6" w:rsidP="007354A6">
            <w:pPr>
              <w:contextualSpacing/>
              <w:jc w:val="center"/>
              <w:rPr>
                <w:rFonts w:ascii="Arial" w:hAnsi="Arial" w:cs="Arial"/>
                <w:sz w:val="24"/>
                <w:szCs w:val="24"/>
                <w:lang w:val="es-ES_tradnl"/>
              </w:rPr>
            </w:pPr>
            <w:r w:rsidRPr="007354A6">
              <w:rPr>
                <w:rFonts w:ascii="Arial" w:hAnsi="Arial" w:cs="Arial"/>
                <w:sz w:val="24"/>
                <w:szCs w:val="24"/>
                <w:lang w:val="es-ES_tradnl"/>
              </w:rPr>
              <w:t>135</w:t>
            </w:r>
          </w:p>
        </w:tc>
      </w:tr>
      <w:tr w:rsidR="007354A6" w:rsidRPr="007354A6" w14:paraId="7828E4A3" w14:textId="77777777" w:rsidTr="007354A6">
        <w:tc>
          <w:tcPr>
            <w:tcW w:w="7104" w:type="dxa"/>
          </w:tcPr>
          <w:p w14:paraId="6BBD7F96" w14:textId="77777777" w:rsidR="007354A6" w:rsidRPr="007354A6" w:rsidRDefault="007354A6" w:rsidP="007354A6">
            <w:pPr>
              <w:contextualSpacing/>
              <w:jc w:val="both"/>
              <w:rPr>
                <w:rFonts w:ascii="Arial" w:hAnsi="Arial" w:cs="Arial"/>
                <w:sz w:val="24"/>
                <w:szCs w:val="24"/>
                <w:lang w:val="es-ES_tradnl"/>
              </w:rPr>
            </w:pPr>
            <w:r w:rsidRPr="007354A6">
              <w:rPr>
                <w:rFonts w:ascii="Arial" w:hAnsi="Arial" w:cs="Arial"/>
                <w:sz w:val="24"/>
                <w:szCs w:val="24"/>
                <w:lang w:val="es-ES_tradnl"/>
              </w:rPr>
              <w:t xml:space="preserve">URBESUR CONSTRUCTORA S.A. DE C.V. </w:t>
            </w:r>
          </w:p>
        </w:tc>
        <w:tc>
          <w:tcPr>
            <w:tcW w:w="1685" w:type="dxa"/>
          </w:tcPr>
          <w:p w14:paraId="5FD48CC2" w14:textId="77777777" w:rsidR="007354A6" w:rsidRPr="007354A6" w:rsidRDefault="007354A6" w:rsidP="007354A6">
            <w:pPr>
              <w:contextualSpacing/>
              <w:jc w:val="center"/>
              <w:rPr>
                <w:rFonts w:ascii="Arial" w:hAnsi="Arial" w:cs="Arial"/>
                <w:sz w:val="24"/>
                <w:szCs w:val="24"/>
                <w:lang w:val="es-ES_tradnl"/>
              </w:rPr>
            </w:pPr>
            <w:r w:rsidRPr="007354A6">
              <w:rPr>
                <w:rFonts w:ascii="Arial" w:hAnsi="Arial" w:cs="Arial"/>
                <w:sz w:val="24"/>
                <w:szCs w:val="24"/>
                <w:lang w:val="es-ES_tradnl"/>
              </w:rPr>
              <w:t>05</w:t>
            </w:r>
          </w:p>
        </w:tc>
      </w:tr>
    </w:tbl>
    <w:p w14:paraId="4EC6759C" w14:textId="77777777" w:rsidR="007354A6" w:rsidRDefault="007354A6" w:rsidP="008659AD">
      <w:pPr>
        <w:spacing w:after="160" w:line="259" w:lineRule="auto"/>
        <w:jc w:val="both"/>
        <w:rPr>
          <w:rFonts w:ascii="Arial" w:eastAsia="Calibri" w:hAnsi="Arial" w:cs="Arial"/>
          <w:b/>
          <w:bCs/>
          <w:szCs w:val="16"/>
          <w:lang w:val="es-MX" w:eastAsia="en-US"/>
        </w:rPr>
      </w:pPr>
    </w:p>
    <w:p w14:paraId="184EE994" w14:textId="4D9FE860" w:rsidR="007354A6" w:rsidRDefault="007354A6" w:rsidP="007354A6">
      <w:pPr>
        <w:spacing w:line="276" w:lineRule="auto"/>
        <w:jc w:val="both"/>
        <w:rPr>
          <w:rFonts w:asciiTheme="majorHAnsi" w:hAnsiTheme="majorHAnsi" w:cstheme="majorHAnsi"/>
          <w:b/>
          <w:bCs/>
        </w:rPr>
      </w:pPr>
      <w:r w:rsidRPr="00B21EDE">
        <w:rPr>
          <w:rFonts w:asciiTheme="majorHAnsi" w:hAnsiTheme="majorHAnsi" w:cstheme="majorHAnsi"/>
          <w:b/>
          <w:bCs/>
        </w:rPr>
        <w:t xml:space="preserve">FORTA-004-2024 </w:t>
      </w:r>
      <w:r w:rsidRPr="00B21EDE">
        <w:rPr>
          <w:rFonts w:asciiTheme="majorHAnsi" w:hAnsiTheme="majorHAnsi" w:cstheme="majorHAnsi"/>
        </w:rPr>
        <w:t xml:space="preserve">denominada </w:t>
      </w:r>
      <w:r w:rsidRPr="00B21EDE">
        <w:rPr>
          <w:rFonts w:asciiTheme="majorHAnsi" w:hAnsiTheme="majorHAnsi" w:cstheme="majorHAnsi"/>
          <w:b/>
          <w:bCs/>
        </w:rPr>
        <w:t>“CONSTRUCCIÓN DE BANQUETAS, MACHUELOS Y PAVIMENTO DE CONCRETO HIDRÁULICO EN LA CALLE COLIMA ENTRE LA CALLE LEONA VICARIO FDZ. Y LA CALLE GRAL. PEDRO OGAZÓN RUBIO EN LA COLONIA CENTRO EN CIUDAD GUZMÁN, MUNICIPIO DE ZAPOTLÁN EL GRANDE, JALISCO”</w:t>
      </w:r>
    </w:p>
    <w:p w14:paraId="53752672" w14:textId="77777777" w:rsidR="007354A6" w:rsidRPr="007354A6" w:rsidRDefault="007354A6" w:rsidP="007354A6">
      <w:pPr>
        <w:spacing w:line="276" w:lineRule="auto"/>
        <w:jc w:val="both"/>
        <w:rPr>
          <w:rFonts w:asciiTheme="majorHAnsi" w:hAnsiTheme="majorHAnsi" w:cstheme="majorHAnsi"/>
          <w:b/>
          <w:bCs/>
        </w:rPr>
      </w:pPr>
    </w:p>
    <w:tbl>
      <w:tblPr>
        <w:tblStyle w:val="Tablaconcuadrcula12"/>
        <w:tblW w:w="8931" w:type="dxa"/>
        <w:tblInd w:w="-147" w:type="dxa"/>
        <w:tblLook w:val="04A0" w:firstRow="1" w:lastRow="0" w:firstColumn="1" w:lastColumn="0" w:noHBand="0" w:noVBand="1"/>
      </w:tblPr>
      <w:tblGrid>
        <w:gridCol w:w="7246"/>
        <w:gridCol w:w="1685"/>
      </w:tblGrid>
      <w:tr w:rsidR="007354A6" w:rsidRPr="007354A6" w14:paraId="7354FA1D" w14:textId="77777777" w:rsidTr="007354A6">
        <w:trPr>
          <w:trHeight w:val="394"/>
        </w:trPr>
        <w:tc>
          <w:tcPr>
            <w:tcW w:w="8931" w:type="dxa"/>
            <w:gridSpan w:val="2"/>
          </w:tcPr>
          <w:p w14:paraId="15B0ACC1" w14:textId="77777777" w:rsidR="007354A6" w:rsidRPr="007354A6" w:rsidRDefault="007354A6" w:rsidP="007354A6">
            <w:pPr>
              <w:jc w:val="center"/>
              <w:rPr>
                <w:rFonts w:ascii="Arial" w:hAnsi="Arial" w:cs="Arial"/>
                <w:b/>
                <w:bCs/>
                <w:sz w:val="24"/>
                <w:szCs w:val="24"/>
                <w:lang w:val="es-ES_tradnl"/>
              </w:rPr>
            </w:pPr>
            <w:r w:rsidRPr="007354A6">
              <w:rPr>
                <w:rFonts w:ascii="Arial" w:hAnsi="Arial" w:cs="Arial"/>
                <w:b/>
                <w:bCs/>
                <w:sz w:val="24"/>
                <w:szCs w:val="24"/>
                <w:lang w:val="es-ES_tradnl"/>
              </w:rPr>
              <w:t>Lista de Contratistas propuestos:</w:t>
            </w:r>
          </w:p>
          <w:p w14:paraId="35E0276B" w14:textId="77777777" w:rsidR="007354A6" w:rsidRPr="007354A6" w:rsidRDefault="007354A6" w:rsidP="007354A6">
            <w:pPr>
              <w:contextualSpacing/>
              <w:jc w:val="center"/>
              <w:rPr>
                <w:rFonts w:ascii="Arial" w:hAnsi="Arial" w:cs="Arial"/>
                <w:b/>
                <w:bCs/>
                <w:lang w:val="es-ES_tradnl"/>
              </w:rPr>
            </w:pPr>
          </w:p>
        </w:tc>
      </w:tr>
      <w:tr w:rsidR="007354A6" w:rsidRPr="007354A6" w14:paraId="08FD4DEE" w14:textId="77777777" w:rsidTr="007354A6">
        <w:tc>
          <w:tcPr>
            <w:tcW w:w="7246" w:type="dxa"/>
          </w:tcPr>
          <w:p w14:paraId="1E0C2293" w14:textId="77777777" w:rsidR="007354A6" w:rsidRPr="007354A6" w:rsidRDefault="007354A6" w:rsidP="007354A6">
            <w:pPr>
              <w:contextualSpacing/>
              <w:jc w:val="both"/>
              <w:rPr>
                <w:rFonts w:ascii="Arial" w:hAnsi="Arial" w:cs="Arial"/>
                <w:b/>
                <w:bCs/>
                <w:sz w:val="24"/>
                <w:szCs w:val="24"/>
                <w:lang w:val="es-ES_tradnl"/>
              </w:rPr>
            </w:pPr>
            <w:r w:rsidRPr="007354A6">
              <w:rPr>
                <w:rFonts w:ascii="Arial" w:hAnsi="Arial" w:cs="Arial"/>
                <w:b/>
                <w:bCs/>
                <w:sz w:val="24"/>
                <w:szCs w:val="24"/>
                <w:lang w:val="es-ES_tradnl"/>
              </w:rPr>
              <w:t>Contratista</w:t>
            </w:r>
          </w:p>
        </w:tc>
        <w:tc>
          <w:tcPr>
            <w:tcW w:w="1685" w:type="dxa"/>
          </w:tcPr>
          <w:p w14:paraId="52971494" w14:textId="54BC55D9" w:rsidR="007354A6" w:rsidRPr="007354A6" w:rsidRDefault="007354A6" w:rsidP="007354A6">
            <w:pPr>
              <w:contextualSpacing/>
              <w:jc w:val="both"/>
              <w:rPr>
                <w:rFonts w:ascii="Arial" w:hAnsi="Arial" w:cs="Arial"/>
                <w:b/>
                <w:bCs/>
                <w:sz w:val="24"/>
                <w:szCs w:val="24"/>
                <w:lang w:val="es-ES_tradnl"/>
              </w:rPr>
            </w:pPr>
            <w:r w:rsidRPr="007354A6">
              <w:rPr>
                <w:rFonts w:ascii="Arial" w:hAnsi="Arial" w:cs="Arial"/>
                <w:b/>
                <w:bCs/>
                <w:sz w:val="24"/>
                <w:szCs w:val="24"/>
                <w:lang w:val="es-ES_tradnl"/>
              </w:rPr>
              <w:t xml:space="preserve">Número de registro </w:t>
            </w:r>
          </w:p>
        </w:tc>
      </w:tr>
      <w:tr w:rsidR="007354A6" w:rsidRPr="007354A6" w14:paraId="612F83E9" w14:textId="77777777" w:rsidTr="007354A6">
        <w:tc>
          <w:tcPr>
            <w:tcW w:w="7246" w:type="dxa"/>
          </w:tcPr>
          <w:p w14:paraId="78A366F8" w14:textId="77777777" w:rsidR="007354A6" w:rsidRPr="007354A6" w:rsidRDefault="007354A6" w:rsidP="007354A6">
            <w:pPr>
              <w:contextualSpacing/>
              <w:jc w:val="both"/>
              <w:rPr>
                <w:rFonts w:ascii="Arial" w:hAnsi="Arial" w:cs="Arial"/>
                <w:sz w:val="24"/>
                <w:szCs w:val="24"/>
                <w:lang w:val="es-ES_tradnl"/>
              </w:rPr>
            </w:pPr>
            <w:r w:rsidRPr="007354A6">
              <w:rPr>
                <w:rFonts w:ascii="Arial" w:hAnsi="Arial" w:cs="Arial"/>
                <w:sz w:val="24"/>
                <w:szCs w:val="24"/>
                <w:lang w:val="es-ES_tradnl"/>
              </w:rPr>
              <w:t>ING. SERGIO ENRIQUE CHÁVEZ CUEVAS</w:t>
            </w:r>
          </w:p>
        </w:tc>
        <w:tc>
          <w:tcPr>
            <w:tcW w:w="1685" w:type="dxa"/>
          </w:tcPr>
          <w:p w14:paraId="2FB22B2F" w14:textId="77777777" w:rsidR="007354A6" w:rsidRPr="007354A6" w:rsidRDefault="007354A6" w:rsidP="007354A6">
            <w:pPr>
              <w:contextualSpacing/>
              <w:jc w:val="center"/>
              <w:rPr>
                <w:rFonts w:ascii="Arial" w:hAnsi="Arial" w:cs="Arial"/>
                <w:sz w:val="24"/>
                <w:szCs w:val="24"/>
                <w:lang w:val="es-ES_tradnl"/>
              </w:rPr>
            </w:pPr>
            <w:r w:rsidRPr="007354A6">
              <w:rPr>
                <w:rFonts w:ascii="Arial" w:hAnsi="Arial" w:cs="Arial"/>
                <w:sz w:val="24"/>
                <w:szCs w:val="24"/>
                <w:lang w:val="es-ES_tradnl"/>
              </w:rPr>
              <w:t>22</w:t>
            </w:r>
          </w:p>
        </w:tc>
      </w:tr>
      <w:tr w:rsidR="007354A6" w:rsidRPr="007354A6" w14:paraId="0D079F40" w14:textId="77777777" w:rsidTr="007354A6">
        <w:tc>
          <w:tcPr>
            <w:tcW w:w="7246" w:type="dxa"/>
          </w:tcPr>
          <w:p w14:paraId="76E479AD" w14:textId="77777777" w:rsidR="007354A6" w:rsidRPr="007354A6" w:rsidRDefault="007354A6" w:rsidP="007354A6">
            <w:pPr>
              <w:contextualSpacing/>
              <w:jc w:val="both"/>
              <w:rPr>
                <w:rFonts w:ascii="Arial" w:hAnsi="Arial" w:cs="Arial"/>
                <w:sz w:val="24"/>
                <w:szCs w:val="24"/>
                <w:lang w:val="es-ES_tradnl"/>
              </w:rPr>
            </w:pPr>
            <w:r w:rsidRPr="007354A6">
              <w:rPr>
                <w:rFonts w:ascii="Arial" w:hAnsi="Arial" w:cs="Arial"/>
                <w:sz w:val="24"/>
                <w:szCs w:val="24"/>
                <w:lang w:val="es-ES_tradnl"/>
              </w:rPr>
              <w:t xml:space="preserve">INGENIEROS CASTILLO DEL TORO   </w:t>
            </w:r>
          </w:p>
        </w:tc>
        <w:tc>
          <w:tcPr>
            <w:tcW w:w="1685" w:type="dxa"/>
          </w:tcPr>
          <w:p w14:paraId="361CE19A" w14:textId="77777777" w:rsidR="007354A6" w:rsidRPr="007354A6" w:rsidRDefault="007354A6" w:rsidP="007354A6">
            <w:pPr>
              <w:contextualSpacing/>
              <w:jc w:val="center"/>
              <w:rPr>
                <w:rFonts w:ascii="Arial" w:hAnsi="Arial" w:cs="Arial"/>
                <w:sz w:val="24"/>
                <w:szCs w:val="24"/>
                <w:lang w:val="es-ES_tradnl"/>
              </w:rPr>
            </w:pPr>
            <w:r w:rsidRPr="007354A6">
              <w:rPr>
                <w:rFonts w:ascii="Arial" w:hAnsi="Arial" w:cs="Arial"/>
                <w:sz w:val="24"/>
                <w:szCs w:val="24"/>
                <w:lang w:val="es-ES_tradnl"/>
              </w:rPr>
              <w:t>70</w:t>
            </w:r>
          </w:p>
        </w:tc>
      </w:tr>
      <w:tr w:rsidR="007354A6" w:rsidRPr="007354A6" w14:paraId="48835A60" w14:textId="77777777" w:rsidTr="007354A6">
        <w:tc>
          <w:tcPr>
            <w:tcW w:w="7246" w:type="dxa"/>
          </w:tcPr>
          <w:p w14:paraId="7875069B" w14:textId="77777777" w:rsidR="007354A6" w:rsidRPr="007354A6" w:rsidRDefault="007354A6" w:rsidP="007354A6">
            <w:pPr>
              <w:contextualSpacing/>
              <w:jc w:val="both"/>
              <w:rPr>
                <w:rFonts w:ascii="Arial" w:hAnsi="Arial" w:cs="Arial"/>
                <w:sz w:val="24"/>
                <w:szCs w:val="24"/>
                <w:lang w:val="es-ES_tradnl"/>
              </w:rPr>
            </w:pPr>
            <w:r w:rsidRPr="007354A6">
              <w:rPr>
                <w:rFonts w:ascii="Arial" w:hAnsi="Arial" w:cs="Arial"/>
                <w:sz w:val="24"/>
                <w:szCs w:val="24"/>
                <w:lang w:val="es-ES_tradnl"/>
              </w:rPr>
              <w:t xml:space="preserve">ING. JOSÉ ANTONIO TRUJILLO LEÓN  </w:t>
            </w:r>
          </w:p>
        </w:tc>
        <w:tc>
          <w:tcPr>
            <w:tcW w:w="1685" w:type="dxa"/>
          </w:tcPr>
          <w:p w14:paraId="3C8B5687" w14:textId="77777777" w:rsidR="007354A6" w:rsidRPr="007354A6" w:rsidRDefault="007354A6" w:rsidP="007354A6">
            <w:pPr>
              <w:contextualSpacing/>
              <w:jc w:val="center"/>
              <w:rPr>
                <w:rFonts w:ascii="Arial" w:hAnsi="Arial" w:cs="Arial"/>
                <w:sz w:val="24"/>
                <w:szCs w:val="24"/>
                <w:lang w:val="es-ES_tradnl"/>
              </w:rPr>
            </w:pPr>
            <w:r w:rsidRPr="007354A6">
              <w:rPr>
                <w:rFonts w:ascii="Arial" w:hAnsi="Arial" w:cs="Arial"/>
                <w:sz w:val="24"/>
                <w:szCs w:val="24"/>
                <w:lang w:val="es-ES_tradnl"/>
              </w:rPr>
              <w:t>134</w:t>
            </w:r>
          </w:p>
        </w:tc>
      </w:tr>
      <w:tr w:rsidR="007354A6" w:rsidRPr="007354A6" w14:paraId="0B93BE5F" w14:textId="77777777" w:rsidTr="007354A6">
        <w:tc>
          <w:tcPr>
            <w:tcW w:w="7246" w:type="dxa"/>
          </w:tcPr>
          <w:p w14:paraId="722EECD7" w14:textId="77777777" w:rsidR="007354A6" w:rsidRPr="007354A6" w:rsidRDefault="007354A6" w:rsidP="007354A6">
            <w:pPr>
              <w:contextualSpacing/>
              <w:jc w:val="both"/>
              <w:rPr>
                <w:rFonts w:ascii="Arial" w:hAnsi="Arial" w:cs="Arial"/>
                <w:sz w:val="24"/>
                <w:szCs w:val="24"/>
                <w:lang w:val="es-ES_tradnl"/>
              </w:rPr>
            </w:pPr>
            <w:r w:rsidRPr="007354A6">
              <w:rPr>
                <w:rFonts w:ascii="Arial" w:hAnsi="Arial" w:cs="Arial"/>
                <w:sz w:val="24"/>
                <w:szCs w:val="24"/>
                <w:lang w:val="es-ES_tradnl"/>
              </w:rPr>
              <w:lastRenderedPageBreak/>
              <w:t>INCAMM CONSTRUCCIONES S.A. DE C.V.</w:t>
            </w:r>
          </w:p>
        </w:tc>
        <w:tc>
          <w:tcPr>
            <w:tcW w:w="1685" w:type="dxa"/>
          </w:tcPr>
          <w:p w14:paraId="0D40D764" w14:textId="77777777" w:rsidR="007354A6" w:rsidRPr="007354A6" w:rsidRDefault="007354A6" w:rsidP="007354A6">
            <w:pPr>
              <w:contextualSpacing/>
              <w:jc w:val="center"/>
              <w:rPr>
                <w:rFonts w:ascii="Arial" w:hAnsi="Arial" w:cs="Arial"/>
                <w:sz w:val="24"/>
                <w:szCs w:val="24"/>
                <w:lang w:val="es-ES_tradnl"/>
              </w:rPr>
            </w:pPr>
            <w:r w:rsidRPr="007354A6">
              <w:rPr>
                <w:rFonts w:ascii="Arial" w:hAnsi="Arial" w:cs="Arial"/>
                <w:sz w:val="24"/>
                <w:szCs w:val="24"/>
                <w:lang w:val="es-ES_tradnl"/>
              </w:rPr>
              <w:t>127</w:t>
            </w:r>
          </w:p>
        </w:tc>
      </w:tr>
      <w:tr w:rsidR="007354A6" w:rsidRPr="007354A6" w14:paraId="32CF1FF7" w14:textId="77777777" w:rsidTr="007354A6">
        <w:tc>
          <w:tcPr>
            <w:tcW w:w="7246" w:type="dxa"/>
          </w:tcPr>
          <w:p w14:paraId="3DFAE7FA" w14:textId="77777777" w:rsidR="007354A6" w:rsidRPr="007354A6" w:rsidRDefault="007354A6" w:rsidP="007354A6">
            <w:pPr>
              <w:contextualSpacing/>
              <w:jc w:val="both"/>
              <w:rPr>
                <w:rFonts w:ascii="Arial" w:hAnsi="Arial" w:cs="Arial"/>
                <w:sz w:val="24"/>
                <w:szCs w:val="24"/>
                <w:lang w:val="es-ES_tradnl"/>
              </w:rPr>
            </w:pPr>
            <w:r w:rsidRPr="007354A6">
              <w:rPr>
                <w:rFonts w:ascii="Arial" w:hAnsi="Arial" w:cs="Arial"/>
                <w:sz w:val="24"/>
                <w:szCs w:val="24"/>
                <w:lang w:val="es-ES_tradnl"/>
              </w:rPr>
              <w:t xml:space="preserve">CONSTRUCTORA E INMOBILIARIA TREA S.A. DE C.V. </w:t>
            </w:r>
          </w:p>
        </w:tc>
        <w:tc>
          <w:tcPr>
            <w:tcW w:w="1685" w:type="dxa"/>
          </w:tcPr>
          <w:p w14:paraId="5DA234C4" w14:textId="77777777" w:rsidR="007354A6" w:rsidRPr="007354A6" w:rsidRDefault="007354A6" w:rsidP="007354A6">
            <w:pPr>
              <w:contextualSpacing/>
              <w:jc w:val="center"/>
              <w:rPr>
                <w:rFonts w:ascii="Arial" w:hAnsi="Arial" w:cs="Arial"/>
                <w:sz w:val="24"/>
                <w:szCs w:val="24"/>
                <w:lang w:val="es-ES_tradnl"/>
              </w:rPr>
            </w:pPr>
            <w:r w:rsidRPr="007354A6">
              <w:rPr>
                <w:rFonts w:ascii="Arial" w:hAnsi="Arial" w:cs="Arial"/>
                <w:sz w:val="24"/>
                <w:szCs w:val="24"/>
                <w:lang w:val="es-ES_tradnl"/>
              </w:rPr>
              <w:t>131</w:t>
            </w:r>
          </w:p>
        </w:tc>
      </w:tr>
    </w:tbl>
    <w:p w14:paraId="2D8006F5" w14:textId="77777777" w:rsidR="00B21EDE" w:rsidRDefault="00B21EDE" w:rsidP="00B21EDE">
      <w:pPr>
        <w:jc w:val="both"/>
        <w:rPr>
          <w:rFonts w:asciiTheme="majorHAnsi" w:eastAsia="Calibri" w:hAnsiTheme="majorHAnsi" w:cstheme="majorHAnsi"/>
          <w:b/>
          <w:bCs/>
          <w:szCs w:val="16"/>
          <w:lang w:val="es-MX" w:eastAsia="en-US"/>
        </w:rPr>
      </w:pPr>
    </w:p>
    <w:p w14:paraId="3B4AED6E" w14:textId="6AFAAB06" w:rsidR="007354A6" w:rsidRPr="00B21EDE" w:rsidRDefault="007354A6" w:rsidP="00B21EDE">
      <w:pPr>
        <w:jc w:val="both"/>
        <w:rPr>
          <w:rFonts w:asciiTheme="majorHAnsi" w:eastAsia="Calibri" w:hAnsiTheme="majorHAnsi" w:cstheme="majorHAnsi"/>
          <w:b/>
          <w:bCs/>
          <w:szCs w:val="16"/>
          <w:lang w:val="es-MX" w:eastAsia="en-US"/>
        </w:rPr>
      </w:pPr>
      <w:r w:rsidRPr="00B21EDE">
        <w:rPr>
          <w:rFonts w:asciiTheme="majorHAnsi" w:eastAsia="Calibri" w:hAnsiTheme="majorHAnsi" w:cstheme="majorHAnsi"/>
          <w:b/>
          <w:bCs/>
          <w:szCs w:val="16"/>
          <w:lang w:val="es-MX" w:eastAsia="en-US"/>
        </w:rPr>
        <w:t xml:space="preserve">FORTA-006-2024 </w:t>
      </w:r>
      <w:r w:rsidRPr="00B21EDE">
        <w:rPr>
          <w:rFonts w:asciiTheme="majorHAnsi" w:eastAsia="Calibri" w:hAnsiTheme="majorHAnsi" w:cstheme="majorHAnsi"/>
          <w:szCs w:val="16"/>
          <w:lang w:val="es-MX" w:eastAsia="en-US"/>
        </w:rPr>
        <w:t>denominada</w:t>
      </w:r>
      <w:r w:rsidRPr="00B21EDE">
        <w:rPr>
          <w:rFonts w:asciiTheme="majorHAnsi" w:eastAsia="Calibri" w:hAnsiTheme="majorHAnsi" w:cstheme="majorHAnsi"/>
          <w:b/>
          <w:bCs/>
          <w:szCs w:val="16"/>
          <w:lang w:val="es-MX" w:eastAsia="en-US"/>
        </w:rPr>
        <w:t xml:space="preserve"> “CONSTRUCCIÓN DE BANQUETAS, MACHUELOS Y EMPEDRADO EN LA CALLE BASILIO VADILLO ENTRE EL TIANGUIS MUNICIPAL Y LA CALLE GRAL. IGNACIO COMONFORT EN LA COLONIA EL BAJÍO II EN CIUDAD GUZMÁN, MUNICIPIO DE ZAPOLTÁN EL GRANDE, JALISCO”</w:t>
      </w:r>
    </w:p>
    <w:tbl>
      <w:tblPr>
        <w:tblStyle w:val="Tablaconcuadrcula14"/>
        <w:tblW w:w="8931" w:type="dxa"/>
        <w:tblInd w:w="-147" w:type="dxa"/>
        <w:tblLook w:val="04A0" w:firstRow="1" w:lastRow="0" w:firstColumn="1" w:lastColumn="0" w:noHBand="0" w:noVBand="1"/>
      </w:tblPr>
      <w:tblGrid>
        <w:gridCol w:w="7246"/>
        <w:gridCol w:w="1685"/>
      </w:tblGrid>
      <w:tr w:rsidR="007354A6" w:rsidRPr="007354A6" w14:paraId="4FDD20DA" w14:textId="77777777" w:rsidTr="007354A6">
        <w:trPr>
          <w:trHeight w:val="394"/>
        </w:trPr>
        <w:tc>
          <w:tcPr>
            <w:tcW w:w="8931" w:type="dxa"/>
            <w:gridSpan w:val="2"/>
          </w:tcPr>
          <w:p w14:paraId="6206E87D" w14:textId="77777777" w:rsidR="007354A6" w:rsidRPr="007354A6" w:rsidRDefault="007354A6" w:rsidP="007354A6">
            <w:pPr>
              <w:jc w:val="center"/>
              <w:rPr>
                <w:rFonts w:ascii="Arial" w:hAnsi="Arial" w:cs="Arial"/>
                <w:b/>
                <w:bCs/>
                <w:sz w:val="24"/>
                <w:szCs w:val="24"/>
                <w:lang w:val="es-ES_tradnl"/>
              </w:rPr>
            </w:pPr>
            <w:r w:rsidRPr="007354A6">
              <w:rPr>
                <w:rFonts w:ascii="Arial" w:hAnsi="Arial" w:cs="Arial"/>
                <w:b/>
                <w:bCs/>
                <w:sz w:val="24"/>
                <w:szCs w:val="24"/>
                <w:lang w:val="es-ES_tradnl"/>
              </w:rPr>
              <w:t>Lista de Contratistas propuestos:</w:t>
            </w:r>
          </w:p>
          <w:p w14:paraId="3E11E724" w14:textId="77777777" w:rsidR="007354A6" w:rsidRPr="007354A6" w:rsidRDefault="007354A6" w:rsidP="007354A6">
            <w:pPr>
              <w:contextualSpacing/>
              <w:jc w:val="center"/>
              <w:rPr>
                <w:rFonts w:ascii="Arial" w:hAnsi="Arial" w:cs="Arial"/>
                <w:b/>
                <w:bCs/>
                <w:lang w:val="es-ES_tradnl"/>
              </w:rPr>
            </w:pPr>
          </w:p>
        </w:tc>
      </w:tr>
      <w:tr w:rsidR="007354A6" w:rsidRPr="007354A6" w14:paraId="2FDDBCA8" w14:textId="77777777" w:rsidTr="007354A6">
        <w:tc>
          <w:tcPr>
            <w:tcW w:w="7246" w:type="dxa"/>
          </w:tcPr>
          <w:p w14:paraId="71421DB0" w14:textId="77777777" w:rsidR="007354A6" w:rsidRPr="007354A6" w:rsidRDefault="007354A6" w:rsidP="007354A6">
            <w:pPr>
              <w:contextualSpacing/>
              <w:jc w:val="both"/>
              <w:rPr>
                <w:rFonts w:ascii="Arial" w:hAnsi="Arial" w:cs="Arial"/>
                <w:b/>
                <w:bCs/>
                <w:sz w:val="24"/>
                <w:szCs w:val="24"/>
                <w:lang w:val="es-ES_tradnl"/>
              </w:rPr>
            </w:pPr>
            <w:r w:rsidRPr="007354A6">
              <w:rPr>
                <w:rFonts w:ascii="Arial" w:hAnsi="Arial" w:cs="Arial"/>
                <w:b/>
                <w:bCs/>
                <w:sz w:val="24"/>
                <w:szCs w:val="24"/>
                <w:lang w:val="es-ES_tradnl"/>
              </w:rPr>
              <w:t>Contratista</w:t>
            </w:r>
          </w:p>
        </w:tc>
        <w:tc>
          <w:tcPr>
            <w:tcW w:w="1685" w:type="dxa"/>
          </w:tcPr>
          <w:p w14:paraId="1079E89E" w14:textId="1ED00BDC" w:rsidR="007354A6" w:rsidRPr="007354A6" w:rsidRDefault="007354A6" w:rsidP="007354A6">
            <w:pPr>
              <w:contextualSpacing/>
              <w:jc w:val="both"/>
              <w:rPr>
                <w:rFonts w:ascii="Arial" w:hAnsi="Arial" w:cs="Arial"/>
                <w:b/>
                <w:bCs/>
                <w:sz w:val="24"/>
                <w:szCs w:val="24"/>
                <w:lang w:val="es-ES_tradnl"/>
              </w:rPr>
            </w:pPr>
            <w:r w:rsidRPr="007354A6">
              <w:rPr>
                <w:rFonts w:ascii="Arial" w:hAnsi="Arial" w:cs="Arial"/>
                <w:b/>
                <w:bCs/>
                <w:sz w:val="24"/>
                <w:szCs w:val="24"/>
                <w:lang w:val="es-ES_tradnl"/>
              </w:rPr>
              <w:t xml:space="preserve">Número de registro </w:t>
            </w:r>
          </w:p>
        </w:tc>
      </w:tr>
      <w:tr w:rsidR="007354A6" w:rsidRPr="007354A6" w14:paraId="08C33D82" w14:textId="77777777" w:rsidTr="007354A6">
        <w:tc>
          <w:tcPr>
            <w:tcW w:w="7246" w:type="dxa"/>
          </w:tcPr>
          <w:p w14:paraId="689B48E7" w14:textId="77777777" w:rsidR="007354A6" w:rsidRPr="007354A6" w:rsidRDefault="007354A6" w:rsidP="007354A6">
            <w:pPr>
              <w:contextualSpacing/>
              <w:jc w:val="both"/>
              <w:rPr>
                <w:rFonts w:ascii="Arial" w:hAnsi="Arial" w:cs="Arial"/>
                <w:sz w:val="24"/>
                <w:szCs w:val="24"/>
                <w:lang w:val="es-ES_tradnl"/>
              </w:rPr>
            </w:pPr>
            <w:r w:rsidRPr="007354A6">
              <w:rPr>
                <w:rFonts w:ascii="Arial" w:hAnsi="Arial" w:cs="Arial"/>
                <w:sz w:val="24"/>
                <w:szCs w:val="24"/>
                <w:lang w:val="es-ES_tradnl"/>
              </w:rPr>
              <w:t>ARQ. JORGE BRAULIO SERRANO CASTAÑEDA</w:t>
            </w:r>
          </w:p>
        </w:tc>
        <w:tc>
          <w:tcPr>
            <w:tcW w:w="1685" w:type="dxa"/>
          </w:tcPr>
          <w:p w14:paraId="2848B7E3" w14:textId="77777777" w:rsidR="007354A6" w:rsidRPr="007354A6" w:rsidRDefault="007354A6" w:rsidP="007354A6">
            <w:pPr>
              <w:contextualSpacing/>
              <w:jc w:val="center"/>
              <w:rPr>
                <w:rFonts w:ascii="Arial" w:hAnsi="Arial" w:cs="Arial"/>
                <w:sz w:val="24"/>
                <w:szCs w:val="24"/>
                <w:lang w:val="es-ES_tradnl"/>
              </w:rPr>
            </w:pPr>
            <w:r w:rsidRPr="007354A6">
              <w:rPr>
                <w:rFonts w:ascii="Arial" w:hAnsi="Arial" w:cs="Arial"/>
                <w:sz w:val="24"/>
                <w:szCs w:val="24"/>
                <w:lang w:val="es-ES_tradnl"/>
              </w:rPr>
              <w:t>133</w:t>
            </w:r>
          </w:p>
        </w:tc>
      </w:tr>
      <w:tr w:rsidR="007354A6" w:rsidRPr="007354A6" w14:paraId="1B74AEE6" w14:textId="77777777" w:rsidTr="007354A6">
        <w:tc>
          <w:tcPr>
            <w:tcW w:w="7246" w:type="dxa"/>
          </w:tcPr>
          <w:p w14:paraId="451B66FD" w14:textId="77777777" w:rsidR="007354A6" w:rsidRPr="007354A6" w:rsidRDefault="007354A6" w:rsidP="007354A6">
            <w:pPr>
              <w:contextualSpacing/>
              <w:jc w:val="both"/>
              <w:rPr>
                <w:rFonts w:ascii="Arial" w:hAnsi="Arial" w:cs="Arial"/>
                <w:sz w:val="24"/>
                <w:szCs w:val="24"/>
                <w:lang w:val="es-ES_tradnl"/>
              </w:rPr>
            </w:pPr>
            <w:r w:rsidRPr="007354A6">
              <w:rPr>
                <w:rFonts w:ascii="Arial" w:hAnsi="Arial" w:cs="Arial"/>
                <w:sz w:val="24"/>
                <w:szCs w:val="24"/>
                <w:lang w:val="es-ES_tradnl"/>
              </w:rPr>
              <w:t xml:space="preserve">CONSTRUCTORA ROASA S.A. DE C.V.   </w:t>
            </w:r>
          </w:p>
        </w:tc>
        <w:tc>
          <w:tcPr>
            <w:tcW w:w="1685" w:type="dxa"/>
          </w:tcPr>
          <w:p w14:paraId="474ACBAE" w14:textId="77777777" w:rsidR="007354A6" w:rsidRPr="007354A6" w:rsidRDefault="007354A6" w:rsidP="007354A6">
            <w:pPr>
              <w:contextualSpacing/>
              <w:jc w:val="center"/>
              <w:rPr>
                <w:rFonts w:ascii="Arial" w:hAnsi="Arial" w:cs="Arial"/>
                <w:sz w:val="24"/>
                <w:szCs w:val="24"/>
                <w:lang w:val="es-ES_tradnl"/>
              </w:rPr>
            </w:pPr>
            <w:r w:rsidRPr="007354A6">
              <w:rPr>
                <w:rFonts w:ascii="Arial" w:hAnsi="Arial" w:cs="Arial"/>
                <w:sz w:val="24"/>
                <w:szCs w:val="24"/>
                <w:lang w:val="es-ES_tradnl"/>
              </w:rPr>
              <w:t>130</w:t>
            </w:r>
          </w:p>
        </w:tc>
      </w:tr>
      <w:tr w:rsidR="007354A6" w:rsidRPr="007354A6" w14:paraId="6DE9A78F" w14:textId="77777777" w:rsidTr="007354A6">
        <w:tc>
          <w:tcPr>
            <w:tcW w:w="7246" w:type="dxa"/>
          </w:tcPr>
          <w:p w14:paraId="66667B7A" w14:textId="77777777" w:rsidR="007354A6" w:rsidRPr="007354A6" w:rsidRDefault="007354A6" w:rsidP="007354A6">
            <w:pPr>
              <w:contextualSpacing/>
              <w:jc w:val="both"/>
              <w:rPr>
                <w:rFonts w:ascii="Arial" w:hAnsi="Arial" w:cs="Arial"/>
                <w:sz w:val="24"/>
                <w:szCs w:val="24"/>
                <w:lang w:val="es-ES_tradnl"/>
              </w:rPr>
            </w:pPr>
            <w:r w:rsidRPr="007354A6">
              <w:rPr>
                <w:rFonts w:ascii="Arial" w:hAnsi="Arial" w:cs="Arial"/>
                <w:sz w:val="24"/>
                <w:szCs w:val="24"/>
                <w:lang w:val="es-ES_tradnl"/>
              </w:rPr>
              <w:t xml:space="preserve">LP PUENTES Y CARRETERAS DE OCCIDENTE, S.A. DE C.V.   </w:t>
            </w:r>
          </w:p>
        </w:tc>
        <w:tc>
          <w:tcPr>
            <w:tcW w:w="1685" w:type="dxa"/>
          </w:tcPr>
          <w:p w14:paraId="049BF3EE" w14:textId="77777777" w:rsidR="007354A6" w:rsidRPr="007354A6" w:rsidRDefault="007354A6" w:rsidP="007354A6">
            <w:pPr>
              <w:contextualSpacing/>
              <w:jc w:val="center"/>
              <w:rPr>
                <w:rFonts w:ascii="Arial" w:hAnsi="Arial" w:cs="Arial"/>
                <w:sz w:val="24"/>
                <w:szCs w:val="24"/>
                <w:lang w:val="es-ES_tradnl"/>
              </w:rPr>
            </w:pPr>
            <w:r w:rsidRPr="007354A6">
              <w:rPr>
                <w:rFonts w:ascii="Arial" w:hAnsi="Arial" w:cs="Arial"/>
                <w:sz w:val="24"/>
                <w:szCs w:val="24"/>
                <w:lang w:val="es-ES_tradnl"/>
              </w:rPr>
              <w:t>120</w:t>
            </w:r>
          </w:p>
        </w:tc>
      </w:tr>
      <w:tr w:rsidR="007354A6" w:rsidRPr="007354A6" w14:paraId="29DACB42" w14:textId="77777777" w:rsidTr="007354A6">
        <w:tc>
          <w:tcPr>
            <w:tcW w:w="7246" w:type="dxa"/>
          </w:tcPr>
          <w:p w14:paraId="37CDF855" w14:textId="77777777" w:rsidR="007354A6" w:rsidRPr="007354A6" w:rsidRDefault="007354A6" w:rsidP="007354A6">
            <w:pPr>
              <w:contextualSpacing/>
              <w:jc w:val="both"/>
              <w:rPr>
                <w:rFonts w:ascii="Arial" w:hAnsi="Arial" w:cs="Arial"/>
                <w:sz w:val="24"/>
                <w:szCs w:val="24"/>
                <w:lang w:val="es-ES_tradnl"/>
              </w:rPr>
            </w:pPr>
            <w:r w:rsidRPr="007354A6">
              <w:rPr>
                <w:rFonts w:ascii="Arial" w:hAnsi="Arial" w:cs="Arial"/>
                <w:sz w:val="24"/>
                <w:szCs w:val="24"/>
                <w:lang w:val="es-ES_tradnl"/>
              </w:rPr>
              <w:t xml:space="preserve">GSS CONSTRUCCIONES, S.A DE C.V. </w:t>
            </w:r>
          </w:p>
        </w:tc>
        <w:tc>
          <w:tcPr>
            <w:tcW w:w="1685" w:type="dxa"/>
          </w:tcPr>
          <w:p w14:paraId="73BCB78E" w14:textId="77777777" w:rsidR="007354A6" w:rsidRPr="007354A6" w:rsidRDefault="007354A6" w:rsidP="007354A6">
            <w:pPr>
              <w:contextualSpacing/>
              <w:jc w:val="center"/>
              <w:rPr>
                <w:rFonts w:ascii="Arial" w:hAnsi="Arial" w:cs="Arial"/>
                <w:sz w:val="24"/>
                <w:szCs w:val="24"/>
                <w:lang w:val="es-ES_tradnl"/>
              </w:rPr>
            </w:pPr>
            <w:r w:rsidRPr="007354A6">
              <w:rPr>
                <w:rFonts w:ascii="Arial" w:hAnsi="Arial" w:cs="Arial"/>
                <w:sz w:val="24"/>
                <w:szCs w:val="24"/>
                <w:lang w:val="es-ES_tradnl"/>
              </w:rPr>
              <w:t>127</w:t>
            </w:r>
          </w:p>
        </w:tc>
      </w:tr>
      <w:tr w:rsidR="007354A6" w:rsidRPr="007354A6" w14:paraId="08CE4076" w14:textId="77777777" w:rsidTr="007354A6">
        <w:tc>
          <w:tcPr>
            <w:tcW w:w="7246" w:type="dxa"/>
          </w:tcPr>
          <w:p w14:paraId="49B46271" w14:textId="77777777" w:rsidR="007354A6" w:rsidRPr="007354A6" w:rsidRDefault="007354A6" w:rsidP="007354A6">
            <w:pPr>
              <w:contextualSpacing/>
              <w:jc w:val="both"/>
              <w:rPr>
                <w:rFonts w:ascii="Arial" w:hAnsi="Arial" w:cs="Arial"/>
                <w:sz w:val="24"/>
                <w:szCs w:val="24"/>
                <w:lang w:val="es-ES_tradnl"/>
              </w:rPr>
            </w:pPr>
            <w:r w:rsidRPr="007354A6">
              <w:rPr>
                <w:rFonts w:ascii="Arial" w:hAnsi="Arial" w:cs="Arial"/>
                <w:sz w:val="24"/>
                <w:szCs w:val="24"/>
                <w:lang w:val="es-ES_tradnl"/>
              </w:rPr>
              <w:t xml:space="preserve">ING. ARQ. VÍCTOR MANUEL MORENO LEAL </w:t>
            </w:r>
          </w:p>
        </w:tc>
        <w:tc>
          <w:tcPr>
            <w:tcW w:w="1685" w:type="dxa"/>
          </w:tcPr>
          <w:p w14:paraId="28315D1F" w14:textId="77777777" w:rsidR="007354A6" w:rsidRPr="007354A6" w:rsidRDefault="007354A6" w:rsidP="007354A6">
            <w:pPr>
              <w:contextualSpacing/>
              <w:jc w:val="center"/>
              <w:rPr>
                <w:rFonts w:ascii="Arial" w:hAnsi="Arial" w:cs="Arial"/>
                <w:sz w:val="24"/>
                <w:szCs w:val="24"/>
                <w:lang w:val="es-ES_tradnl"/>
              </w:rPr>
            </w:pPr>
            <w:r w:rsidRPr="007354A6">
              <w:rPr>
                <w:rFonts w:ascii="Arial" w:hAnsi="Arial" w:cs="Arial"/>
                <w:sz w:val="24"/>
                <w:szCs w:val="24"/>
                <w:lang w:val="es-ES_tradnl"/>
              </w:rPr>
              <w:t>37</w:t>
            </w:r>
          </w:p>
        </w:tc>
      </w:tr>
    </w:tbl>
    <w:p w14:paraId="49832C60" w14:textId="77777777" w:rsidR="007354A6" w:rsidRPr="007354A6" w:rsidRDefault="007354A6" w:rsidP="007354A6">
      <w:pPr>
        <w:jc w:val="both"/>
        <w:rPr>
          <w:rFonts w:asciiTheme="majorHAnsi" w:eastAsia="Calibri" w:hAnsiTheme="majorHAnsi" w:cstheme="majorHAnsi"/>
          <w:b/>
          <w:bCs/>
          <w:szCs w:val="16"/>
          <w:lang w:val="es-MX" w:eastAsia="en-US"/>
        </w:rPr>
      </w:pPr>
    </w:p>
    <w:p w14:paraId="02B1881A" w14:textId="77777777" w:rsidR="007354A6" w:rsidRPr="007354A6" w:rsidRDefault="007354A6" w:rsidP="007354A6">
      <w:pPr>
        <w:jc w:val="center"/>
        <w:rPr>
          <w:rFonts w:ascii="Arial" w:eastAsia="Arial" w:hAnsi="Arial" w:cs="Arial"/>
          <w:b/>
          <w:bCs/>
          <w:iCs/>
          <w:sz w:val="28"/>
          <w:szCs w:val="28"/>
          <w:lang w:val="es-MX" w:eastAsia="en-US"/>
        </w:rPr>
      </w:pPr>
      <w:r w:rsidRPr="007354A6">
        <w:rPr>
          <w:rFonts w:ascii="Arial" w:eastAsia="Arial" w:hAnsi="Arial" w:cs="Arial"/>
          <w:b/>
          <w:bCs/>
          <w:iCs/>
          <w:sz w:val="28"/>
          <w:szCs w:val="28"/>
          <w:lang w:val="es-MX" w:eastAsia="en-US"/>
        </w:rPr>
        <w:t>POR ADJUDICACIÓN DIRECTA</w:t>
      </w:r>
    </w:p>
    <w:p w14:paraId="6FBF04E4" w14:textId="77777777" w:rsidR="007354A6" w:rsidRPr="007354A6" w:rsidRDefault="007354A6" w:rsidP="007354A6">
      <w:pPr>
        <w:spacing w:line="259" w:lineRule="auto"/>
        <w:jc w:val="center"/>
        <w:rPr>
          <w:rFonts w:ascii="Arial" w:eastAsia="Calibri" w:hAnsi="Arial" w:cs="Arial"/>
          <w:sz w:val="22"/>
          <w:szCs w:val="22"/>
          <w:lang w:val="es-MX" w:eastAsia="en-US"/>
        </w:rPr>
      </w:pPr>
      <w:r w:rsidRPr="007354A6">
        <w:rPr>
          <w:rFonts w:ascii="Arial" w:eastAsia="Calibri" w:hAnsi="Arial" w:cs="Arial"/>
          <w:sz w:val="22"/>
          <w:szCs w:val="22"/>
          <w:lang w:val="es-MX" w:eastAsia="en-US"/>
        </w:rPr>
        <w:t xml:space="preserve">De conformidad al Artículo 43 numeral 2 Fracción I: </w:t>
      </w:r>
    </w:p>
    <w:p w14:paraId="0E2B888F" w14:textId="77777777" w:rsidR="007354A6" w:rsidRPr="007354A6" w:rsidRDefault="007354A6" w:rsidP="007354A6">
      <w:pPr>
        <w:spacing w:line="259" w:lineRule="auto"/>
        <w:jc w:val="center"/>
        <w:rPr>
          <w:rFonts w:ascii="Arial" w:eastAsia="Calibri" w:hAnsi="Arial" w:cs="Arial"/>
          <w:sz w:val="22"/>
          <w:szCs w:val="22"/>
          <w:lang w:val="es-MX" w:eastAsia="en-US"/>
        </w:rPr>
      </w:pPr>
      <w:r w:rsidRPr="007354A6">
        <w:rPr>
          <w:rFonts w:ascii="Arial" w:eastAsia="Calibri" w:hAnsi="Arial" w:cs="Arial"/>
          <w:sz w:val="22"/>
          <w:szCs w:val="22"/>
          <w:lang w:val="es-MX" w:eastAsia="en-US"/>
        </w:rPr>
        <w:t xml:space="preserve">El monto asignado a estas obras no excede de veinte mil veces el valor diario de la Unidad de Medida y Actualización </w:t>
      </w:r>
    </w:p>
    <w:p w14:paraId="7F67155A" w14:textId="16CBBD2B" w:rsidR="007354A6" w:rsidRDefault="007354A6" w:rsidP="007354A6">
      <w:pPr>
        <w:spacing w:after="160" w:line="259" w:lineRule="auto"/>
        <w:jc w:val="both"/>
        <w:rPr>
          <w:rFonts w:ascii="Arial" w:eastAsia="Calibri" w:hAnsi="Arial" w:cs="Arial"/>
          <w:b/>
          <w:bCs/>
          <w:szCs w:val="16"/>
          <w:lang w:val="es-MX" w:eastAsia="en-US"/>
        </w:rPr>
      </w:pPr>
    </w:p>
    <w:tbl>
      <w:tblPr>
        <w:tblStyle w:val="Tablaconcuadrcula15"/>
        <w:tblpPr w:leftFromText="141" w:rightFromText="141" w:vertAnchor="text" w:horzAnchor="margin" w:tblpY="-61"/>
        <w:tblW w:w="8784" w:type="dxa"/>
        <w:tblLook w:val="04A0" w:firstRow="1" w:lastRow="0" w:firstColumn="1" w:lastColumn="0" w:noHBand="0" w:noVBand="1"/>
      </w:tblPr>
      <w:tblGrid>
        <w:gridCol w:w="4427"/>
        <w:gridCol w:w="2687"/>
        <w:gridCol w:w="1670"/>
      </w:tblGrid>
      <w:tr w:rsidR="007354A6" w:rsidRPr="007354A6" w14:paraId="3C5E257B" w14:textId="77777777" w:rsidTr="00BF7804">
        <w:tc>
          <w:tcPr>
            <w:tcW w:w="4427" w:type="dxa"/>
          </w:tcPr>
          <w:p w14:paraId="03F6A4E5" w14:textId="77777777" w:rsidR="007354A6" w:rsidRPr="007354A6" w:rsidRDefault="007354A6" w:rsidP="007354A6">
            <w:pPr>
              <w:jc w:val="center"/>
              <w:rPr>
                <w:rFonts w:ascii="Arial" w:eastAsia="Arial" w:hAnsi="Arial" w:cs="Arial"/>
                <w:b/>
                <w:bCs/>
                <w:iCs/>
                <w:sz w:val="24"/>
                <w:szCs w:val="24"/>
              </w:rPr>
            </w:pPr>
            <w:r w:rsidRPr="007354A6">
              <w:rPr>
                <w:rFonts w:ascii="Arial" w:eastAsia="Arial" w:hAnsi="Arial" w:cs="Arial"/>
                <w:b/>
                <w:bCs/>
                <w:iCs/>
                <w:sz w:val="24"/>
                <w:szCs w:val="24"/>
              </w:rPr>
              <w:t>Número y Nombre de la obra</w:t>
            </w:r>
          </w:p>
        </w:tc>
        <w:tc>
          <w:tcPr>
            <w:tcW w:w="2687" w:type="dxa"/>
          </w:tcPr>
          <w:p w14:paraId="2820991E" w14:textId="77777777" w:rsidR="007354A6" w:rsidRPr="007354A6" w:rsidRDefault="007354A6" w:rsidP="007354A6">
            <w:pPr>
              <w:jc w:val="center"/>
              <w:rPr>
                <w:rFonts w:ascii="Arial" w:eastAsia="Arial" w:hAnsi="Arial" w:cs="Arial"/>
                <w:b/>
                <w:bCs/>
                <w:iCs/>
                <w:sz w:val="24"/>
                <w:szCs w:val="24"/>
              </w:rPr>
            </w:pPr>
            <w:r w:rsidRPr="007354A6">
              <w:rPr>
                <w:rFonts w:ascii="Arial" w:eastAsia="Arial" w:hAnsi="Arial" w:cs="Arial"/>
                <w:b/>
                <w:bCs/>
                <w:iCs/>
                <w:sz w:val="24"/>
                <w:szCs w:val="24"/>
              </w:rPr>
              <w:t xml:space="preserve">Monto de la obra </w:t>
            </w:r>
          </w:p>
        </w:tc>
        <w:tc>
          <w:tcPr>
            <w:tcW w:w="1670" w:type="dxa"/>
          </w:tcPr>
          <w:p w14:paraId="059EE905" w14:textId="77777777" w:rsidR="007354A6" w:rsidRPr="007354A6" w:rsidRDefault="007354A6" w:rsidP="007354A6">
            <w:pPr>
              <w:jc w:val="center"/>
              <w:rPr>
                <w:rFonts w:ascii="Arial" w:eastAsia="Arial" w:hAnsi="Arial" w:cs="Arial"/>
                <w:b/>
                <w:bCs/>
                <w:iCs/>
                <w:sz w:val="24"/>
                <w:szCs w:val="24"/>
              </w:rPr>
            </w:pPr>
            <w:r w:rsidRPr="007354A6">
              <w:rPr>
                <w:rFonts w:ascii="Arial" w:eastAsia="Arial" w:hAnsi="Arial" w:cs="Arial"/>
                <w:b/>
                <w:bCs/>
                <w:iCs/>
                <w:sz w:val="24"/>
                <w:szCs w:val="24"/>
              </w:rPr>
              <w:t xml:space="preserve">Contratista Ganador por Insaculación </w:t>
            </w:r>
          </w:p>
        </w:tc>
      </w:tr>
      <w:tr w:rsidR="007354A6" w:rsidRPr="007354A6" w14:paraId="3209FE45" w14:textId="77777777" w:rsidTr="00BF7804">
        <w:tc>
          <w:tcPr>
            <w:tcW w:w="4427" w:type="dxa"/>
          </w:tcPr>
          <w:p w14:paraId="02D0B029" w14:textId="77777777" w:rsidR="007354A6" w:rsidRPr="007354A6" w:rsidRDefault="007354A6" w:rsidP="007354A6">
            <w:pPr>
              <w:jc w:val="both"/>
              <w:rPr>
                <w:rFonts w:ascii="Arial" w:eastAsia="Arial" w:hAnsi="Arial" w:cs="Arial"/>
                <w:b/>
                <w:bCs/>
                <w:iCs/>
                <w:sz w:val="28"/>
                <w:szCs w:val="28"/>
              </w:rPr>
            </w:pPr>
            <w:r w:rsidRPr="007354A6">
              <w:rPr>
                <w:rFonts w:ascii="Arial" w:eastAsia="Times New Roman" w:hAnsi="Arial" w:cs="Arial"/>
                <w:b/>
                <w:color w:val="000000"/>
                <w:sz w:val="18"/>
                <w:szCs w:val="20"/>
                <w:lang w:eastAsia="es-MX"/>
              </w:rPr>
              <w:t>FORTA-005-2024.</w:t>
            </w:r>
            <w:r w:rsidRPr="007354A6">
              <w:rPr>
                <w:rFonts w:ascii="Arial" w:eastAsia="Times New Roman" w:hAnsi="Arial" w:cs="Arial"/>
                <w:color w:val="000000"/>
                <w:sz w:val="18"/>
                <w:szCs w:val="20"/>
                <w:lang w:eastAsia="es-MX"/>
              </w:rPr>
              <w:t xml:space="preserve"> </w:t>
            </w:r>
            <w:r w:rsidRPr="007354A6">
              <w:rPr>
                <w:rFonts w:ascii="Arial" w:eastAsia="Times New Roman" w:hAnsi="Arial" w:cs="Arial"/>
                <w:sz w:val="18"/>
                <w:szCs w:val="20"/>
                <w:lang w:eastAsia="es-MX"/>
              </w:rPr>
              <w:t xml:space="preserve">CONSTRUCCIÓN BANQUETAS, MACHUELOS, Y EMPDEDRADO EN LA CALLE GRAL. MANUEL M. DIÉGUEZ LARA ENTRE LA CALLE CARMEN SERDÁN Y LA CALLE GRAL.  NICOLÁS BRAVO EN LA COLONIA EL TRIÁNGULO EN CIUDAD GUZMÁN, MUNICIPIO DE ZAPOTLÁN EL GRANDE, JALISCO </w:t>
            </w:r>
          </w:p>
        </w:tc>
        <w:tc>
          <w:tcPr>
            <w:tcW w:w="2687" w:type="dxa"/>
          </w:tcPr>
          <w:p w14:paraId="1B02CB85" w14:textId="77777777" w:rsidR="007354A6" w:rsidRPr="007354A6" w:rsidRDefault="007354A6" w:rsidP="007354A6">
            <w:pPr>
              <w:jc w:val="center"/>
              <w:rPr>
                <w:rFonts w:ascii="Arial" w:eastAsia="Times New Roman" w:hAnsi="Arial" w:cs="Arial"/>
                <w:b/>
                <w:bCs/>
                <w:sz w:val="18"/>
                <w:szCs w:val="18"/>
                <w:lang w:eastAsia="es-MX"/>
              </w:rPr>
            </w:pPr>
            <w:r w:rsidRPr="007354A6">
              <w:rPr>
                <w:rFonts w:ascii="Arial" w:eastAsia="Times New Roman" w:hAnsi="Arial" w:cs="Arial"/>
                <w:b/>
                <w:bCs/>
                <w:sz w:val="18"/>
                <w:szCs w:val="18"/>
                <w:lang w:eastAsia="es-MX"/>
              </w:rPr>
              <w:t xml:space="preserve">$2,166,787.55 (Dos Millones Ciento Sesenta y Seis Mil Setecientos Ochenta y Siete </w:t>
            </w:r>
            <w:proofErr w:type="gramStart"/>
            <w:r w:rsidRPr="007354A6">
              <w:rPr>
                <w:rFonts w:ascii="Arial" w:eastAsia="Times New Roman" w:hAnsi="Arial" w:cs="Arial"/>
                <w:b/>
                <w:bCs/>
                <w:sz w:val="18"/>
                <w:szCs w:val="18"/>
                <w:lang w:eastAsia="es-MX"/>
              </w:rPr>
              <w:t>Pesos</w:t>
            </w:r>
            <w:proofErr w:type="gramEnd"/>
            <w:r w:rsidRPr="007354A6">
              <w:rPr>
                <w:rFonts w:ascii="Arial" w:eastAsia="Times New Roman" w:hAnsi="Arial" w:cs="Arial"/>
                <w:b/>
                <w:bCs/>
                <w:sz w:val="18"/>
                <w:szCs w:val="18"/>
                <w:lang w:eastAsia="es-MX"/>
              </w:rPr>
              <w:t xml:space="preserve"> 55/100 M.N..).</w:t>
            </w:r>
          </w:p>
          <w:p w14:paraId="554670C1" w14:textId="77777777" w:rsidR="007354A6" w:rsidRPr="007354A6" w:rsidRDefault="007354A6" w:rsidP="007354A6">
            <w:pPr>
              <w:jc w:val="center"/>
              <w:rPr>
                <w:rFonts w:ascii="Arial" w:eastAsia="Arial" w:hAnsi="Arial" w:cs="Arial"/>
                <w:b/>
                <w:bCs/>
                <w:iCs/>
                <w:sz w:val="18"/>
                <w:szCs w:val="18"/>
              </w:rPr>
            </w:pPr>
            <w:r w:rsidRPr="007354A6">
              <w:rPr>
                <w:rFonts w:ascii="Arial" w:eastAsia="Times New Roman" w:hAnsi="Arial" w:cs="Arial"/>
                <w:b/>
                <w:bCs/>
                <w:sz w:val="18"/>
                <w:szCs w:val="18"/>
                <w:lang w:eastAsia="es-MX"/>
              </w:rPr>
              <w:t xml:space="preserve">Proveniente de Recurso Propio </w:t>
            </w:r>
          </w:p>
        </w:tc>
        <w:tc>
          <w:tcPr>
            <w:tcW w:w="1670" w:type="dxa"/>
          </w:tcPr>
          <w:p w14:paraId="0A6078E1" w14:textId="77777777" w:rsidR="007354A6" w:rsidRPr="007354A6" w:rsidRDefault="007354A6" w:rsidP="007354A6">
            <w:pPr>
              <w:jc w:val="center"/>
              <w:rPr>
                <w:rFonts w:ascii="Arial" w:eastAsia="Arial" w:hAnsi="Arial" w:cs="Arial"/>
                <w:iCs/>
                <w:sz w:val="18"/>
                <w:szCs w:val="18"/>
              </w:rPr>
            </w:pPr>
            <w:r w:rsidRPr="007354A6">
              <w:rPr>
                <w:rFonts w:ascii="Arial" w:eastAsia="Times New Roman" w:hAnsi="Arial" w:cs="Arial"/>
                <w:b/>
                <w:bCs/>
                <w:sz w:val="18"/>
                <w:szCs w:val="18"/>
                <w:lang w:eastAsia="es-MX"/>
              </w:rPr>
              <w:t xml:space="preserve">ARQ. JORGE CASILLAS PALOMARES </w:t>
            </w:r>
          </w:p>
        </w:tc>
      </w:tr>
    </w:tbl>
    <w:p w14:paraId="3B4C07BA" w14:textId="77777777" w:rsidR="00BF7804" w:rsidRPr="00BF7804" w:rsidRDefault="00BF7804" w:rsidP="00BF7804">
      <w:pPr>
        <w:spacing w:line="259" w:lineRule="auto"/>
        <w:jc w:val="both"/>
        <w:rPr>
          <w:rFonts w:ascii="Arial" w:eastAsia="Times New Roman" w:hAnsi="Arial" w:cs="Arial"/>
          <w:bCs/>
          <w:iCs/>
          <w:color w:val="000000"/>
          <w:sz w:val="28"/>
          <w:szCs w:val="28"/>
          <w:lang w:val="es-MX" w:eastAsia="es-MX"/>
        </w:rPr>
      </w:pPr>
      <w:r w:rsidRPr="00BF7804">
        <w:rPr>
          <w:rFonts w:ascii="Arial" w:eastAsia="Times New Roman" w:hAnsi="Arial" w:cs="Arial"/>
          <w:bCs/>
          <w:iCs/>
          <w:color w:val="000000"/>
          <w:sz w:val="28"/>
          <w:szCs w:val="28"/>
          <w:lang w:val="es-MX" w:eastAsia="es-MX"/>
        </w:rPr>
        <w:t>De igual forma les informo que se les hizo llegar, en físico …</w:t>
      </w:r>
    </w:p>
    <w:p w14:paraId="6ED137E5" w14:textId="61325769" w:rsidR="00BF7804" w:rsidRPr="00B21EDE" w:rsidRDefault="00BF7804" w:rsidP="00B21EDE">
      <w:pPr>
        <w:spacing w:line="259" w:lineRule="auto"/>
        <w:jc w:val="both"/>
        <w:rPr>
          <w:rFonts w:ascii="Arial" w:eastAsia="Calibri" w:hAnsi="Arial" w:cs="Arial"/>
          <w:lang w:eastAsia="en-US"/>
        </w:rPr>
      </w:pPr>
      <w:r w:rsidRPr="00B21EDE">
        <w:rPr>
          <w:rFonts w:ascii="Arial" w:eastAsia="Times New Roman" w:hAnsi="Arial" w:cs="Arial"/>
          <w:b/>
          <w:iCs/>
          <w:color w:val="000000"/>
          <w:lang w:val="es-MX" w:eastAsia="es-MX"/>
        </w:rPr>
        <w:t>1.-</w:t>
      </w:r>
      <w:r w:rsidRPr="00B21EDE">
        <w:rPr>
          <w:rFonts w:ascii="Arial" w:eastAsia="Times New Roman" w:hAnsi="Arial" w:cs="Arial"/>
          <w:bCs/>
          <w:iCs/>
          <w:color w:val="000000"/>
          <w:lang w:val="es-MX" w:eastAsia="es-MX"/>
        </w:rPr>
        <w:t xml:space="preserve"> LOS DICTÁMENES firmados por los integrantes del</w:t>
      </w:r>
      <w:r w:rsidRPr="00B21EDE">
        <w:rPr>
          <w:rFonts w:ascii="Arial" w:eastAsia="Times New Roman" w:hAnsi="Arial" w:cs="Arial"/>
          <w:bCs/>
          <w:i/>
          <w:color w:val="000000"/>
          <w:lang w:val="es-MX" w:eastAsia="es-MX"/>
        </w:rPr>
        <w:t xml:space="preserve"> </w:t>
      </w:r>
      <w:r w:rsidRPr="00B21EDE">
        <w:rPr>
          <w:rFonts w:ascii="Arial" w:eastAsia="Times New Roman" w:hAnsi="Arial" w:cs="Arial"/>
          <w:bCs/>
          <w:iCs/>
          <w:color w:val="000000"/>
          <w:lang w:val="es-MX" w:eastAsia="es-MX"/>
        </w:rPr>
        <w:t xml:space="preserve">COMITÉ DE OBRA PUBLICA DEL GOBIERNO MUNICIPAL DE ZAPOTLÁN EL GRANDE, JALISCO; de las obras </w:t>
      </w:r>
      <w:r w:rsidRPr="00B21EDE">
        <w:rPr>
          <w:rFonts w:ascii="Arial" w:eastAsia="Calibri" w:hAnsi="Arial" w:cs="Arial"/>
          <w:b/>
          <w:bCs/>
          <w:iCs/>
          <w:lang w:eastAsia="en-US"/>
        </w:rPr>
        <w:t xml:space="preserve"> </w:t>
      </w:r>
      <w:r w:rsidRPr="00B21EDE">
        <w:rPr>
          <w:rFonts w:ascii="Arial" w:eastAsia="Calibri" w:hAnsi="Arial" w:cs="Arial"/>
          <w:b/>
          <w:bCs/>
          <w:lang w:eastAsia="en-US"/>
        </w:rPr>
        <w:t xml:space="preserve">  </w:t>
      </w:r>
      <w:r w:rsidRPr="00B21EDE">
        <w:rPr>
          <w:rFonts w:ascii="Arial" w:eastAsia="Times New Roman" w:hAnsi="Arial" w:cs="Arial"/>
          <w:b/>
          <w:lang w:eastAsia="es-MX"/>
        </w:rPr>
        <w:t>FORTA</w:t>
      </w:r>
      <w:r w:rsidRPr="00B21EDE">
        <w:rPr>
          <w:rFonts w:ascii="Arial" w:eastAsia="Times New Roman" w:hAnsi="Arial" w:cs="Arial"/>
          <w:b/>
          <w:lang w:val="es-MX" w:eastAsia="es-MX"/>
        </w:rPr>
        <w:t xml:space="preserve">-003-2024, </w:t>
      </w:r>
      <w:r w:rsidRPr="00B21EDE">
        <w:rPr>
          <w:rFonts w:ascii="Arial" w:eastAsia="Times New Roman" w:hAnsi="Arial" w:cs="Arial"/>
          <w:b/>
          <w:lang w:eastAsia="es-MX"/>
        </w:rPr>
        <w:t>FORTA</w:t>
      </w:r>
      <w:r w:rsidRPr="00B21EDE">
        <w:rPr>
          <w:rFonts w:ascii="Arial" w:eastAsia="Times New Roman" w:hAnsi="Arial" w:cs="Arial"/>
          <w:b/>
          <w:lang w:val="es-MX" w:eastAsia="es-MX"/>
        </w:rPr>
        <w:t>-004-2024</w:t>
      </w:r>
      <w:r w:rsidRPr="00B21EDE">
        <w:rPr>
          <w:rFonts w:ascii="Arial" w:eastAsia="Times New Roman" w:hAnsi="Arial" w:cs="Arial"/>
          <w:b/>
          <w:color w:val="000000"/>
          <w:lang w:val="es-MX" w:eastAsia="es-MX"/>
        </w:rPr>
        <w:t xml:space="preserve">, </w:t>
      </w:r>
      <w:r w:rsidRPr="00B21EDE">
        <w:rPr>
          <w:rFonts w:ascii="Arial" w:eastAsia="Times New Roman" w:hAnsi="Arial" w:cs="Arial"/>
          <w:b/>
          <w:lang w:eastAsia="es-MX"/>
        </w:rPr>
        <w:t>FORTA</w:t>
      </w:r>
      <w:r w:rsidRPr="00B21EDE">
        <w:rPr>
          <w:rFonts w:ascii="Arial" w:eastAsia="Times New Roman" w:hAnsi="Arial" w:cs="Arial"/>
          <w:b/>
          <w:lang w:val="es-MX" w:eastAsia="es-MX"/>
        </w:rPr>
        <w:t xml:space="preserve">-005-2024 y </w:t>
      </w:r>
      <w:r w:rsidRPr="00B21EDE">
        <w:rPr>
          <w:rFonts w:ascii="Arial" w:eastAsia="Times New Roman" w:hAnsi="Arial" w:cs="Arial"/>
          <w:b/>
          <w:lang w:eastAsia="es-MX"/>
        </w:rPr>
        <w:t>FORTA</w:t>
      </w:r>
      <w:r w:rsidRPr="00B21EDE">
        <w:rPr>
          <w:rFonts w:ascii="Arial" w:eastAsia="Times New Roman" w:hAnsi="Arial" w:cs="Arial"/>
          <w:b/>
          <w:lang w:val="es-MX" w:eastAsia="es-MX"/>
        </w:rPr>
        <w:t xml:space="preserve">-006-2024 </w:t>
      </w:r>
      <w:r w:rsidRPr="00B21EDE">
        <w:rPr>
          <w:rFonts w:ascii="Arial" w:eastAsia="Calibri" w:hAnsi="Arial" w:cs="Arial"/>
          <w:lang w:eastAsia="en-US"/>
        </w:rPr>
        <w:t xml:space="preserve">en los </w:t>
      </w:r>
      <w:proofErr w:type="gramStart"/>
      <w:r w:rsidRPr="00B21EDE">
        <w:rPr>
          <w:rFonts w:ascii="Arial" w:eastAsia="Calibri" w:hAnsi="Arial" w:cs="Arial"/>
          <w:lang w:eastAsia="en-US"/>
        </w:rPr>
        <w:t xml:space="preserve">que </w:t>
      </w:r>
      <w:r w:rsidR="007454D5" w:rsidRPr="00B21EDE">
        <w:rPr>
          <w:rFonts w:ascii="Arial" w:eastAsia="Calibri" w:hAnsi="Arial" w:cs="Arial"/>
          <w:lang w:eastAsia="en-US"/>
        </w:rPr>
        <w:t xml:space="preserve"> </w:t>
      </w:r>
      <w:r w:rsidRPr="00B21EDE">
        <w:rPr>
          <w:rFonts w:ascii="Arial" w:eastAsia="Calibri" w:hAnsi="Arial" w:cs="Arial"/>
          <w:lang w:eastAsia="en-US"/>
        </w:rPr>
        <w:t>aprueban</w:t>
      </w:r>
      <w:proofErr w:type="gramEnd"/>
      <w:r w:rsidRPr="00B21EDE">
        <w:rPr>
          <w:rFonts w:ascii="Arial" w:eastAsia="Calibri" w:hAnsi="Arial" w:cs="Arial"/>
          <w:lang w:eastAsia="en-US"/>
        </w:rPr>
        <w:t>, ratifican y autorizan los acuerdos de justificación emitidos por el Área Técnica</w:t>
      </w:r>
      <w:r w:rsidRPr="00B21EDE">
        <w:rPr>
          <w:rFonts w:ascii="Arial" w:eastAsia="Calibri" w:hAnsi="Arial" w:cs="Arial"/>
          <w:b/>
          <w:bCs/>
          <w:lang w:eastAsia="en-US"/>
        </w:rPr>
        <w:t xml:space="preserve"> </w:t>
      </w:r>
    </w:p>
    <w:p w14:paraId="6B5A3769" w14:textId="39812AAD" w:rsidR="00BF7804" w:rsidRPr="00B21EDE" w:rsidRDefault="00BF7804" w:rsidP="00B21EDE">
      <w:pPr>
        <w:spacing w:line="259" w:lineRule="auto"/>
        <w:jc w:val="both"/>
        <w:rPr>
          <w:rFonts w:ascii="Arial" w:eastAsia="Times New Roman" w:hAnsi="Arial" w:cs="Arial"/>
          <w:bCs/>
          <w:i/>
          <w:color w:val="000000"/>
          <w:lang w:val="es-MX" w:eastAsia="es-MX"/>
        </w:rPr>
      </w:pPr>
      <w:r w:rsidRPr="00B21EDE">
        <w:rPr>
          <w:rFonts w:ascii="Arial" w:eastAsia="Times New Roman" w:hAnsi="Arial" w:cs="Arial"/>
          <w:b/>
          <w:i/>
          <w:color w:val="000000"/>
          <w:lang w:val="es-MX" w:eastAsia="es-MX"/>
        </w:rPr>
        <w:t>2</w:t>
      </w:r>
      <w:r w:rsidRPr="00B21EDE">
        <w:rPr>
          <w:rFonts w:ascii="Arial" w:eastAsia="Times New Roman" w:hAnsi="Arial" w:cs="Arial"/>
          <w:b/>
          <w:iCs/>
          <w:color w:val="000000"/>
          <w:lang w:val="es-MX" w:eastAsia="es-MX"/>
        </w:rPr>
        <w:t>.-</w:t>
      </w:r>
      <w:r w:rsidRPr="00B21EDE">
        <w:rPr>
          <w:rFonts w:ascii="Arial" w:eastAsia="Times New Roman" w:hAnsi="Arial" w:cs="Arial"/>
          <w:bCs/>
          <w:iCs/>
          <w:color w:val="000000"/>
          <w:lang w:val="es-MX" w:eastAsia="es-MX"/>
        </w:rPr>
        <w:t xml:space="preserve"> LOS ACUERDOS DE JUSTIFICACIÓN</w:t>
      </w:r>
      <w:r w:rsidRPr="00B21EDE">
        <w:rPr>
          <w:rFonts w:ascii="Arial" w:eastAsia="Times New Roman" w:hAnsi="Arial" w:cs="Arial"/>
          <w:bCs/>
          <w:i/>
          <w:color w:val="000000"/>
          <w:lang w:val="es-MX" w:eastAsia="es-MX"/>
        </w:rPr>
        <w:t xml:space="preserve"> </w:t>
      </w:r>
      <w:r w:rsidRPr="00B21EDE">
        <w:rPr>
          <w:rFonts w:ascii="Arial" w:eastAsia="Times New Roman" w:hAnsi="Arial" w:cs="Arial"/>
          <w:bCs/>
          <w:iCs/>
          <w:color w:val="000000"/>
          <w:lang w:val="es-MX" w:eastAsia="es-MX"/>
        </w:rPr>
        <w:t>emitidos por el AREA TECNICA dirigidos a dicho COMITÉ, en el cual acreditan las circunstancias que justifican el procedimiento de excepción para contratar las Obras ya referidas bajo la modalidad de CONCURSO SIMPLIFICADO SUMARIO para las obras</w:t>
      </w:r>
      <w:r w:rsidRPr="00B21EDE">
        <w:rPr>
          <w:rFonts w:ascii="Arial" w:eastAsia="Times New Roman" w:hAnsi="Arial" w:cs="Arial"/>
          <w:bCs/>
          <w:i/>
          <w:color w:val="000000"/>
          <w:lang w:val="es-MX" w:eastAsia="es-MX"/>
        </w:rPr>
        <w:t xml:space="preserve"> </w:t>
      </w:r>
      <w:r w:rsidRPr="00B21EDE">
        <w:rPr>
          <w:rFonts w:ascii="Arial" w:eastAsia="Times New Roman" w:hAnsi="Arial" w:cs="Arial"/>
          <w:b/>
          <w:lang w:eastAsia="es-MX"/>
        </w:rPr>
        <w:t>FORTA</w:t>
      </w:r>
      <w:r w:rsidRPr="00B21EDE">
        <w:rPr>
          <w:rFonts w:ascii="Arial" w:eastAsia="Times New Roman" w:hAnsi="Arial" w:cs="Arial"/>
          <w:b/>
          <w:lang w:val="es-MX" w:eastAsia="es-MX"/>
        </w:rPr>
        <w:t xml:space="preserve">-003-2024, </w:t>
      </w:r>
      <w:r w:rsidRPr="00B21EDE">
        <w:rPr>
          <w:rFonts w:ascii="Arial" w:eastAsia="Times New Roman" w:hAnsi="Arial" w:cs="Arial"/>
          <w:b/>
          <w:lang w:eastAsia="es-MX"/>
        </w:rPr>
        <w:t>FORTA</w:t>
      </w:r>
      <w:r w:rsidRPr="00B21EDE">
        <w:rPr>
          <w:rFonts w:ascii="Arial" w:eastAsia="Times New Roman" w:hAnsi="Arial" w:cs="Arial"/>
          <w:b/>
          <w:lang w:val="es-MX" w:eastAsia="es-MX"/>
        </w:rPr>
        <w:t xml:space="preserve">-004-2024 </w:t>
      </w:r>
      <w:r w:rsidRPr="00B21EDE">
        <w:rPr>
          <w:rFonts w:ascii="Arial" w:eastAsia="Times New Roman" w:hAnsi="Arial" w:cs="Arial"/>
          <w:bCs/>
          <w:color w:val="000000"/>
          <w:lang w:val="es-MX" w:eastAsia="es-MX"/>
        </w:rPr>
        <w:t>y</w:t>
      </w:r>
      <w:r w:rsidRPr="00B21EDE">
        <w:rPr>
          <w:rFonts w:ascii="Arial" w:eastAsia="Times New Roman" w:hAnsi="Arial" w:cs="Arial"/>
          <w:b/>
          <w:lang w:eastAsia="es-MX"/>
        </w:rPr>
        <w:t xml:space="preserve"> FORTA</w:t>
      </w:r>
      <w:r w:rsidRPr="00B21EDE">
        <w:rPr>
          <w:rFonts w:ascii="Arial" w:eastAsia="Times New Roman" w:hAnsi="Arial" w:cs="Arial"/>
          <w:b/>
          <w:lang w:val="es-MX" w:eastAsia="es-MX"/>
        </w:rPr>
        <w:t xml:space="preserve">-006-2024 </w:t>
      </w:r>
      <w:r w:rsidRPr="00B21EDE">
        <w:rPr>
          <w:rFonts w:ascii="Arial" w:eastAsia="Times New Roman" w:hAnsi="Arial" w:cs="Arial"/>
          <w:bCs/>
          <w:color w:val="000000"/>
          <w:lang w:val="es-MX" w:eastAsia="es-MX"/>
        </w:rPr>
        <w:t xml:space="preserve">Y bajo la modalidad de ADJUDICACIÓN </w:t>
      </w:r>
      <w:proofErr w:type="gramStart"/>
      <w:r w:rsidRPr="00B21EDE">
        <w:rPr>
          <w:rFonts w:ascii="Arial" w:eastAsia="Times New Roman" w:hAnsi="Arial" w:cs="Arial"/>
          <w:bCs/>
          <w:color w:val="000000"/>
          <w:lang w:val="es-MX" w:eastAsia="es-MX"/>
        </w:rPr>
        <w:t>DIRECTA  la</w:t>
      </w:r>
      <w:proofErr w:type="gramEnd"/>
      <w:r w:rsidRPr="00B21EDE">
        <w:rPr>
          <w:rFonts w:ascii="Arial" w:eastAsia="Times New Roman" w:hAnsi="Arial" w:cs="Arial"/>
          <w:bCs/>
          <w:color w:val="000000"/>
          <w:lang w:val="es-MX" w:eastAsia="es-MX"/>
        </w:rPr>
        <w:t xml:space="preserve">  obra </w:t>
      </w:r>
      <w:r w:rsidRPr="00B21EDE">
        <w:rPr>
          <w:rFonts w:ascii="Arial" w:eastAsia="Times New Roman" w:hAnsi="Arial" w:cs="Arial"/>
          <w:b/>
          <w:color w:val="000000"/>
          <w:lang w:val="es-MX" w:eastAsia="es-MX"/>
        </w:rPr>
        <w:t>FORTA-005-2024.</w:t>
      </w:r>
    </w:p>
    <w:p w14:paraId="7F0CB4A5" w14:textId="77777777" w:rsidR="00BF7804" w:rsidRPr="00B21EDE" w:rsidRDefault="00BF7804" w:rsidP="00B21EDE">
      <w:pPr>
        <w:spacing w:line="259" w:lineRule="auto"/>
        <w:jc w:val="both"/>
        <w:rPr>
          <w:rFonts w:ascii="Arial" w:eastAsia="Times New Roman" w:hAnsi="Arial" w:cs="Arial"/>
          <w:bCs/>
          <w:iCs/>
          <w:color w:val="000000"/>
          <w:lang w:val="es-MX" w:eastAsia="es-MX"/>
        </w:rPr>
      </w:pPr>
      <w:r w:rsidRPr="00B21EDE">
        <w:rPr>
          <w:rFonts w:ascii="Arial" w:eastAsia="Times New Roman" w:hAnsi="Arial" w:cs="Arial"/>
          <w:b/>
          <w:i/>
          <w:color w:val="000000"/>
          <w:lang w:val="es-MX" w:eastAsia="es-MX"/>
        </w:rPr>
        <w:lastRenderedPageBreak/>
        <w:t>3.-</w:t>
      </w:r>
      <w:r w:rsidRPr="00B21EDE">
        <w:rPr>
          <w:rFonts w:ascii="Arial" w:eastAsia="Times New Roman" w:hAnsi="Arial" w:cs="Arial"/>
          <w:bCs/>
          <w:i/>
          <w:color w:val="000000"/>
          <w:lang w:val="es-MX" w:eastAsia="es-MX"/>
        </w:rPr>
        <w:t xml:space="preserve"> </w:t>
      </w:r>
      <w:r w:rsidRPr="00B21EDE">
        <w:rPr>
          <w:rFonts w:ascii="Arial" w:eastAsia="Times New Roman" w:hAnsi="Arial" w:cs="Arial"/>
          <w:bCs/>
          <w:iCs/>
          <w:color w:val="000000"/>
          <w:lang w:val="es-MX" w:eastAsia="es-MX"/>
        </w:rPr>
        <w:t xml:space="preserve">EL ACTA CIRCUNSTANCIADA DE HECHOS DEL SORTEO POR INSACULACIÓN, celebrada el día 21 de febrero del año 2024, de la obra </w:t>
      </w:r>
      <w:r w:rsidRPr="00B21EDE">
        <w:rPr>
          <w:rFonts w:ascii="Arial" w:eastAsia="Times New Roman" w:hAnsi="Arial" w:cs="Arial"/>
          <w:b/>
          <w:iCs/>
          <w:color w:val="000000"/>
          <w:lang w:val="es-MX" w:eastAsia="es-MX"/>
        </w:rPr>
        <w:t>FORTA-005-</w:t>
      </w:r>
      <w:r w:rsidRPr="00B21EDE">
        <w:rPr>
          <w:rFonts w:ascii="Arial" w:eastAsia="Times New Roman" w:hAnsi="Arial" w:cs="Arial"/>
          <w:b/>
          <w:i/>
          <w:color w:val="000000"/>
          <w:lang w:val="es-MX" w:eastAsia="es-MX"/>
        </w:rPr>
        <w:t>2024.</w:t>
      </w:r>
      <w:r w:rsidRPr="00B21EDE">
        <w:rPr>
          <w:rFonts w:ascii="Arial" w:eastAsia="Times New Roman" w:hAnsi="Arial" w:cs="Arial"/>
          <w:bCs/>
          <w:i/>
          <w:color w:val="000000"/>
          <w:lang w:val="es-MX" w:eastAsia="es-MX"/>
        </w:rPr>
        <w:t xml:space="preserve"> </w:t>
      </w:r>
    </w:p>
    <w:p w14:paraId="2124E3D4" w14:textId="16EF9FA9" w:rsidR="007354A6" w:rsidRPr="00B21EDE" w:rsidRDefault="00BF7804" w:rsidP="00B21EDE">
      <w:pPr>
        <w:spacing w:line="259" w:lineRule="auto"/>
        <w:jc w:val="both"/>
        <w:rPr>
          <w:rFonts w:ascii="Arial" w:eastAsia="Times New Roman" w:hAnsi="Arial" w:cs="Arial"/>
          <w:bCs/>
          <w:i/>
          <w:color w:val="000000"/>
          <w:lang w:val="es-MX" w:eastAsia="es-MX"/>
        </w:rPr>
      </w:pPr>
      <w:r w:rsidRPr="00B21EDE">
        <w:rPr>
          <w:rFonts w:ascii="Arial" w:eastAsia="Times New Roman" w:hAnsi="Arial" w:cs="Arial"/>
          <w:b/>
          <w:i/>
          <w:color w:val="000000"/>
          <w:lang w:val="es-MX" w:eastAsia="es-MX"/>
        </w:rPr>
        <w:t>4.-</w:t>
      </w:r>
      <w:r w:rsidRPr="00B21EDE">
        <w:rPr>
          <w:rFonts w:ascii="Arial" w:eastAsia="Times New Roman" w:hAnsi="Arial" w:cs="Arial"/>
          <w:bCs/>
          <w:i/>
          <w:color w:val="000000"/>
          <w:lang w:val="es-MX" w:eastAsia="es-MX"/>
        </w:rPr>
        <w:t xml:space="preserve">LISTA DE CONTRATISTAS PROPUESTOS PARA PARTICIPAR EN LA INSACULACION, respecto de cada obra ya referida. </w:t>
      </w:r>
    </w:p>
    <w:p w14:paraId="2A88893E" w14:textId="77777777" w:rsidR="00B21EDE" w:rsidRPr="00B21EDE" w:rsidRDefault="00B21EDE" w:rsidP="00B21EDE">
      <w:pPr>
        <w:spacing w:line="259" w:lineRule="auto"/>
        <w:ind w:left="708"/>
        <w:jc w:val="both"/>
        <w:rPr>
          <w:rFonts w:ascii="Arial" w:eastAsia="Times New Roman" w:hAnsi="Arial" w:cs="Arial"/>
          <w:bCs/>
          <w:i/>
          <w:color w:val="000000"/>
          <w:sz w:val="28"/>
          <w:szCs w:val="28"/>
          <w:lang w:val="es-MX" w:eastAsia="es-MX"/>
        </w:rPr>
      </w:pPr>
    </w:p>
    <w:p w14:paraId="679D214C" w14:textId="77777777" w:rsidR="00B21EDE" w:rsidRPr="00BF7804" w:rsidRDefault="00B21EDE" w:rsidP="00B21EDE">
      <w:pPr>
        <w:spacing w:line="259" w:lineRule="auto"/>
        <w:jc w:val="both"/>
        <w:rPr>
          <w:rFonts w:ascii="Arial" w:eastAsia="Calibri" w:hAnsi="Arial" w:cs="Arial"/>
          <w:bCs/>
          <w:lang w:val="es-MX" w:eastAsia="en-US"/>
        </w:rPr>
      </w:pPr>
      <w:r>
        <w:rPr>
          <w:rFonts w:ascii="Arial" w:eastAsia="Times New Roman" w:hAnsi="Arial" w:cs="Arial"/>
          <w:iCs/>
          <w:lang w:val="es-MX" w:eastAsia="es-MX"/>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 xml:space="preserve">Una vez explicadas las etapas de los concursos simplificados sumarios de las obras FORTA-003-2024, FORTA-004-2024 y FORTA-006-2024, y la etapa de insaculación respecto de la adjudicación directa del a obra FORTA-005-2024, por el ARQ. JULIO CESAR LOPEZ FRIAS, en la cual se aclaró dudas al respecto, acto continuo comenta el </w:t>
      </w:r>
      <w:r w:rsidRPr="00B21EDE">
        <w:rPr>
          <w:rFonts w:ascii="Arial" w:eastAsia="Times New Roman" w:hAnsi="Arial" w:cs="Arial"/>
          <w:b/>
          <w:bCs/>
          <w:iCs/>
          <w:lang w:val="es-MX" w:eastAsia="es-MX"/>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 xml:space="preserve">PRESIDENTE ALEJANDRO BARRAGÁN SÁNCHEZ  </w:t>
      </w:r>
      <w:r w:rsidRPr="00BF7804">
        <w:rPr>
          <w:rFonts w:ascii="Arial" w:eastAsia="Times New Roman" w:hAnsi="Arial" w:cs="Arial"/>
          <w:bCs/>
          <w:iCs/>
          <w:color w:val="000000"/>
          <w:lang w:val="es-MX" w:eastAsia="es-MX"/>
        </w:rPr>
        <w:t>Si no hay ningún otro comentario compañeras regidoras integrantes de la comisión edilicia Permante de Obras Públicas</w:t>
      </w:r>
      <w:r w:rsidRPr="00BF7804">
        <w:rPr>
          <w:rFonts w:ascii="Arial" w:eastAsia="Times New Roman" w:hAnsi="Arial" w:cs="Arial"/>
          <w:bCs/>
          <w:i/>
          <w:color w:val="000000"/>
          <w:lang w:val="es-MX" w:eastAsia="es-MX"/>
        </w:rPr>
        <w:t xml:space="preserve">, </w:t>
      </w:r>
      <w:r w:rsidRPr="00BF7804">
        <w:rPr>
          <w:rFonts w:ascii="Arial" w:eastAsia="Calibri" w:hAnsi="Arial" w:cs="Arial"/>
          <w:bCs/>
          <w:lang w:val="es-MX" w:eastAsia="en-US"/>
        </w:rPr>
        <w:t>Planeación Urbana y Regularización de la Tenencia de la Tierra, pregunto…</w:t>
      </w:r>
    </w:p>
    <w:p w14:paraId="2D622C6D" w14:textId="63503434" w:rsidR="007354A6" w:rsidRDefault="00B21EDE" w:rsidP="008659AD">
      <w:pPr>
        <w:spacing w:after="160" w:line="259" w:lineRule="auto"/>
        <w:jc w:val="both"/>
        <w:rPr>
          <w:rFonts w:ascii="Arial" w:eastAsia="Calibri" w:hAnsi="Arial" w:cs="Arial"/>
          <w:b/>
          <w:bCs/>
          <w:szCs w:val="16"/>
          <w:lang w:val="es-MX" w:eastAsia="en-US"/>
        </w:rPr>
      </w:pPr>
      <w:r w:rsidRPr="00BF7804">
        <w:rPr>
          <w:rFonts w:ascii="Arial" w:eastAsia="Calibri" w:hAnsi="Arial" w:cs="Arial"/>
          <w:b/>
          <w:lang w:val="es-MX" w:eastAsia="en-US"/>
        </w:rPr>
        <w:t xml:space="preserve">¿Sí estamos de acuerdo en aprobar los </w:t>
      </w:r>
      <w:r w:rsidRPr="00BF7804">
        <w:rPr>
          <w:rFonts w:ascii="Arial" w:eastAsia="Calibri" w:hAnsi="Arial" w:cs="Arial"/>
          <w:b/>
          <w:bCs/>
          <w:lang w:eastAsia="en-US"/>
        </w:rPr>
        <w:t xml:space="preserve">Dictámenes del procedimiento de contratación por excepción bajo la modalidad de </w:t>
      </w:r>
      <w:r w:rsidRPr="00BF7804">
        <w:rPr>
          <w:rFonts w:ascii="Arial" w:eastAsia="Times New Roman" w:hAnsi="Arial" w:cs="Arial"/>
          <w:bCs/>
          <w:iCs/>
          <w:color w:val="000000"/>
          <w:sz w:val="28"/>
          <w:szCs w:val="28"/>
          <w:lang w:val="es-MX" w:eastAsia="es-MX"/>
        </w:rPr>
        <w:t xml:space="preserve">de </w:t>
      </w:r>
      <w:r w:rsidRPr="00BF7804">
        <w:rPr>
          <w:rFonts w:ascii="Arial" w:eastAsia="Times New Roman" w:hAnsi="Arial" w:cs="Arial"/>
          <w:b/>
          <w:iCs/>
          <w:color w:val="000000"/>
          <w:sz w:val="28"/>
          <w:szCs w:val="28"/>
          <w:lang w:val="es-MX" w:eastAsia="es-MX"/>
        </w:rPr>
        <w:t>CONCURSO SIMPLIFICADO SUMARIO</w:t>
      </w:r>
      <w:r w:rsidRPr="00BF7804">
        <w:rPr>
          <w:rFonts w:ascii="Arial" w:eastAsia="Times New Roman" w:hAnsi="Arial" w:cs="Arial"/>
          <w:bCs/>
          <w:iCs/>
          <w:color w:val="000000"/>
          <w:sz w:val="28"/>
          <w:szCs w:val="28"/>
          <w:lang w:val="es-MX" w:eastAsia="es-MX"/>
        </w:rPr>
        <w:t xml:space="preserve"> para las obras</w:t>
      </w:r>
      <w:r w:rsidRPr="00BF7804">
        <w:rPr>
          <w:rFonts w:ascii="Arial" w:eastAsia="Times New Roman" w:hAnsi="Arial" w:cs="Arial"/>
          <w:bCs/>
          <w:i/>
          <w:color w:val="000000"/>
          <w:sz w:val="28"/>
          <w:szCs w:val="28"/>
          <w:lang w:val="es-MX" w:eastAsia="es-MX"/>
        </w:rPr>
        <w:t xml:space="preserve"> </w:t>
      </w:r>
      <w:r w:rsidRPr="00BF7804">
        <w:rPr>
          <w:rFonts w:ascii="Arial" w:eastAsia="Times New Roman" w:hAnsi="Arial" w:cs="Arial"/>
          <w:b/>
          <w:sz w:val="28"/>
          <w:szCs w:val="28"/>
          <w:lang w:eastAsia="es-MX"/>
        </w:rPr>
        <w:t>FORTA</w:t>
      </w:r>
      <w:r w:rsidRPr="00BF7804">
        <w:rPr>
          <w:rFonts w:ascii="Arial" w:eastAsia="Times New Roman" w:hAnsi="Arial" w:cs="Arial"/>
          <w:b/>
          <w:sz w:val="28"/>
          <w:szCs w:val="28"/>
          <w:lang w:val="es-MX" w:eastAsia="es-MX"/>
        </w:rPr>
        <w:t xml:space="preserve">-003-2024, </w:t>
      </w:r>
      <w:r w:rsidRPr="00BF7804">
        <w:rPr>
          <w:rFonts w:ascii="Arial" w:eastAsia="Times New Roman" w:hAnsi="Arial" w:cs="Arial"/>
          <w:b/>
          <w:sz w:val="28"/>
          <w:szCs w:val="28"/>
          <w:lang w:eastAsia="es-MX"/>
        </w:rPr>
        <w:t>FORTA</w:t>
      </w:r>
      <w:r w:rsidRPr="00BF7804">
        <w:rPr>
          <w:rFonts w:ascii="Arial" w:eastAsia="Times New Roman" w:hAnsi="Arial" w:cs="Arial"/>
          <w:b/>
          <w:sz w:val="28"/>
          <w:szCs w:val="28"/>
          <w:lang w:val="es-MX" w:eastAsia="es-MX"/>
        </w:rPr>
        <w:t xml:space="preserve">-004-2024 </w:t>
      </w:r>
      <w:r w:rsidRPr="00BF7804">
        <w:rPr>
          <w:rFonts w:ascii="Arial" w:eastAsia="Times New Roman" w:hAnsi="Arial" w:cs="Arial"/>
          <w:bCs/>
          <w:color w:val="000000"/>
          <w:sz w:val="28"/>
          <w:szCs w:val="28"/>
          <w:lang w:val="es-MX" w:eastAsia="es-MX"/>
        </w:rPr>
        <w:t>y</w:t>
      </w:r>
      <w:r w:rsidRPr="00BF7804">
        <w:rPr>
          <w:rFonts w:ascii="Arial" w:eastAsia="Times New Roman" w:hAnsi="Arial" w:cs="Arial"/>
          <w:b/>
          <w:sz w:val="28"/>
          <w:szCs w:val="28"/>
          <w:lang w:eastAsia="es-MX"/>
        </w:rPr>
        <w:t xml:space="preserve"> FORTA</w:t>
      </w:r>
      <w:r w:rsidRPr="00BF7804">
        <w:rPr>
          <w:rFonts w:ascii="Arial" w:eastAsia="Times New Roman" w:hAnsi="Arial" w:cs="Arial"/>
          <w:b/>
          <w:sz w:val="28"/>
          <w:szCs w:val="28"/>
          <w:lang w:val="es-MX" w:eastAsia="es-MX"/>
        </w:rPr>
        <w:t>-006-2024,</w:t>
      </w:r>
      <w:r w:rsidRPr="00BF7804">
        <w:rPr>
          <w:rFonts w:ascii="Arial" w:eastAsia="Times New Roman" w:hAnsi="Arial" w:cs="Arial"/>
          <w:bCs/>
          <w:color w:val="000000"/>
          <w:sz w:val="28"/>
          <w:szCs w:val="28"/>
          <w:lang w:val="es-MX" w:eastAsia="es-MX"/>
        </w:rPr>
        <w:t xml:space="preserve"> y bajo la modalidad de </w:t>
      </w:r>
      <w:r w:rsidRPr="00BF7804">
        <w:rPr>
          <w:rFonts w:ascii="Arial" w:eastAsia="Times New Roman" w:hAnsi="Arial" w:cs="Arial"/>
          <w:b/>
          <w:color w:val="000000"/>
          <w:sz w:val="28"/>
          <w:szCs w:val="28"/>
          <w:lang w:val="es-MX" w:eastAsia="es-MX"/>
        </w:rPr>
        <w:t>ADJUDICACIÓN DIRECTA la obra</w:t>
      </w:r>
      <w:r w:rsidRPr="00BF7804">
        <w:rPr>
          <w:rFonts w:ascii="Arial" w:eastAsia="Times New Roman" w:hAnsi="Arial" w:cs="Arial"/>
          <w:bCs/>
          <w:color w:val="000000"/>
          <w:sz w:val="28"/>
          <w:szCs w:val="28"/>
          <w:lang w:val="es-MX" w:eastAsia="es-MX"/>
        </w:rPr>
        <w:t xml:space="preserve"> </w:t>
      </w:r>
      <w:r w:rsidRPr="00BF7804">
        <w:rPr>
          <w:rFonts w:ascii="Arial" w:eastAsia="Times New Roman" w:hAnsi="Arial" w:cs="Arial"/>
          <w:b/>
          <w:color w:val="000000"/>
          <w:sz w:val="28"/>
          <w:szCs w:val="28"/>
          <w:lang w:val="es-MX" w:eastAsia="es-MX"/>
        </w:rPr>
        <w:t>FORTA-005-2024?</w:t>
      </w:r>
      <w:r w:rsidRPr="00BF7804">
        <w:rPr>
          <w:rFonts w:ascii="Arial" w:eastAsia="Times New Roman" w:hAnsi="Arial" w:cs="Arial"/>
          <w:b/>
          <w:color w:val="000000"/>
          <w:lang w:val="es-MX" w:eastAsia="es-MX"/>
        </w:rPr>
        <w:t>,</w:t>
      </w:r>
      <w:r w:rsidRPr="00BF7804">
        <w:rPr>
          <w:rFonts w:ascii="Arial" w:eastAsia="Calibri" w:hAnsi="Arial" w:cs="Arial"/>
          <w:b/>
          <w:bCs/>
          <w:lang w:eastAsia="en-US"/>
        </w:rPr>
        <w:t xml:space="preserve"> así como el proceso de insaculación, emitido por el Comité de Obra Pública, ¿a efecto de hacerlo propio y ponerlo a consideración del pleno en la próxima sesión de   Ayuntamiento?</w:t>
      </w:r>
    </w:p>
    <w:p w14:paraId="027DE249" w14:textId="77777777" w:rsidR="00BF7804" w:rsidRPr="00BF7804" w:rsidRDefault="00BF7804" w:rsidP="00BF7804">
      <w:pPr>
        <w:spacing w:line="259" w:lineRule="auto"/>
        <w:jc w:val="both"/>
        <w:rPr>
          <w:rFonts w:ascii="Arial" w:eastAsia="Times New Roman" w:hAnsi="Arial" w:cs="Arial"/>
          <w:bCs/>
          <w:iCs/>
          <w:color w:val="000000"/>
          <w:sz w:val="32"/>
          <w:szCs w:val="32"/>
          <w:lang w:val="es-MX" w:eastAsia="es-MX"/>
        </w:rPr>
      </w:pPr>
      <w:r w:rsidRPr="00BF7804">
        <w:rPr>
          <w:rFonts w:ascii="Arial" w:eastAsia="Times New Roman" w:hAnsi="Arial" w:cs="Arial"/>
          <w:bCs/>
          <w:iCs/>
          <w:color w:val="000000"/>
          <w:sz w:val="28"/>
          <w:szCs w:val="28"/>
          <w:lang w:val="es-MX" w:eastAsia="es-MX"/>
        </w:rPr>
        <w:t>Sí están de acuerdo pido por favor lo manifiesten levantando la mano</w:t>
      </w:r>
      <w:r w:rsidRPr="00BF7804">
        <w:rPr>
          <w:rFonts w:ascii="Arial" w:eastAsia="Times New Roman" w:hAnsi="Arial" w:cs="Arial"/>
          <w:bCs/>
          <w:iCs/>
          <w:color w:val="000000"/>
          <w:sz w:val="32"/>
          <w:szCs w:val="32"/>
          <w:lang w:val="es-MX" w:eastAsia="es-MX"/>
        </w:rPr>
        <w:t xml:space="preserve">. </w:t>
      </w:r>
    </w:p>
    <w:p w14:paraId="01A269D2" w14:textId="5D39FB9D" w:rsidR="00BF7804" w:rsidRDefault="00BF7804" w:rsidP="008659AD">
      <w:pPr>
        <w:spacing w:after="160" w:line="259" w:lineRule="auto"/>
        <w:jc w:val="both"/>
        <w:rPr>
          <w:rFonts w:ascii="Arial" w:eastAsia="Calibri" w:hAnsi="Arial" w:cs="Arial"/>
          <w:b/>
          <w:bCs/>
          <w:szCs w:val="16"/>
          <w:lang w:val="es-MX" w:eastAsia="en-US"/>
        </w:rPr>
      </w:pPr>
    </w:p>
    <w:p w14:paraId="607D84DD" w14:textId="77777777" w:rsidR="00BF7804" w:rsidRPr="00BF7804" w:rsidRDefault="00BF7804" w:rsidP="00BF7804">
      <w:pPr>
        <w:spacing w:after="160" w:line="259" w:lineRule="auto"/>
        <w:jc w:val="center"/>
        <w:rPr>
          <w:rFonts w:ascii="Arial" w:eastAsia="Calibri" w:hAnsi="Arial" w:cs="Arial"/>
          <w:b/>
          <w:bCs/>
          <w:sz w:val="28"/>
          <w:szCs w:val="18"/>
          <w:lang w:val="es-MX" w:eastAsia="en-US"/>
        </w:rPr>
      </w:pPr>
      <w:r w:rsidRPr="00BF7804">
        <w:rPr>
          <w:rFonts w:ascii="Arial" w:eastAsia="Calibri" w:hAnsi="Arial" w:cs="Arial"/>
          <w:b/>
          <w:bCs/>
          <w:sz w:val="28"/>
          <w:szCs w:val="18"/>
          <w:lang w:val="es-MX" w:eastAsia="en-US"/>
        </w:rPr>
        <w:t>Sentido de la votación</w:t>
      </w:r>
    </w:p>
    <w:tbl>
      <w:tblPr>
        <w:tblStyle w:val="Tablaconcuadrcula16"/>
        <w:tblW w:w="0" w:type="auto"/>
        <w:tblInd w:w="-5" w:type="dxa"/>
        <w:tblLayout w:type="fixed"/>
        <w:tblLook w:val="04A0" w:firstRow="1" w:lastRow="0" w:firstColumn="1" w:lastColumn="0" w:noHBand="0" w:noVBand="1"/>
      </w:tblPr>
      <w:tblGrid>
        <w:gridCol w:w="1657"/>
        <w:gridCol w:w="3046"/>
        <w:gridCol w:w="1341"/>
        <w:gridCol w:w="1186"/>
        <w:gridCol w:w="1603"/>
      </w:tblGrid>
      <w:tr w:rsidR="00BF7804" w:rsidRPr="00BF7804" w14:paraId="679DE006" w14:textId="77777777" w:rsidTr="003400D7">
        <w:tc>
          <w:tcPr>
            <w:tcW w:w="1657" w:type="dxa"/>
          </w:tcPr>
          <w:p w14:paraId="4A5EEA1A" w14:textId="77777777" w:rsidR="00BF7804" w:rsidRPr="00BF7804" w:rsidRDefault="00BF7804" w:rsidP="00BF7804">
            <w:pPr>
              <w:jc w:val="both"/>
              <w:rPr>
                <w:rFonts w:ascii="Arial" w:hAnsi="Arial" w:cs="Arial"/>
                <w:b/>
                <w:bCs/>
                <w:szCs w:val="14"/>
              </w:rPr>
            </w:pPr>
            <w:r w:rsidRPr="00BF7804">
              <w:rPr>
                <w:rFonts w:ascii="Arial" w:hAnsi="Arial" w:cs="Arial"/>
                <w:b/>
                <w:bCs/>
                <w:szCs w:val="14"/>
              </w:rPr>
              <w:t xml:space="preserve">Cargo </w:t>
            </w:r>
          </w:p>
        </w:tc>
        <w:tc>
          <w:tcPr>
            <w:tcW w:w="3046" w:type="dxa"/>
          </w:tcPr>
          <w:p w14:paraId="3647BCCA" w14:textId="77777777" w:rsidR="00BF7804" w:rsidRPr="00BF7804" w:rsidRDefault="00BF7804" w:rsidP="00BF7804">
            <w:pPr>
              <w:jc w:val="both"/>
              <w:rPr>
                <w:rFonts w:ascii="Arial" w:hAnsi="Arial" w:cs="Arial"/>
                <w:b/>
                <w:bCs/>
                <w:szCs w:val="14"/>
              </w:rPr>
            </w:pPr>
            <w:r w:rsidRPr="00BF7804">
              <w:rPr>
                <w:rFonts w:ascii="Arial" w:hAnsi="Arial" w:cs="Arial"/>
                <w:b/>
                <w:bCs/>
                <w:szCs w:val="14"/>
              </w:rPr>
              <w:t xml:space="preserve">Nombre </w:t>
            </w:r>
          </w:p>
        </w:tc>
        <w:tc>
          <w:tcPr>
            <w:tcW w:w="1341" w:type="dxa"/>
          </w:tcPr>
          <w:p w14:paraId="792266F3" w14:textId="77777777" w:rsidR="00BF7804" w:rsidRPr="00BF7804" w:rsidRDefault="00BF7804" w:rsidP="00BF7804">
            <w:pPr>
              <w:jc w:val="both"/>
              <w:rPr>
                <w:rFonts w:ascii="Arial" w:hAnsi="Arial" w:cs="Arial"/>
                <w:b/>
                <w:bCs/>
                <w:szCs w:val="14"/>
              </w:rPr>
            </w:pPr>
            <w:r w:rsidRPr="00BF7804">
              <w:rPr>
                <w:rFonts w:ascii="Arial" w:hAnsi="Arial" w:cs="Arial"/>
                <w:b/>
                <w:bCs/>
                <w:sz w:val="20"/>
                <w:szCs w:val="12"/>
              </w:rPr>
              <w:t xml:space="preserve">A favor </w:t>
            </w:r>
          </w:p>
        </w:tc>
        <w:tc>
          <w:tcPr>
            <w:tcW w:w="1186" w:type="dxa"/>
          </w:tcPr>
          <w:p w14:paraId="37D462C0" w14:textId="77777777" w:rsidR="00BF7804" w:rsidRPr="00BF7804" w:rsidRDefault="00BF7804" w:rsidP="00BF7804">
            <w:pPr>
              <w:jc w:val="both"/>
              <w:rPr>
                <w:rFonts w:ascii="Arial" w:hAnsi="Arial" w:cs="Arial"/>
                <w:b/>
                <w:bCs/>
                <w:szCs w:val="14"/>
              </w:rPr>
            </w:pPr>
            <w:r w:rsidRPr="00BF7804">
              <w:rPr>
                <w:rFonts w:ascii="Arial" w:hAnsi="Arial" w:cs="Arial"/>
                <w:b/>
                <w:bCs/>
                <w:sz w:val="20"/>
                <w:szCs w:val="12"/>
              </w:rPr>
              <w:t xml:space="preserve">En contra </w:t>
            </w:r>
          </w:p>
        </w:tc>
        <w:tc>
          <w:tcPr>
            <w:tcW w:w="1603" w:type="dxa"/>
          </w:tcPr>
          <w:p w14:paraId="69DD3DEF" w14:textId="77777777" w:rsidR="00BF7804" w:rsidRPr="00BF7804" w:rsidRDefault="00BF7804" w:rsidP="00BF7804">
            <w:pPr>
              <w:jc w:val="both"/>
              <w:rPr>
                <w:rFonts w:ascii="Arial" w:hAnsi="Arial" w:cs="Arial"/>
                <w:b/>
                <w:bCs/>
                <w:szCs w:val="14"/>
              </w:rPr>
            </w:pPr>
            <w:r w:rsidRPr="00BF7804">
              <w:rPr>
                <w:rFonts w:ascii="Arial" w:hAnsi="Arial" w:cs="Arial"/>
                <w:b/>
                <w:bCs/>
                <w:sz w:val="18"/>
                <w:szCs w:val="10"/>
              </w:rPr>
              <w:t>En Abstención</w:t>
            </w:r>
            <w:r w:rsidRPr="00BF7804">
              <w:rPr>
                <w:rFonts w:ascii="Arial" w:hAnsi="Arial" w:cs="Arial"/>
                <w:b/>
                <w:bCs/>
                <w:szCs w:val="14"/>
              </w:rPr>
              <w:t xml:space="preserve"> </w:t>
            </w:r>
          </w:p>
        </w:tc>
      </w:tr>
      <w:tr w:rsidR="00BF7804" w:rsidRPr="00BF7804" w14:paraId="49E8AD55" w14:textId="77777777" w:rsidTr="003400D7">
        <w:tc>
          <w:tcPr>
            <w:tcW w:w="1657" w:type="dxa"/>
          </w:tcPr>
          <w:p w14:paraId="2EA83D18" w14:textId="77777777" w:rsidR="00BF7804" w:rsidRPr="00BF7804" w:rsidRDefault="00BF7804" w:rsidP="00BF7804">
            <w:pPr>
              <w:jc w:val="both"/>
              <w:rPr>
                <w:rFonts w:ascii="Arial" w:hAnsi="Arial" w:cs="Arial"/>
                <w:szCs w:val="14"/>
              </w:rPr>
            </w:pPr>
            <w:r w:rsidRPr="00BF7804">
              <w:rPr>
                <w:rFonts w:ascii="Arial" w:hAnsi="Arial" w:cs="Arial"/>
                <w:szCs w:val="14"/>
              </w:rPr>
              <w:t>Presidente</w:t>
            </w:r>
          </w:p>
        </w:tc>
        <w:tc>
          <w:tcPr>
            <w:tcW w:w="3046" w:type="dxa"/>
          </w:tcPr>
          <w:p w14:paraId="073C7F50" w14:textId="77777777" w:rsidR="00BF7804" w:rsidRPr="00BF7804" w:rsidRDefault="00BF7804" w:rsidP="00BF7804">
            <w:pPr>
              <w:rPr>
                <w:rFonts w:ascii="Arial" w:hAnsi="Arial" w:cs="Arial"/>
                <w:szCs w:val="14"/>
              </w:rPr>
            </w:pPr>
            <w:r w:rsidRPr="00BF7804">
              <w:rPr>
                <w:rFonts w:ascii="Arial" w:hAnsi="Arial" w:cs="Arial"/>
                <w:szCs w:val="14"/>
              </w:rPr>
              <w:t>ALEJANDRO BARRAGÁN SÁNCHEZ</w:t>
            </w:r>
          </w:p>
        </w:tc>
        <w:tc>
          <w:tcPr>
            <w:tcW w:w="1341" w:type="dxa"/>
          </w:tcPr>
          <w:p w14:paraId="36ECDF61" w14:textId="1954BB1C" w:rsidR="00BF7804" w:rsidRPr="00BF7804" w:rsidRDefault="005C301A" w:rsidP="00BF7804">
            <w:pPr>
              <w:jc w:val="both"/>
              <w:rPr>
                <w:rFonts w:ascii="Arial" w:hAnsi="Arial" w:cs="Arial"/>
                <w:sz w:val="28"/>
                <w:szCs w:val="18"/>
              </w:rPr>
            </w:pPr>
            <w:r w:rsidRPr="008659AD">
              <w:rPr>
                <w:rFonts w:ascii="Arial" w:hAnsi="Arial" w:cs="Arial"/>
                <w:bCs/>
                <w:noProof/>
                <w:sz w:val="20"/>
              </w:rPr>
              <w:drawing>
                <wp:inline distT="0" distB="0" distL="0" distR="0" wp14:anchorId="629ADCBD" wp14:editId="6A132802">
                  <wp:extent cx="201295" cy="201295"/>
                  <wp:effectExtent l="0" t="0" r="8255" b="8255"/>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86" w:type="dxa"/>
          </w:tcPr>
          <w:p w14:paraId="3842525F" w14:textId="77777777" w:rsidR="00BF7804" w:rsidRPr="00BF7804" w:rsidRDefault="00BF7804" w:rsidP="00BF7804">
            <w:pPr>
              <w:jc w:val="both"/>
              <w:rPr>
                <w:rFonts w:ascii="Arial" w:hAnsi="Arial" w:cs="Arial"/>
                <w:sz w:val="28"/>
                <w:szCs w:val="18"/>
              </w:rPr>
            </w:pPr>
          </w:p>
        </w:tc>
        <w:tc>
          <w:tcPr>
            <w:tcW w:w="1603" w:type="dxa"/>
          </w:tcPr>
          <w:p w14:paraId="635EE0F3" w14:textId="77777777" w:rsidR="00BF7804" w:rsidRPr="00BF7804" w:rsidRDefault="00BF7804" w:rsidP="00BF7804">
            <w:pPr>
              <w:jc w:val="both"/>
              <w:rPr>
                <w:rFonts w:ascii="Arial" w:hAnsi="Arial" w:cs="Arial"/>
                <w:sz w:val="28"/>
                <w:szCs w:val="18"/>
              </w:rPr>
            </w:pPr>
          </w:p>
        </w:tc>
      </w:tr>
      <w:tr w:rsidR="00BF7804" w:rsidRPr="00BF7804" w14:paraId="3771C22D" w14:textId="77777777" w:rsidTr="003400D7">
        <w:tc>
          <w:tcPr>
            <w:tcW w:w="1657" w:type="dxa"/>
          </w:tcPr>
          <w:p w14:paraId="7E4E74A9" w14:textId="77777777" w:rsidR="00BF7804" w:rsidRPr="00BF7804" w:rsidRDefault="00BF7804" w:rsidP="00BF7804">
            <w:pPr>
              <w:jc w:val="both"/>
              <w:rPr>
                <w:rFonts w:ascii="Arial" w:hAnsi="Arial" w:cs="Arial"/>
                <w:szCs w:val="14"/>
              </w:rPr>
            </w:pPr>
            <w:r w:rsidRPr="00BF7804">
              <w:rPr>
                <w:rFonts w:ascii="Arial" w:hAnsi="Arial" w:cs="Arial"/>
                <w:szCs w:val="14"/>
              </w:rPr>
              <w:t>Vocal</w:t>
            </w:r>
          </w:p>
        </w:tc>
        <w:tc>
          <w:tcPr>
            <w:tcW w:w="3046" w:type="dxa"/>
          </w:tcPr>
          <w:p w14:paraId="22DE6EFB" w14:textId="77777777" w:rsidR="00BF7804" w:rsidRPr="00BF7804" w:rsidRDefault="00BF7804" w:rsidP="00BF7804">
            <w:pPr>
              <w:rPr>
                <w:rFonts w:ascii="Arial" w:hAnsi="Arial" w:cs="Arial"/>
                <w:szCs w:val="14"/>
              </w:rPr>
            </w:pPr>
            <w:r w:rsidRPr="00BF7804">
              <w:rPr>
                <w:rFonts w:ascii="Arial" w:hAnsi="Arial" w:cs="Arial"/>
                <w:szCs w:val="14"/>
              </w:rPr>
              <w:t>TANIA MAGDALENA BERNARINO JUAREZ</w:t>
            </w:r>
          </w:p>
        </w:tc>
        <w:tc>
          <w:tcPr>
            <w:tcW w:w="1341" w:type="dxa"/>
          </w:tcPr>
          <w:p w14:paraId="4A546920" w14:textId="7856FD12" w:rsidR="00BF7804" w:rsidRPr="00BF7804" w:rsidRDefault="005C301A" w:rsidP="00BF7804">
            <w:pPr>
              <w:jc w:val="both"/>
              <w:rPr>
                <w:rFonts w:ascii="Arial" w:hAnsi="Arial" w:cs="Arial"/>
                <w:sz w:val="28"/>
                <w:szCs w:val="18"/>
              </w:rPr>
            </w:pPr>
            <w:r w:rsidRPr="008659AD">
              <w:rPr>
                <w:rFonts w:ascii="Arial" w:hAnsi="Arial" w:cs="Arial"/>
                <w:bCs/>
                <w:noProof/>
                <w:sz w:val="20"/>
              </w:rPr>
              <w:drawing>
                <wp:inline distT="0" distB="0" distL="0" distR="0" wp14:anchorId="3C37A196" wp14:editId="3D3ECFAF">
                  <wp:extent cx="201295" cy="201295"/>
                  <wp:effectExtent l="0" t="0" r="8255" b="8255"/>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86" w:type="dxa"/>
          </w:tcPr>
          <w:p w14:paraId="2351D794" w14:textId="77777777" w:rsidR="00BF7804" w:rsidRPr="00BF7804" w:rsidRDefault="00BF7804" w:rsidP="00BF7804">
            <w:pPr>
              <w:jc w:val="both"/>
              <w:rPr>
                <w:rFonts w:ascii="Arial" w:hAnsi="Arial" w:cs="Arial"/>
                <w:sz w:val="28"/>
                <w:szCs w:val="18"/>
              </w:rPr>
            </w:pPr>
          </w:p>
        </w:tc>
        <w:tc>
          <w:tcPr>
            <w:tcW w:w="1603" w:type="dxa"/>
          </w:tcPr>
          <w:p w14:paraId="15C81246" w14:textId="77777777" w:rsidR="00BF7804" w:rsidRPr="00BF7804" w:rsidRDefault="00BF7804" w:rsidP="00BF7804">
            <w:pPr>
              <w:jc w:val="both"/>
              <w:rPr>
                <w:rFonts w:ascii="Arial" w:hAnsi="Arial" w:cs="Arial"/>
                <w:sz w:val="28"/>
                <w:szCs w:val="18"/>
              </w:rPr>
            </w:pPr>
          </w:p>
        </w:tc>
      </w:tr>
      <w:tr w:rsidR="00BF7804" w:rsidRPr="00BF7804" w14:paraId="1B2F97E3" w14:textId="77777777" w:rsidTr="003400D7">
        <w:tc>
          <w:tcPr>
            <w:tcW w:w="1657" w:type="dxa"/>
          </w:tcPr>
          <w:p w14:paraId="2232FB69" w14:textId="77777777" w:rsidR="00BF7804" w:rsidRPr="00BF7804" w:rsidRDefault="00BF7804" w:rsidP="00BF7804">
            <w:pPr>
              <w:jc w:val="both"/>
              <w:rPr>
                <w:rFonts w:ascii="Arial" w:hAnsi="Arial" w:cs="Arial"/>
                <w:szCs w:val="14"/>
              </w:rPr>
            </w:pPr>
            <w:r w:rsidRPr="00BF7804">
              <w:rPr>
                <w:rFonts w:ascii="Arial" w:hAnsi="Arial" w:cs="Arial"/>
                <w:szCs w:val="14"/>
              </w:rPr>
              <w:t>Vocal</w:t>
            </w:r>
          </w:p>
        </w:tc>
        <w:tc>
          <w:tcPr>
            <w:tcW w:w="3046" w:type="dxa"/>
          </w:tcPr>
          <w:p w14:paraId="18E3B46D" w14:textId="77777777" w:rsidR="00BF7804" w:rsidRPr="00BF7804" w:rsidRDefault="00BF7804" w:rsidP="00BF7804">
            <w:pPr>
              <w:rPr>
                <w:rFonts w:ascii="Arial" w:hAnsi="Arial" w:cs="Arial"/>
                <w:szCs w:val="14"/>
              </w:rPr>
            </w:pPr>
            <w:r w:rsidRPr="00BF7804">
              <w:rPr>
                <w:rFonts w:ascii="Arial" w:hAnsi="Arial" w:cs="Arial"/>
                <w:szCs w:val="14"/>
              </w:rPr>
              <w:t xml:space="preserve">MAGALI CASILLAS CONTRERAS </w:t>
            </w:r>
          </w:p>
        </w:tc>
        <w:tc>
          <w:tcPr>
            <w:tcW w:w="1341" w:type="dxa"/>
          </w:tcPr>
          <w:p w14:paraId="728D85CC" w14:textId="2FE59013" w:rsidR="00BF7804" w:rsidRPr="00BF7804" w:rsidRDefault="005C301A" w:rsidP="00BF7804">
            <w:pPr>
              <w:jc w:val="both"/>
              <w:rPr>
                <w:rFonts w:ascii="Arial" w:hAnsi="Arial" w:cs="Arial"/>
                <w:sz w:val="28"/>
                <w:szCs w:val="18"/>
              </w:rPr>
            </w:pPr>
            <w:r w:rsidRPr="008659AD">
              <w:rPr>
                <w:rFonts w:ascii="Arial" w:hAnsi="Arial" w:cs="Arial"/>
                <w:bCs/>
                <w:noProof/>
                <w:sz w:val="20"/>
              </w:rPr>
              <w:drawing>
                <wp:inline distT="0" distB="0" distL="0" distR="0" wp14:anchorId="14D4F495" wp14:editId="48B7BD23">
                  <wp:extent cx="201295" cy="201295"/>
                  <wp:effectExtent l="0" t="0" r="8255" b="8255"/>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86" w:type="dxa"/>
          </w:tcPr>
          <w:p w14:paraId="3A52D8E6" w14:textId="77777777" w:rsidR="00BF7804" w:rsidRPr="00BF7804" w:rsidRDefault="00BF7804" w:rsidP="00BF7804">
            <w:pPr>
              <w:jc w:val="both"/>
              <w:rPr>
                <w:rFonts w:ascii="Arial" w:hAnsi="Arial" w:cs="Arial"/>
                <w:sz w:val="28"/>
                <w:szCs w:val="18"/>
              </w:rPr>
            </w:pPr>
          </w:p>
        </w:tc>
        <w:tc>
          <w:tcPr>
            <w:tcW w:w="1603" w:type="dxa"/>
          </w:tcPr>
          <w:p w14:paraId="1757B7B7" w14:textId="77777777" w:rsidR="00BF7804" w:rsidRPr="00BF7804" w:rsidRDefault="00BF7804" w:rsidP="00BF7804">
            <w:pPr>
              <w:jc w:val="both"/>
              <w:rPr>
                <w:rFonts w:ascii="Arial" w:hAnsi="Arial" w:cs="Arial"/>
                <w:sz w:val="28"/>
                <w:szCs w:val="18"/>
              </w:rPr>
            </w:pPr>
          </w:p>
        </w:tc>
      </w:tr>
    </w:tbl>
    <w:p w14:paraId="0BE29FFB" w14:textId="5921E314" w:rsidR="00BF7804" w:rsidRPr="00BF7804" w:rsidRDefault="005C301A" w:rsidP="00BF7804">
      <w:pPr>
        <w:spacing w:line="259" w:lineRule="auto"/>
        <w:jc w:val="both"/>
        <w:rPr>
          <w:rFonts w:ascii="Arial" w:eastAsia="Calibri" w:hAnsi="Arial" w:cs="Arial"/>
          <w:b/>
          <w:bCs/>
          <w:lang w:eastAsia="en-US"/>
        </w:rPr>
      </w:pPr>
      <w:r w:rsidRPr="00BF7804">
        <w:rPr>
          <w:rFonts w:ascii="Calibri" w:eastAsia="Calibri" w:hAnsi="Calibri" w:cs="Times New Roman"/>
          <w:noProof/>
          <w:sz w:val="20"/>
          <w:szCs w:val="20"/>
          <w:lang w:val="es-MX" w:eastAsia="en-US"/>
        </w:rPr>
        <mc:AlternateContent>
          <mc:Choice Requires="wps">
            <w:drawing>
              <wp:anchor distT="0" distB="0" distL="114300" distR="114300" simplePos="0" relativeHeight="251682816" behindDoc="0" locked="0" layoutInCell="1" allowOverlap="1" wp14:anchorId="3AE7E597" wp14:editId="3BD4E99E">
                <wp:simplePos x="0" y="0"/>
                <wp:positionH relativeFrom="column">
                  <wp:posOffset>3558541</wp:posOffset>
                </wp:positionH>
                <wp:positionV relativeFrom="paragraph">
                  <wp:posOffset>10159</wp:posOffset>
                </wp:positionV>
                <wp:extent cx="361950" cy="200025"/>
                <wp:effectExtent l="0" t="0" r="19050" b="28575"/>
                <wp:wrapNone/>
                <wp:docPr id="11"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00025"/>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C3269" id="Rectángulo 2" o:spid="_x0000_s1026" style="position:absolute;margin-left:280.2pt;margin-top:.8pt;width:28.5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z7aQIAANsEAAAOAAAAZHJzL2Uyb0RvYy54bWysVE1v2zAMvQ/YfxB0X51kTT+MOkXaoMOA&#10;oA3QDj0zshwLk0RNUuJ0v36U7KRdt9Owi0CK9CP59Oir673RbCd9UGgrPj4ZcSatwFrZTcW/Pd19&#10;uuAsRLA1aLSy4i8y8OvZxw9XnSvlBFvUtfSMQGwoO1fxNkZXFkUQrTQQTtBJS8EGvYFIrt8UtYeO&#10;0I0uJqPRWdGhr51HIUOg20Uf5LOM3zRSxIemCTIyXXHqLebT53OdzmJ2BeXGg2uVGNqAf+jCgLJU&#10;9Ai1gAhs69UfUEYJjwGbeCLQFNg0Ssg8A00zHr2b5rEFJ/MsRE5wR5rC/4MV97tHt/Kp9eCWKL4H&#10;YqToXCiPkeSEIWffeJNyqXG2zyy+HFmU+8gEXX4+G19OiWtBIXqi0WSaWC6gPHzsfIhfJBqWjIp7&#10;eqTMHeyWIfaph5RUy+Kd0jo/lLasI5VNzkcJH0gvjYZIpnF1xYPdcAZ6Q0IU0WfIgFrV6fM8oN+s&#10;b7VnOyAxTG8ubxbTPqmFWva34yk1PLQb+vTc+m84qbkFhLb/JId6HRkVScxamYpfEM4RSdtUXmY5&#10;DiO+kpqsNdYvK8889voMTtwpKrKEEFfgSZA0Li1ZfKCj0Ugc4GBx1qL/+bf7lE86oShnHQmc+Pmx&#10;BS85018tKehyfHqaNiI7p9PzCTn+bWT9NmK35haJtjGtsxPZTPlRH8zGo3mmXZynqhQCK6h2/xKD&#10;cxv7xaNtFnI+z2m0BQ7i0j46kcATT4nep/0zeDcIJJKy7vGwDFC+00mf2ytlvo3YqCyiV14HQdMG&#10;5bcctj2t6Fs/Z73+k2a/AAAA//8DAFBLAwQUAAYACAAAACEAoV30Gt0AAAAIAQAADwAAAGRycy9k&#10;b3ducmV2LnhtbEyPy07DMBBF90j8gzVI7KiTlrooxKmqChasUMtj7cZDEmqPo9htAl/PsILl1b06&#10;c6ZcT96JMw6xC6Qhn2UgkOpgO2o0vL483tyBiMmQNS4QavjCCOvq8qI0hQ0j7fC8T41gCMXCaGhT&#10;6gspY92iN3EWeiTuPsLgTeI4NNIOZmS4d3KeZUp60xFfaE2P2xbr4/7kmaJ2Rzd/eF591tsxvH2r&#10;5bvbPGl9fTVt7kEknNLfGH71WR0qdjqEE9konIalym55yoUCwb3KV5wPGhaLHGRVyv8PVD8AAAD/&#10;/wMAUEsBAi0AFAAGAAgAAAAhALaDOJL+AAAA4QEAABMAAAAAAAAAAAAAAAAAAAAAAFtDb250ZW50&#10;X1R5cGVzXS54bWxQSwECLQAUAAYACAAAACEAOP0h/9YAAACUAQAACwAAAAAAAAAAAAAAAAAvAQAA&#10;X3JlbHMvLnJlbHNQSwECLQAUAAYACAAAACEAwcw8+2kCAADbBAAADgAAAAAAAAAAAAAAAAAuAgAA&#10;ZHJzL2Uyb0RvYy54bWxQSwECLQAUAAYACAAAACEAoV30Gt0AAAAIAQAADwAAAAAAAAAAAAAAAADD&#10;BAAAZHJzL2Rvd25yZXYueG1sUEsFBgAAAAAEAAQA8wAAAM0FAAAAAA==&#10;" filled="f" strokecolor="#223f59" strokeweight="1pt">
                <v:path arrowok="t"/>
              </v:rect>
            </w:pict>
          </mc:Fallback>
        </mc:AlternateContent>
      </w:r>
      <w:r w:rsidR="00BF7804" w:rsidRPr="00BF7804">
        <w:rPr>
          <w:rFonts w:ascii="Calibri" w:eastAsia="Calibri" w:hAnsi="Calibri" w:cs="Times New Roman"/>
          <w:noProof/>
          <w:sz w:val="20"/>
          <w:szCs w:val="20"/>
          <w:lang w:val="es-MX" w:eastAsia="en-US"/>
        </w:rPr>
        <mc:AlternateContent>
          <mc:Choice Requires="wps">
            <w:drawing>
              <wp:anchor distT="0" distB="0" distL="114300" distR="114300" simplePos="0" relativeHeight="251683840" behindDoc="0" locked="0" layoutInCell="1" allowOverlap="1" wp14:anchorId="102022B9" wp14:editId="472B5809">
                <wp:simplePos x="0" y="0"/>
                <wp:positionH relativeFrom="column">
                  <wp:posOffset>5029200</wp:posOffset>
                </wp:positionH>
                <wp:positionV relativeFrom="paragraph">
                  <wp:posOffset>16510</wp:posOffset>
                </wp:positionV>
                <wp:extent cx="257175" cy="190500"/>
                <wp:effectExtent l="0" t="0" r="9525" b="0"/>
                <wp:wrapNone/>
                <wp:docPr id="1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905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12B5E" id="Rectángulo 1" o:spid="_x0000_s1026" style="position:absolute;margin-left:396pt;margin-top:1.3pt;width:20.25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s3aQIAANsEAAAOAAAAZHJzL2Uyb0RvYy54bWysVE1v2zAMvQ/YfxB0Xx0HydIacYq0QYcB&#10;QRugHXpmZCkWpq9JSpzu14+SnbTrdhp2EUiRfiSfHj2/PmpFDtwHaU1Ny4sRJdww20izq+m3p7tP&#10;l5SECKYBZQ2v6QsP9Hrx8cO8cxUf29aqhnuCICZUnatpG6OriiKwlmsIF9Zxg0FhvYaIrt8VjYcO&#10;0bUqxqPR56KzvnHeMh4C3q76IF1kfCE4iw9CBB6Jqin2FvPp87lNZ7GYQ7Xz4FrJhjbgH7rQIA0W&#10;PUOtIALZe/kHlJbM22BFvGBWF1YIyXieAacpR++meWzB8TwLkhPcmabw/2DZ/eHRbXxqPbi1Zd8D&#10;MlJ0LlTnSHLCkHMUXqdcbJwcM4svZxb5MRKGl+PprJxNKWEYKq9G01FmuYDq9LHzIX7hVpNk1NTj&#10;I2Xu4LAOMZWH6pSSahl7J5XKD6UM6RB0PENMwgD1IhRENLVrahrMjhJQOxQiiz5DBqtkkz7PA/rd&#10;9lZ5cgAUw/Tm6mY17ZNaaHh/W2K3p3ZDn577+Q0nNbeC0Paf5FCvIy0jillJXdNLxDkjKZPK8yzH&#10;YcRXUpO1tc3LxhNve30Gx+4kFllDiBvwKEgcF5csPuAhlEUO7GBR0lr/82/3KR91glFKOhQ48vNj&#10;D55Tor4aVNBVOZmkjcjOZDobo+PfRrZvI2avby3SVuI6O5bNlB/VyRTe6mfcxWWqiiEwDGv3LzE4&#10;t7FfPNxmxpfLnIZb4CCuzaNjCTzxlOh9Oj6Dd4NAIirr3p6WAap3Oulze6Us99EKmUX0yusgaNyg&#10;/JbDtqcVfevnrNd/0uIXAAAA//8DAFBLAwQUAAYACAAAACEAEzgC3d4AAAAIAQAADwAAAGRycy9k&#10;b3ducmV2LnhtbEyPTU/DMAyG70j8h8hI3FhKpnWjNJ2mCQ6c0MbHOWtMW5Y4VZOthV+POcHRfq3H&#10;z1uuJ+/EGYfYBdJwO8tAINXBdtRoeH15vFmBiMmQNS4QavjCCOvq8qI0hQ0j7fC8T41gCMXCaGhT&#10;6gspY92iN3EWeiTOPsLgTeJxaKQdzMhw76TKslx60xF/aE2P2xbr4/7kmZLvjk49PC8/6+0Y3r7z&#10;xbvbPGl9fTVt7kEknNLfMfzqszpU7HQIJ7JROA3LO8VdkgaVg+B8NVcLEAcNc17IqpT/C1Q/AAAA&#10;//8DAFBLAQItABQABgAIAAAAIQC2gziS/gAAAOEBAAATAAAAAAAAAAAAAAAAAAAAAABbQ29udGVu&#10;dF9UeXBlc10ueG1sUEsBAi0AFAAGAAgAAAAhADj9If/WAAAAlAEAAAsAAAAAAAAAAAAAAAAALwEA&#10;AF9yZWxzLy5yZWxzUEsBAi0AFAAGAAgAAAAhANZ9CzdpAgAA2wQAAA4AAAAAAAAAAAAAAAAALgIA&#10;AGRycy9lMm9Eb2MueG1sUEsBAi0AFAAGAAgAAAAhABM4At3eAAAACAEAAA8AAAAAAAAAAAAAAAAA&#10;wwQAAGRycy9kb3ducmV2LnhtbFBLBQYAAAAABAAEAPMAAADOBQAAAAA=&#10;" filled="f" strokecolor="#223f59" strokeweight="1pt">
                <v:path arrowok="t"/>
              </v:rect>
            </w:pict>
          </mc:Fallback>
        </mc:AlternateContent>
      </w:r>
      <w:r w:rsidR="00BF7804" w:rsidRPr="00BF7804">
        <w:rPr>
          <w:rFonts w:ascii="Arial" w:eastAsia="Calibri" w:hAnsi="Arial" w:cs="Arial"/>
          <w:sz w:val="22"/>
          <w:szCs w:val="14"/>
          <w:lang w:val="es-MX" w:eastAsia="en-US"/>
        </w:rPr>
        <w:t xml:space="preserve">SE APRUEBA PUNTO NÚMERO 4 POR:       MAYORÍA     </w:t>
      </w:r>
      <w:r w:rsidRPr="008659AD">
        <w:rPr>
          <w:rFonts w:ascii="Arial" w:hAnsi="Arial" w:cs="Arial"/>
          <w:bCs/>
          <w:noProof/>
          <w:sz w:val="20"/>
        </w:rPr>
        <w:drawing>
          <wp:inline distT="0" distB="0" distL="0" distR="0" wp14:anchorId="2F405135" wp14:editId="51783C37">
            <wp:extent cx="201295" cy="201295"/>
            <wp:effectExtent l="0" t="0" r="8255" b="8255"/>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00BF7804" w:rsidRPr="00BF7804">
        <w:rPr>
          <w:rFonts w:ascii="Arial" w:eastAsia="Calibri" w:hAnsi="Arial" w:cs="Arial"/>
          <w:sz w:val="22"/>
          <w:szCs w:val="14"/>
          <w:lang w:val="es-MX" w:eastAsia="en-US"/>
        </w:rPr>
        <w:t xml:space="preserve">     UNANIMIDAD</w:t>
      </w:r>
      <w:r w:rsidR="00BF7804" w:rsidRPr="00BF7804">
        <w:rPr>
          <w:rFonts w:ascii="Arial" w:eastAsia="Calibri" w:hAnsi="Arial" w:cs="Arial"/>
          <w:noProof/>
          <w:sz w:val="22"/>
          <w:szCs w:val="14"/>
          <w:lang w:val="es-MX" w:eastAsia="en-US"/>
        </w:rPr>
        <w:t xml:space="preserve"> </w:t>
      </w:r>
      <w:r w:rsidR="00BF7804" w:rsidRPr="00BF7804">
        <w:rPr>
          <w:rFonts w:ascii="Arial" w:eastAsia="Calibri" w:hAnsi="Arial" w:cs="Arial"/>
          <w:noProof/>
          <w:sz w:val="20"/>
          <w:szCs w:val="12"/>
          <w:lang w:val="es-MX" w:eastAsia="en-US"/>
        </w:rPr>
        <w:t xml:space="preserve"> </w:t>
      </w:r>
    </w:p>
    <w:p w14:paraId="14769439" w14:textId="77777777" w:rsidR="00BF7804" w:rsidRDefault="00BF7804" w:rsidP="00BF7804">
      <w:pPr>
        <w:spacing w:after="160" w:line="259" w:lineRule="auto"/>
        <w:jc w:val="center"/>
        <w:rPr>
          <w:rFonts w:ascii="Arial" w:eastAsia="Calibri" w:hAnsi="Arial" w:cs="Arial"/>
          <w:b/>
          <w:bCs/>
          <w:szCs w:val="16"/>
          <w:lang w:val="es-MX" w:eastAsia="en-US"/>
        </w:rPr>
      </w:pPr>
    </w:p>
    <w:p w14:paraId="32CD6F45" w14:textId="77777777" w:rsidR="005C301A" w:rsidRPr="005C301A" w:rsidRDefault="005C301A" w:rsidP="005C301A">
      <w:pPr>
        <w:spacing w:line="259" w:lineRule="auto"/>
        <w:rPr>
          <w:rFonts w:ascii="Calibri" w:eastAsia="Calibri" w:hAnsi="Calibri" w:cs="Calibri"/>
          <w:sz w:val="32"/>
          <w:szCs w:val="32"/>
          <w:lang w:val="es-MX" w:eastAsia="en-US"/>
        </w:rPr>
      </w:pPr>
      <w:r w:rsidRPr="005C301A">
        <w:rPr>
          <w:rFonts w:ascii="Calibri" w:eastAsia="Calibri" w:hAnsi="Calibri" w:cs="Calibri"/>
          <w:sz w:val="32"/>
          <w:szCs w:val="32"/>
          <w:lang w:val="es-MX" w:eastAsia="en-US"/>
        </w:rPr>
        <w:t>Pasamos al…</w:t>
      </w:r>
    </w:p>
    <w:p w14:paraId="0E328089" w14:textId="0E6F8B91" w:rsidR="005C301A" w:rsidRDefault="005C301A" w:rsidP="005C301A">
      <w:pPr>
        <w:spacing w:line="259" w:lineRule="auto"/>
        <w:jc w:val="both"/>
        <w:rPr>
          <w:rFonts w:ascii="Arial" w:eastAsia="Calibri" w:hAnsi="Arial" w:cs="Arial"/>
          <w:lang w:eastAsia="en-US"/>
        </w:rPr>
      </w:pPr>
      <w:r w:rsidRPr="005C301A">
        <w:rPr>
          <w:rFonts w:ascii="Arial" w:eastAsia="Calibri" w:hAnsi="Arial" w:cs="Arial"/>
          <w:b/>
          <w:bCs/>
          <w:sz w:val="28"/>
          <w:szCs w:val="28"/>
          <w:lang w:eastAsia="en-US"/>
        </w:rPr>
        <w:t xml:space="preserve">PUNTO No.5.- </w:t>
      </w:r>
      <w:r w:rsidRPr="005C301A">
        <w:rPr>
          <w:rFonts w:ascii="Calibri" w:eastAsia="Calibri" w:hAnsi="Calibri" w:cs="Calibri"/>
          <w:b/>
          <w:bCs/>
          <w:lang w:eastAsia="en-US"/>
        </w:rPr>
        <w:t>Análisis, Estudio y en su caso Aprobación, Autorización y Dictaminación del Dictamen Técnico que aprueba la modificación parcial al Plan Parcial de Desarrollo Urbano del Municipio de Zapotlán el Grande, Jalisco, Distrito 1 “CIUDAD GUZMÁN” Subdistrito 4 “TECNOLÓGICO</w:t>
      </w:r>
      <w:r>
        <w:rPr>
          <w:rFonts w:ascii="Arial" w:eastAsia="Calibri" w:hAnsi="Arial" w:cs="Arial"/>
          <w:lang w:eastAsia="en-US"/>
        </w:rPr>
        <w:t>”.</w:t>
      </w:r>
    </w:p>
    <w:p w14:paraId="0604573E" w14:textId="77777777" w:rsidR="005C301A" w:rsidRPr="005C301A" w:rsidRDefault="005C301A" w:rsidP="005C301A">
      <w:pPr>
        <w:spacing w:line="259" w:lineRule="auto"/>
        <w:jc w:val="both"/>
        <w:rPr>
          <w:rFonts w:ascii="Arial" w:eastAsia="Calibri" w:hAnsi="Arial" w:cs="Arial"/>
          <w:lang w:eastAsia="en-US"/>
        </w:rPr>
      </w:pPr>
    </w:p>
    <w:p w14:paraId="6F93977F" w14:textId="77777777" w:rsidR="005C301A" w:rsidRPr="005C301A" w:rsidRDefault="005C301A" w:rsidP="005C301A">
      <w:pPr>
        <w:spacing w:line="259" w:lineRule="auto"/>
        <w:jc w:val="center"/>
        <w:rPr>
          <w:rFonts w:ascii="Arial" w:eastAsia="Calibri" w:hAnsi="Arial" w:cs="Arial"/>
          <w:b/>
          <w:bCs/>
          <w:lang w:eastAsia="en-US"/>
        </w:rPr>
      </w:pPr>
      <w:r w:rsidRPr="005C301A">
        <w:rPr>
          <w:rFonts w:ascii="Arial" w:eastAsia="Calibri" w:hAnsi="Arial" w:cs="Arial"/>
          <w:b/>
          <w:bCs/>
          <w:lang w:eastAsia="en-US"/>
        </w:rPr>
        <w:lastRenderedPageBreak/>
        <w:t>RESUMEN</w:t>
      </w:r>
    </w:p>
    <w:p w14:paraId="50568666" w14:textId="60C77480" w:rsidR="005C301A" w:rsidRPr="008B2CC2" w:rsidRDefault="005C301A" w:rsidP="005C301A">
      <w:pPr>
        <w:spacing w:line="259" w:lineRule="auto"/>
        <w:jc w:val="both"/>
        <w:rPr>
          <w:rFonts w:ascii="Arial" w:eastAsia="Calibri" w:hAnsi="Arial" w:cs="Arial"/>
          <w:sz w:val="28"/>
          <w:szCs w:val="28"/>
          <w:lang w:eastAsia="en-US"/>
        </w:rPr>
      </w:pPr>
      <w:r w:rsidRPr="005C301A">
        <w:rPr>
          <w:rFonts w:ascii="Arial" w:eastAsia="Calibri" w:hAnsi="Arial" w:cs="Arial"/>
          <w:sz w:val="28"/>
          <w:szCs w:val="28"/>
          <w:lang w:eastAsia="en-US"/>
        </w:rPr>
        <w:t>Que mediante oficio COT0135/2024 firmado por el Arquitecto Rubén Medina Reyes, me fue solicitado en mi calidad de presidente de esta comisión, el ANALIZAR, ESTUDIAR Y EN SUCASO APROBAR el Dictamen Técnico Jurídico, para ser presentado en la próxima sesión Ayuntamiento</w:t>
      </w:r>
      <w:r w:rsidR="00B21EDE">
        <w:rPr>
          <w:rFonts w:ascii="Arial" w:eastAsia="Calibri" w:hAnsi="Arial" w:cs="Arial"/>
          <w:sz w:val="28"/>
          <w:szCs w:val="28"/>
          <w:lang w:eastAsia="en-US"/>
        </w:rPr>
        <w:t xml:space="preserve">; para una explicación más técnica le pido por favor al Licenciado Arquitecto Raúl Omar Ramírez López que nos exponga cual es la solicitud, para el análisis de esta comisión, bienvenido arquitecto. </w:t>
      </w:r>
      <w:r w:rsidR="00B21EDE">
        <w:rPr>
          <w:rFonts w:ascii="Arial" w:eastAsia="Calibri" w:hAnsi="Arial" w:cs="Arial"/>
          <w:b/>
          <w:bCs/>
          <w:sz w:val="28"/>
          <w:szCs w:val="28"/>
          <w:lang w:eastAsia="en-US"/>
        </w:rPr>
        <w:t xml:space="preserve">Arquitecto RAUL OMAR RAMIREZ LOPEZ: </w:t>
      </w:r>
      <w:r w:rsidR="00B21EDE" w:rsidRPr="00B21EDE">
        <w:rPr>
          <w:rFonts w:ascii="Arial" w:eastAsia="Calibri" w:hAnsi="Arial" w:cs="Arial"/>
          <w:sz w:val="28"/>
          <w:szCs w:val="28"/>
          <w:lang w:eastAsia="en-US"/>
        </w:rPr>
        <w:t>Buenos días,</w:t>
      </w:r>
      <w:r w:rsidR="00B21EDE">
        <w:rPr>
          <w:rFonts w:ascii="Arial" w:eastAsia="Calibri" w:hAnsi="Arial" w:cs="Arial"/>
          <w:b/>
          <w:bCs/>
          <w:sz w:val="28"/>
          <w:szCs w:val="28"/>
          <w:lang w:eastAsia="en-US"/>
        </w:rPr>
        <w:t xml:space="preserve"> </w:t>
      </w:r>
      <w:r w:rsidR="00B21EDE">
        <w:rPr>
          <w:rFonts w:ascii="Arial" w:eastAsia="Calibri" w:hAnsi="Arial" w:cs="Arial"/>
          <w:sz w:val="28"/>
          <w:szCs w:val="28"/>
          <w:lang w:eastAsia="en-US"/>
        </w:rPr>
        <w:t xml:space="preserve">Me presento actualmente soy encargado de la Jefatura de Planeación Urbana, dependiente de la Dirección de Ordenamiento Territorial, la que a su vez depende de la Dirección General de Gestión de la Ciudad, a efecto de iniciar este punto, me gustaría en lo particular iniciar con un antecedente de como se vino dando esta situación, ustedes ya tienen conocimiento de este procedimiento que se ha venido realizando (presentación de imagen), en casos anteriores la dirección de ordenamiento territorial, en conjunto con el consejo municipal de desarrollo urbano tendieron a presentar un dictamen técnico, mismo que fue aprobado por este consejo, a efecto de someter a consulta publica el predio ubicado a un costado del parque industrial, a un lado de la penal ¿no sé si recuerden ese tema? Bueno, el procedimiento inicia así, de acuerdo al código urbano, artículo 251, establece </w:t>
      </w:r>
      <w:r w:rsidR="00056BA2">
        <w:rPr>
          <w:rFonts w:ascii="Arial" w:eastAsia="Calibri" w:hAnsi="Arial" w:cs="Arial"/>
          <w:sz w:val="28"/>
          <w:szCs w:val="28"/>
          <w:lang w:eastAsia="en-US"/>
        </w:rPr>
        <w:t>que,</w:t>
      </w:r>
      <w:r w:rsidR="00B21EDE">
        <w:rPr>
          <w:rFonts w:ascii="Arial" w:eastAsia="Calibri" w:hAnsi="Arial" w:cs="Arial"/>
          <w:sz w:val="28"/>
          <w:szCs w:val="28"/>
          <w:lang w:eastAsia="en-US"/>
        </w:rPr>
        <w:t xml:space="preserve"> a efecto de hacer una modificación al plan de desarrollo urbano, se tiene que someter a consulta pública un dictamen técnico, este dictamen técnico se presentó con anterioridad a esta comisión edilicia para efecto de que se sometiera a consulta pública el predio e iniciar un proceso de consulta pública, el paso 2 es el que estoy comentando, se presenta a comisión </w:t>
      </w:r>
      <w:r w:rsidR="00056BA2">
        <w:rPr>
          <w:rFonts w:ascii="Arial" w:eastAsia="Calibri" w:hAnsi="Arial" w:cs="Arial"/>
          <w:sz w:val="28"/>
          <w:szCs w:val="28"/>
          <w:lang w:eastAsia="en-US"/>
        </w:rPr>
        <w:t xml:space="preserve">edilicia permanente, aprueban el inicio de la consulta pública, es importante señalar que en ese momento, no se aprueba ningún proyecto de edificación, no se aprueba ningún proyecto definitivo de urbanización, si no una modificación al plan de desarrollo urbano, esta modificación al plan de desarrollo urbano, era a efecto de, digamos solucionar una inconsistencia que existía en el mismo, ya que en ese lugar como ustedes ya conocen existe un rastro municipal que de acuerdo a los giros y a las tablas establecidas en el reglamento de zonificación y control territorial, no tiene el uso compatible, sin embargo pues se está en operación, en ese momento nosotros detectamos una </w:t>
      </w:r>
      <w:r w:rsidR="00056BA2">
        <w:rPr>
          <w:rFonts w:ascii="Arial" w:eastAsia="Calibri" w:hAnsi="Arial" w:cs="Arial"/>
          <w:sz w:val="28"/>
          <w:szCs w:val="28"/>
          <w:lang w:eastAsia="en-US"/>
        </w:rPr>
        <w:lastRenderedPageBreak/>
        <w:t xml:space="preserve">inconsistencia, que de acuerdo al artículo 139 del código urbano, nos menciona que cuando se detecten inconsistencias, errores o falta de congruencia en los planes, los municipios están obligados a modificar o actualizar esa parte, </w:t>
      </w:r>
      <w:r w:rsidR="001200E9">
        <w:rPr>
          <w:rFonts w:ascii="Arial" w:eastAsia="Calibri" w:hAnsi="Arial" w:cs="Arial"/>
          <w:sz w:val="28"/>
          <w:szCs w:val="28"/>
          <w:lang w:eastAsia="en-US"/>
        </w:rPr>
        <w:t xml:space="preserve">entonces para efecto de este punto, se solicitó la modificación parcial, del plan parcial de desarrollo urbano, del distrito 1 </w:t>
      </w:r>
      <w:r w:rsidR="00402999">
        <w:rPr>
          <w:rFonts w:ascii="Arial" w:eastAsia="Calibri" w:hAnsi="Arial" w:cs="Arial"/>
          <w:sz w:val="28"/>
          <w:szCs w:val="28"/>
          <w:lang w:eastAsia="en-US"/>
        </w:rPr>
        <w:t>C</w:t>
      </w:r>
      <w:r w:rsidR="001200E9">
        <w:rPr>
          <w:rFonts w:ascii="Arial" w:eastAsia="Calibri" w:hAnsi="Arial" w:cs="Arial"/>
          <w:sz w:val="28"/>
          <w:szCs w:val="28"/>
          <w:lang w:eastAsia="en-US"/>
        </w:rPr>
        <w:t>iudad Guzmán</w:t>
      </w:r>
      <w:r w:rsidR="00402999">
        <w:rPr>
          <w:rFonts w:ascii="Arial" w:eastAsia="Calibri" w:hAnsi="Arial" w:cs="Arial"/>
          <w:sz w:val="28"/>
          <w:szCs w:val="28"/>
          <w:lang w:eastAsia="en-US"/>
        </w:rPr>
        <w:t>,</w:t>
      </w:r>
      <w:r w:rsidR="001200E9">
        <w:rPr>
          <w:rFonts w:ascii="Arial" w:eastAsia="Calibri" w:hAnsi="Arial" w:cs="Arial"/>
          <w:sz w:val="28"/>
          <w:szCs w:val="28"/>
          <w:lang w:eastAsia="en-US"/>
        </w:rPr>
        <w:t xml:space="preserve"> Sub Distrito 4 Tecnológico, para tal efecto</w:t>
      </w:r>
      <w:r w:rsidR="00402999">
        <w:rPr>
          <w:rFonts w:ascii="Arial" w:eastAsia="Calibri" w:hAnsi="Arial" w:cs="Arial"/>
          <w:sz w:val="28"/>
          <w:szCs w:val="28"/>
          <w:lang w:eastAsia="en-US"/>
        </w:rPr>
        <w:t xml:space="preserve">, se presentó a esta comisión, se aprobó se sometiera a consulta pública, pasó al pleno del ayuntamiento, para que se aprobara el inicio de la misma, y a su vez iniciara </w:t>
      </w:r>
      <w:r w:rsidR="00B9056D">
        <w:rPr>
          <w:rFonts w:ascii="Arial" w:eastAsia="Calibri" w:hAnsi="Arial" w:cs="Arial"/>
          <w:sz w:val="28"/>
          <w:szCs w:val="28"/>
          <w:lang w:eastAsia="en-US"/>
        </w:rPr>
        <w:t>una</w:t>
      </w:r>
      <w:r w:rsidR="00402999">
        <w:rPr>
          <w:rFonts w:ascii="Arial" w:eastAsia="Calibri" w:hAnsi="Arial" w:cs="Arial"/>
          <w:sz w:val="28"/>
          <w:szCs w:val="28"/>
          <w:lang w:eastAsia="en-US"/>
        </w:rPr>
        <w:t xml:space="preserve"> consulta pública por un periodo no menor a un mes y no mayor a tres meses, de acuerdo al artículo 98 del Código Urbano, para tal efecto se public</w:t>
      </w:r>
      <w:r w:rsidR="00B9056D">
        <w:rPr>
          <w:rFonts w:ascii="Arial" w:eastAsia="Calibri" w:hAnsi="Arial" w:cs="Arial"/>
          <w:sz w:val="28"/>
          <w:szCs w:val="28"/>
          <w:lang w:eastAsia="en-US"/>
        </w:rPr>
        <w:t>ó</w:t>
      </w:r>
      <w:r w:rsidR="00402999">
        <w:rPr>
          <w:rFonts w:ascii="Arial" w:eastAsia="Calibri" w:hAnsi="Arial" w:cs="Arial"/>
          <w:sz w:val="28"/>
          <w:szCs w:val="28"/>
          <w:lang w:eastAsia="en-US"/>
        </w:rPr>
        <w:t xml:space="preserve"> este dictamen técnico en las delegaciones del municipio, así mismo en los estrados, de igual forma se publicó </w:t>
      </w:r>
      <w:r w:rsidR="00B9056D">
        <w:rPr>
          <w:rFonts w:ascii="Arial" w:eastAsia="Calibri" w:hAnsi="Arial" w:cs="Arial"/>
          <w:sz w:val="28"/>
          <w:szCs w:val="28"/>
          <w:lang w:eastAsia="en-US"/>
        </w:rPr>
        <w:t xml:space="preserve">en la página web del ayuntamiento, para efecto de conocer cada una de las opiniones de los ciudadanos respecto de este tema, (se muestra el acta circunstanciada de la tercera sesión ordinaria) en esta acta, en donde el consejo municipal de desarrollo urbano aprobó que se sometiera a la consulta pública, ¿Por qué el consejo municipal? El consejo municipal de desarrollo urbano es el encargado de coordinar la consulta pública, entonces para tal efecto, teníamos que presentarlo aquí, posteriormente se remitieron las certificaciones se </w:t>
      </w:r>
      <w:r w:rsidR="005129C5">
        <w:rPr>
          <w:rFonts w:ascii="Arial" w:eastAsia="Calibri" w:hAnsi="Arial" w:cs="Arial"/>
          <w:sz w:val="28"/>
          <w:szCs w:val="28"/>
          <w:lang w:eastAsia="en-US"/>
        </w:rPr>
        <w:t xml:space="preserve">certificó esta </w:t>
      </w:r>
      <w:r w:rsidR="00B9056D">
        <w:rPr>
          <w:rFonts w:ascii="Arial" w:eastAsia="Calibri" w:hAnsi="Arial" w:cs="Arial"/>
          <w:sz w:val="28"/>
          <w:szCs w:val="28"/>
          <w:lang w:eastAsia="en-US"/>
        </w:rPr>
        <w:t xml:space="preserve">acta circunstanciada </w:t>
      </w:r>
      <w:r w:rsidR="005129C5">
        <w:rPr>
          <w:rFonts w:ascii="Arial" w:eastAsia="Calibri" w:hAnsi="Arial" w:cs="Arial"/>
          <w:sz w:val="28"/>
          <w:szCs w:val="28"/>
          <w:lang w:eastAsia="en-US"/>
        </w:rPr>
        <w:t>ante la</w:t>
      </w:r>
      <w:r w:rsidR="00B9056D">
        <w:rPr>
          <w:rFonts w:ascii="Arial" w:eastAsia="Calibri" w:hAnsi="Arial" w:cs="Arial"/>
          <w:sz w:val="28"/>
          <w:szCs w:val="28"/>
          <w:lang w:eastAsia="en-US"/>
        </w:rPr>
        <w:t xml:space="preserve"> </w:t>
      </w:r>
      <w:r w:rsidR="005129C5">
        <w:rPr>
          <w:rFonts w:ascii="Arial" w:eastAsia="Calibri" w:hAnsi="Arial" w:cs="Arial"/>
          <w:sz w:val="28"/>
          <w:szCs w:val="28"/>
          <w:lang w:eastAsia="en-US"/>
        </w:rPr>
        <w:t>secretario general</w:t>
      </w:r>
      <w:r w:rsidR="00B9056D">
        <w:rPr>
          <w:rFonts w:ascii="Arial" w:eastAsia="Calibri" w:hAnsi="Arial" w:cs="Arial"/>
          <w:sz w:val="28"/>
          <w:szCs w:val="28"/>
          <w:lang w:eastAsia="en-US"/>
        </w:rPr>
        <w:t xml:space="preserve"> de Gobierno, este es el dictamen que se les presentó en su momento donde </w:t>
      </w:r>
      <w:r w:rsidR="005129C5">
        <w:rPr>
          <w:rFonts w:ascii="Arial" w:eastAsia="Calibri" w:hAnsi="Arial" w:cs="Arial"/>
          <w:sz w:val="28"/>
          <w:szCs w:val="28"/>
          <w:lang w:eastAsia="en-US"/>
        </w:rPr>
        <w:t xml:space="preserve">se fundamenta y se justifica el predio en el cual se sometió a modificación del plan parcial para potenciar también los usos, por eso se proponía otro uso, que todavía le da mas cobertura a mas giros, y que en un futuro el municipio pudiese hacer uso de establecer cualquier otro establecimiento, y mas por el tipo de vialidad que se encuentra, es una vialidad regional, que permite conectar con diversas </w:t>
      </w:r>
      <w:r w:rsidR="00F56BF4">
        <w:rPr>
          <w:rFonts w:ascii="Arial" w:eastAsia="Calibri" w:hAnsi="Arial" w:cs="Arial"/>
          <w:sz w:val="28"/>
          <w:szCs w:val="28"/>
          <w:lang w:eastAsia="en-US"/>
        </w:rPr>
        <w:t xml:space="preserve">tanto </w:t>
      </w:r>
      <w:r w:rsidR="005129C5">
        <w:rPr>
          <w:rFonts w:ascii="Arial" w:eastAsia="Calibri" w:hAnsi="Arial" w:cs="Arial"/>
          <w:sz w:val="28"/>
          <w:szCs w:val="28"/>
          <w:lang w:eastAsia="en-US"/>
        </w:rPr>
        <w:t>delegaciones</w:t>
      </w:r>
      <w:r w:rsidR="00F56BF4">
        <w:rPr>
          <w:rFonts w:ascii="Arial" w:eastAsia="Calibri" w:hAnsi="Arial" w:cs="Arial"/>
          <w:sz w:val="28"/>
          <w:szCs w:val="28"/>
          <w:lang w:eastAsia="en-US"/>
        </w:rPr>
        <w:t xml:space="preserve"> como municipios, por lo tanto la importancia de potenciar ese uso de suelo, esto se señaló y se fundamentó en este dictamen que ustedes ya lo tuvieron, que de acuerdo a esta tabla, del artículo 174, cuadro 26.1, nos habla de los sistemas de vialidad, nos señalaba que las vialidades regionales, y tanto vialidades principales, es recomendable este tipo de usos que se proponen por lo tanto es factible esa situación, entonces se somete a consulta, aquí se ven los giros que se manifestaban en donde deberían de estar los rastros y frigoríficos, y en ese uso de suelo que era de industria ligera es compatible, entonces por eso manejar esa propuesta </w:t>
      </w:r>
      <w:r w:rsidR="00F56BF4">
        <w:rPr>
          <w:rFonts w:ascii="Arial" w:eastAsia="Calibri" w:hAnsi="Arial" w:cs="Arial"/>
          <w:sz w:val="28"/>
          <w:szCs w:val="28"/>
          <w:lang w:eastAsia="en-US"/>
        </w:rPr>
        <w:lastRenderedPageBreak/>
        <w:t xml:space="preserve">esto es como se propuso (explicación del plano), como les digo, potenciar esos usos, se manejó el uso que si le corresponde al rastro municipal y a este se le agrega un uso de infraestructura </w:t>
      </w:r>
      <w:r w:rsidR="002A1EC7">
        <w:rPr>
          <w:rFonts w:ascii="Arial" w:eastAsia="Calibri" w:hAnsi="Arial" w:cs="Arial"/>
          <w:sz w:val="28"/>
          <w:szCs w:val="28"/>
          <w:lang w:eastAsia="en-US"/>
        </w:rPr>
        <w:t xml:space="preserve">especial </w:t>
      </w:r>
      <w:r w:rsidR="00F56BF4">
        <w:rPr>
          <w:rFonts w:ascii="Arial" w:eastAsia="Calibri" w:hAnsi="Arial" w:cs="Arial"/>
          <w:sz w:val="28"/>
          <w:szCs w:val="28"/>
          <w:lang w:eastAsia="en-US"/>
        </w:rPr>
        <w:t>regional</w:t>
      </w:r>
      <w:r w:rsidR="002A1EC7">
        <w:rPr>
          <w:rFonts w:ascii="Arial" w:eastAsia="Calibri" w:hAnsi="Arial" w:cs="Arial"/>
          <w:sz w:val="28"/>
          <w:szCs w:val="28"/>
          <w:lang w:eastAsia="en-US"/>
        </w:rPr>
        <w:t xml:space="preserve"> </w:t>
      </w:r>
      <w:r w:rsidR="00F56BF4">
        <w:rPr>
          <w:rFonts w:ascii="Arial" w:eastAsia="Calibri" w:hAnsi="Arial" w:cs="Arial"/>
          <w:sz w:val="28"/>
          <w:szCs w:val="28"/>
          <w:lang w:eastAsia="en-US"/>
        </w:rPr>
        <w:t>que nos permite que es compatible con el uso y servicio regional</w:t>
      </w:r>
      <w:r w:rsidR="002A1EC7">
        <w:rPr>
          <w:rFonts w:ascii="Arial" w:eastAsia="Calibri" w:hAnsi="Arial" w:cs="Arial"/>
          <w:sz w:val="28"/>
          <w:szCs w:val="28"/>
          <w:lang w:eastAsia="en-US"/>
        </w:rPr>
        <w:t>, así además de otros giros, lo que va a permitir, establecer prácticamente los giros que se puedan señalar, bueno para tal efecto se firmó este dictamen, se presentó, y esta fue la convocatoria, en la convocatoria inicio el 8 de enero al 15 de febrero del 2024, ¿Por qué hasta el 8 de enero? Bueno es algo complejo llevar y levantar certificaciones después del punto o de la sesión que ustedes tuvieron y nos tardamos algo de tiempo, está en el término que debe de establecerse, se certificó el inicio de la consulta, se hizo constar ante la secretario general de Gobierno que se hizo el procedimiento se publicó en la gaceta municipal, en las delegaciones se levantó la certificación del mismo, aquí está la certificación donde se hizo contar que concluyó la consulta pública, estos documento se los puedo hacer llegar, la verdad no lo quise imprimir por que es muchos juegos, muchísima información, se presentó en la gaceta municipal, que ustedes aprobaron en esa sesión, del punto, aquí están los resolutivos</w:t>
      </w:r>
      <w:r w:rsidR="00361D56">
        <w:rPr>
          <w:rFonts w:ascii="Arial" w:eastAsia="Calibri" w:hAnsi="Arial" w:cs="Arial"/>
          <w:sz w:val="28"/>
          <w:szCs w:val="28"/>
          <w:lang w:eastAsia="en-US"/>
        </w:rPr>
        <w:t xml:space="preserve">, posteriormente a eso, esta es la solicitud que se presentó al consejo municipal de desarrollo urbano, en donde solicitamos, en virtud de que no hubo ni se recibieron en forma impresa en papel, a través de la pagina oficial, o a través de la dirección de ordenamiento territorial </w:t>
      </w:r>
      <w:r w:rsidR="00FD6D3D">
        <w:rPr>
          <w:rFonts w:ascii="Arial" w:eastAsia="Calibri" w:hAnsi="Arial" w:cs="Arial"/>
          <w:sz w:val="28"/>
          <w:szCs w:val="28"/>
          <w:lang w:eastAsia="en-US"/>
        </w:rPr>
        <w:t xml:space="preserve">en la oficina de presidencia, ninguna manifestación en contra de esta modificación al plan parcial, </w:t>
      </w:r>
      <w:r w:rsidR="001A14CB">
        <w:rPr>
          <w:rFonts w:ascii="Arial" w:eastAsia="Calibri" w:hAnsi="Arial" w:cs="Arial"/>
          <w:sz w:val="28"/>
          <w:szCs w:val="28"/>
          <w:lang w:eastAsia="en-US"/>
        </w:rPr>
        <w:t xml:space="preserve">le </w:t>
      </w:r>
      <w:r w:rsidR="00FD6D3D">
        <w:rPr>
          <w:rFonts w:ascii="Arial" w:eastAsia="Calibri" w:hAnsi="Arial" w:cs="Arial"/>
          <w:sz w:val="28"/>
          <w:szCs w:val="28"/>
          <w:lang w:eastAsia="en-US"/>
        </w:rPr>
        <w:t xml:space="preserve">solicitamos al consejo municipal, que se emitiera el acta del consejo municipal y que se remitiera a esta comisión edilicia </w:t>
      </w:r>
      <w:r w:rsidR="001A14CB">
        <w:rPr>
          <w:rFonts w:ascii="Arial" w:eastAsia="Calibri" w:hAnsi="Arial" w:cs="Arial"/>
          <w:sz w:val="28"/>
          <w:szCs w:val="28"/>
          <w:lang w:eastAsia="en-US"/>
        </w:rPr>
        <w:t>para efecto de su aprobación, y ya su publicación y los demás trámites correspondientes, que aquí los estamos manifestando, que sería publicar otra vez en la gaceta, se va a instruir a la Secretario de Gobierno, otra vez publicar, y entonces en ese sentido seria parte del procedimiento, entonces ya estuvimos en sesión no hubo ninguna observación, se aprueba, ahora lo vamos  remitir aquí a la comisión para que ustedes tengan a bien hacer las observaciones pertinentes, y si ustedes lo consideran, emitir un dictamen con el carácter de iniciativa, al pleno del ayuntamiento y sea aprobada la modificación al plan parcial manifestado, el que a su vez, una vez aprobado por el pleno se publica en la gaceta</w:t>
      </w:r>
      <w:r w:rsidR="00D91068">
        <w:rPr>
          <w:rFonts w:ascii="Arial" w:eastAsia="Calibri" w:hAnsi="Arial" w:cs="Arial"/>
          <w:sz w:val="28"/>
          <w:szCs w:val="28"/>
          <w:lang w:eastAsia="en-US"/>
        </w:rPr>
        <w:t xml:space="preserve">. </w:t>
      </w:r>
      <w:r w:rsidR="00D91068" w:rsidRPr="00D91068">
        <w:rPr>
          <w:rFonts w:ascii="Arial" w:eastAsia="Calibri" w:hAnsi="Arial" w:cs="Arial"/>
          <w:b/>
          <w:bCs/>
          <w:sz w:val="28"/>
          <w:szCs w:val="28"/>
          <w:lang w:eastAsia="en-US"/>
        </w:rPr>
        <w:t>PRESIDENTE ALEJANDRO BARRAGÁN SÁNCHEZ</w:t>
      </w:r>
      <w:r w:rsidR="00D91068">
        <w:rPr>
          <w:rFonts w:ascii="Arial" w:eastAsia="Calibri" w:hAnsi="Arial" w:cs="Arial"/>
          <w:sz w:val="28"/>
          <w:szCs w:val="28"/>
          <w:lang w:eastAsia="en-US"/>
        </w:rPr>
        <w:t xml:space="preserve">: </w:t>
      </w:r>
      <w:r w:rsidR="00D91068" w:rsidRPr="00D91068">
        <w:rPr>
          <w:rFonts w:ascii="Arial" w:eastAsia="Calibri" w:hAnsi="Arial" w:cs="Arial"/>
          <w:sz w:val="28"/>
          <w:szCs w:val="28"/>
          <w:lang w:eastAsia="en-US"/>
        </w:rPr>
        <w:lastRenderedPageBreak/>
        <w:t xml:space="preserve">Muchas </w:t>
      </w:r>
      <w:r w:rsidR="00D91068">
        <w:rPr>
          <w:rFonts w:ascii="Arial" w:eastAsia="Calibri" w:hAnsi="Arial" w:cs="Arial"/>
          <w:sz w:val="28"/>
          <w:szCs w:val="28"/>
          <w:lang w:eastAsia="en-US"/>
        </w:rPr>
        <w:t>gracias Arquitecto, la verdad es que te felicito por este gran trabajo, sobre todo reconozco, la experiencia y el dominio del tema, eso nos va a poder optimizar el aprovechamiento de propiedades municipales, estamos hablando de una propiedad municipal importante que tenia un uso que no era compatible con el uso que tenia registrado en el plan de desarrollo</w:t>
      </w:r>
      <w:r w:rsidR="00354EBF">
        <w:rPr>
          <w:rFonts w:ascii="Arial" w:eastAsia="Calibri" w:hAnsi="Arial" w:cs="Arial"/>
          <w:sz w:val="28"/>
          <w:szCs w:val="28"/>
          <w:lang w:eastAsia="en-US"/>
        </w:rPr>
        <w:t xml:space="preserve"> urbano, entonces creo que en primer lugar no solo se corrige un error que llevaba más de una década, entonces eso es algo que vale la pena decirlo, a veces somos tan exigentes con los particulares en el no uso y aprovechamiento de cierto uso por el giro del negocio que se pone, y a veces el propio gobierno quien comete faltas de este tipo, en primer lugar que bueno que se resuelve esta situación, y en segundo lugar nos deja listo, pero lo mejor de todo es que deja habilitado el resto de este terreno, el tema del predio que queda disponible, lo mejor es que lo deja con un uso de suelo apropiado para cualquier otra aplicación </w:t>
      </w:r>
      <w:r w:rsidR="008B2CC2">
        <w:rPr>
          <w:rFonts w:ascii="Arial" w:eastAsia="Calibri" w:hAnsi="Arial" w:cs="Arial"/>
          <w:sz w:val="28"/>
          <w:szCs w:val="28"/>
          <w:lang w:eastAsia="en-US"/>
        </w:rPr>
        <w:t xml:space="preserve">publica de servicios, entonces de verdad que los felicito, y te agradezco además que hayas venido, por que a lo mejor si nosotros hubiéramos presentado este dictamen, sin que se sepa todo el trabajo técnico, análisis, experiencia que hay detrás de esto, pues hubieran pensado que es una ocurrencia del presidente, como suele suceder, han de pensar que no sé cómo se hacen las cosas, y que no necesito saberlo por que siempre hemos confiado en el cumplimiento de los procedimientos, y te agradezco muchísimo arquitecto porque creo que con esta exposición nos ayudas, </w:t>
      </w:r>
      <w:r w:rsidRPr="008B2CC2">
        <w:rPr>
          <w:rFonts w:ascii="Arial" w:eastAsia="Times New Roman" w:hAnsi="Arial" w:cs="Arial"/>
          <w:bCs/>
          <w:iCs/>
          <w:color w:val="000000"/>
          <w:sz w:val="28"/>
          <w:szCs w:val="28"/>
          <w:lang w:val="es-MX" w:eastAsia="es-MX"/>
        </w:rPr>
        <w:t xml:space="preserve">Si no hay ningún otro comentario compañeras </w:t>
      </w:r>
      <w:r w:rsidR="008B2CC2" w:rsidRPr="008B2CC2">
        <w:rPr>
          <w:rFonts w:ascii="Arial" w:eastAsia="Times New Roman" w:hAnsi="Arial" w:cs="Arial"/>
          <w:bCs/>
          <w:iCs/>
          <w:color w:val="000000"/>
          <w:sz w:val="28"/>
          <w:szCs w:val="28"/>
          <w:lang w:val="es-MX" w:eastAsia="es-MX"/>
        </w:rPr>
        <w:t xml:space="preserve">y compañeros </w:t>
      </w:r>
      <w:r w:rsidRPr="008B2CC2">
        <w:rPr>
          <w:rFonts w:ascii="Arial" w:eastAsia="Times New Roman" w:hAnsi="Arial" w:cs="Arial"/>
          <w:bCs/>
          <w:iCs/>
          <w:color w:val="000000"/>
          <w:sz w:val="28"/>
          <w:szCs w:val="28"/>
          <w:lang w:val="es-MX" w:eastAsia="es-MX"/>
        </w:rPr>
        <w:t>regidor</w:t>
      </w:r>
      <w:r w:rsidR="008B2CC2" w:rsidRPr="008B2CC2">
        <w:rPr>
          <w:rFonts w:ascii="Arial" w:eastAsia="Times New Roman" w:hAnsi="Arial" w:cs="Arial"/>
          <w:bCs/>
          <w:iCs/>
          <w:color w:val="000000"/>
          <w:sz w:val="28"/>
          <w:szCs w:val="28"/>
          <w:lang w:val="es-MX" w:eastAsia="es-MX"/>
        </w:rPr>
        <w:t>e</w:t>
      </w:r>
      <w:r w:rsidRPr="008B2CC2">
        <w:rPr>
          <w:rFonts w:ascii="Arial" w:eastAsia="Times New Roman" w:hAnsi="Arial" w:cs="Arial"/>
          <w:bCs/>
          <w:iCs/>
          <w:color w:val="000000"/>
          <w:sz w:val="28"/>
          <w:szCs w:val="28"/>
          <w:lang w:val="es-MX" w:eastAsia="es-MX"/>
        </w:rPr>
        <w:t xml:space="preserve">s </w:t>
      </w:r>
      <w:r w:rsidR="008B2CC2" w:rsidRPr="008B2CC2">
        <w:rPr>
          <w:rFonts w:ascii="Arial" w:eastAsia="Times New Roman" w:hAnsi="Arial" w:cs="Arial"/>
          <w:bCs/>
          <w:iCs/>
          <w:color w:val="000000"/>
          <w:sz w:val="28"/>
          <w:szCs w:val="28"/>
          <w:lang w:val="es-MX" w:eastAsia="es-MX"/>
        </w:rPr>
        <w:t xml:space="preserve">sobre todo las compañeras </w:t>
      </w:r>
      <w:r w:rsidRPr="008B2CC2">
        <w:rPr>
          <w:rFonts w:ascii="Arial" w:eastAsia="Times New Roman" w:hAnsi="Arial" w:cs="Arial"/>
          <w:bCs/>
          <w:iCs/>
          <w:color w:val="000000"/>
          <w:sz w:val="28"/>
          <w:szCs w:val="28"/>
          <w:lang w:val="es-MX" w:eastAsia="es-MX"/>
        </w:rPr>
        <w:t>integrantes de la comisión edilicia Permante de Obras Públicas</w:t>
      </w:r>
      <w:r w:rsidRPr="008B2CC2">
        <w:rPr>
          <w:rFonts w:ascii="Arial" w:eastAsia="Times New Roman" w:hAnsi="Arial" w:cs="Arial"/>
          <w:bCs/>
          <w:i/>
          <w:color w:val="000000"/>
          <w:sz w:val="28"/>
          <w:szCs w:val="28"/>
          <w:lang w:val="es-MX" w:eastAsia="es-MX"/>
        </w:rPr>
        <w:t xml:space="preserve">, </w:t>
      </w:r>
      <w:r w:rsidRPr="008B2CC2">
        <w:rPr>
          <w:rFonts w:ascii="Arial" w:eastAsia="Calibri" w:hAnsi="Arial" w:cs="Arial"/>
          <w:bCs/>
          <w:sz w:val="28"/>
          <w:szCs w:val="28"/>
          <w:lang w:val="es-MX" w:eastAsia="en-US"/>
        </w:rPr>
        <w:t>Planeación Urbana y Regularización de la Tenencia de la Tierra, pregunto…</w:t>
      </w:r>
    </w:p>
    <w:p w14:paraId="0E9EA665" w14:textId="1B00131F" w:rsidR="005C301A" w:rsidRPr="008B2CC2" w:rsidRDefault="005C301A" w:rsidP="005C301A">
      <w:pPr>
        <w:spacing w:line="259" w:lineRule="auto"/>
        <w:jc w:val="both"/>
        <w:rPr>
          <w:rFonts w:ascii="Arial" w:eastAsia="Times New Roman" w:hAnsi="Arial" w:cs="Arial"/>
          <w:b/>
          <w:iCs/>
          <w:color w:val="000000"/>
          <w:sz w:val="32"/>
          <w:szCs w:val="32"/>
          <w:lang w:val="es-MX" w:eastAsia="es-MX"/>
        </w:rPr>
      </w:pPr>
      <w:r w:rsidRPr="008B2CC2">
        <w:rPr>
          <w:rFonts w:ascii="Arial" w:eastAsia="Times New Roman" w:hAnsi="Arial" w:cs="Arial"/>
          <w:bCs/>
          <w:iCs/>
          <w:color w:val="000000"/>
          <w:sz w:val="28"/>
          <w:szCs w:val="28"/>
          <w:lang w:val="es-MX" w:eastAsia="es-MX"/>
        </w:rPr>
        <w:t>¿Sí estamos de acuerdo en aprobar el Dictamen Técnico que aprueba la modificación parcial al Plan Parcial de Desarrollo Urbano del Municipio de Zapotlán el Grande Jalisco, Distrito 1 “CIUDAD GUZMAN”, Subdistrito 4 “TECNOLÓGICO</w:t>
      </w:r>
      <w:r w:rsidRPr="008B2CC2">
        <w:rPr>
          <w:rFonts w:ascii="Arial" w:eastAsia="Times New Roman" w:hAnsi="Arial" w:cs="Arial"/>
          <w:bCs/>
          <w:iCs/>
          <w:color w:val="000000"/>
          <w:sz w:val="32"/>
          <w:szCs w:val="32"/>
          <w:lang w:val="es-MX" w:eastAsia="es-MX"/>
        </w:rPr>
        <w:t>”, ¿hacerlo propio de esta comisión para ponerlo a consideración del Pleno en la próxima sesión de ayuntamiento?</w:t>
      </w:r>
      <w:r w:rsidR="008B2CC2">
        <w:rPr>
          <w:rFonts w:ascii="Arial" w:eastAsia="Times New Roman" w:hAnsi="Arial" w:cs="Arial"/>
          <w:b/>
          <w:iCs/>
          <w:color w:val="000000"/>
          <w:sz w:val="32"/>
          <w:szCs w:val="32"/>
          <w:lang w:val="es-MX" w:eastAsia="es-MX"/>
        </w:rPr>
        <w:t xml:space="preserve"> </w:t>
      </w:r>
      <w:r w:rsidRPr="005C301A">
        <w:rPr>
          <w:rFonts w:ascii="Arial" w:eastAsia="Times New Roman" w:hAnsi="Arial" w:cs="Arial"/>
          <w:bCs/>
          <w:iCs/>
          <w:color w:val="000000"/>
          <w:sz w:val="28"/>
          <w:szCs w:val="28"/>
          <w:lang w:val="es-MX" w:eastAsia="es-MX"/>
        </w:rPr>
        <w:t xml:space="preserve">Sí están de acuerdo </w:t>
      </w:r>
      <w:r w:rsidR="008B2CC2">
        <w:rPr>
          <w:rFonts w:ascii="Arial" w:eastAsia="Times New Roman" w:hAnsi="Arial" w:cs="Arial"/>
          <w:bCs/>
          <w:iCs/>
          <w:color w:val="000000"/>
          <w:sz w:val="28"/>
          <w:szCs w:val="28"/>
          <w:lang w:val="es-MX" w:eastAsia="es-MX"/>
        </w:rPr>
        <w:t xml:space="preserve">les </w:t>
      </w:r>
      <w:r w:rsidRPr="005C301A">
        <w:rPr>
          <w:rFonts w:ascii="Arial" w:eastAsia="Times New Roman" w:hAnsi="Arial" w:cs="Arial"/>
          <w:bCs/>
          <w:iCs/>
          <w:color w:val="000000"/>
          <w:sz w:val="28"/>
          <w:szCs w:val="28"/>
          <w:lang w:val="es-MX" w:eastAsia="es-MX"/>
        </w:rPr>
        <w:t>pido por favor lo manifiesten levantando la mano</w:t>
      </w:r>
    </w:p>
    <w:p w14:paraId="555D8B50" w14:textId="2FB8D2EE" w:rsidR="005C301A" w:rsidRDefault="005C301A" w:rsidP="005C301A">
      <w:pPr>
        <w:spacing w:line="259" w:lineRule="auto"/>
        <w:jc w:val="both"/>
        <w:rPr>
          <w:rFonts w:ascii="Arial" w:eastAsia="Times New Roman" w:hAnsi="Arial" w:cs="Arial"/>
          <w:b/>
          <w:iCs/>
          <w:color w:val="000000"/>
          <w:sz w:val="32"/>
          <w:szCs w:val="32"/>
          <w:lang w:val="es-MX" w:eastAsia="es-MX"/>
        </w:rPr>
      </w:pPr>
    </w:p>
    <w:p w14:paraId="6080B606" w14:textId="44D3DB8C" w:rsidR="007454D5" w:rsidRDefault="007454D5" w:rsidP="005C301A">
      <w:pPr>
        <w:spacing w:line="259" w:lineRule="auto"/>
        <w:jc w:val="both"/>
        <w:rPr>
          <w:rFonts w:ascii="Arial" w:eastAsia="Times New Roman" w:hAnsi="Arial" w:cs="Arial"/>
          <w:b/>
          <w:iCs/>
          <w:color w:val="000000"/>
          <w:sz w:val="32"/>
          <w:szCs w:val="32"/>
          <w:lang w:val="es-MX" w:eastAsia="es-MX"/>
        </w:rPr>
      </w:pPr>
    </w:p>
    <w:p w14:paraId="0E9A5BC2" w14:textId="52BEE968" w:rsidR="007454D5" w:rsidRDefault="007454D5" w:rsidP="005C301A">
      <w:pPr>
        <w:spacing w:line="259" w:lineRule="auto"/>
        <w:jc w:val="both"/>
        <w:rPr>
          <w:rFonts w:ascii="Arial" w:eastAsia="Times New Roman" w:hAnsi="Arial" w:cs="Arial"/>
          <w:b/>
          <w:iCs/>
          <w:color w:val="000000"/>
          <w:sz w:val="32"/>
          <w:szCs w:val="32"/>
          <w:lang w:val="es-MX" w:eastAsia="es-MX"/>
        </w:rPr>
      </w:pPr>
    </w:p>
    <w:p w14:paraId="010D2303" w14:textId="77777777" w:rsidR="007454D5" w:rsidRPr="005C301A" w:rsidRDefault="007454D5" w:rsidP="007454D5">
      <w:pPr>
        <w:spacing w:line="259" w:lineRule="auto"/>
        <w:jc w:val="right"/>
        <w:rPr>
          <w:rFonts w:ascii="Arial" w:eastAsia="Times New Roman" w:hAnsi="Arial" w:cs="Arial"/>
          <w:b/>
          <w:iCs/>
          <w:color w:val="000000"/>
          <w:sz w:val="32"/>
          <w:szCs w:val="32"/>
          <w:lang w:val="es-MX" w:eastAsia="es-MX"/>
        </w:rPr>
      </w:pPr>
    </w:p>
    <w:p w14:paraId="3C087760" w14:textId="77777777" w:rsidR="005C301A" w:rsidRPr="005C301A" w:rsidRDefault="005C301A" w:rsidP="008B2CC2">
      <w:pPr>
        <w:spacing w:after="160" w:line="259" w:lineRule="auto"/>
        <w:jc w:val="center"/>
        <w:rPr>
          <w:rFonts w:ascii="Arial" w:eastAsia="Calibri" w:hAnsi="Arial" w:cs="Arial"/>
          <w:b/>
          <w:bCs/>
          <w:sz w:val="28"/>
          <w:szCs w:val="18"/>
          <w:lang w:val="es-MX" w:eastAsia="en-US"/>
        </w:rPr>
      </w:pPr>
      <w:r w:rsidRPr="005C301A">
        <w:rPr>
          <w:rFonts w:ascii="Arial" w:eastAsia="Calibri" w:hAnsi="Arial" w:cs="Arial"/>
          <w:b/>
          <w:bCs/>
          <w:sz w:val="28"/>
          <w:szCs w:val="18"/>
          <w:lang w:val="es-MX" w:eastAsia="en-US"/>
        </w:rPr>
        <w:t>Sentido de la votación</w:t>
      </w:r>
    </w:p>
    <w:tbl>
      <w:tblPr>
        <w:tblStyle w:val="Tablaconcuadrcula17"/>
        <w:tblW w:w="0" w:type="auto"/>
        <w:tblInd w:w="-5" w:type="dxa"/>
        <w:tblLayout w:type="fixed"/>
        <w:tblLook w:val="04A0" w:firstRow="1" w:lastRow="0" w:firstColumn="1" w:lastColumn="0" w:noHBand="0" w:noVBand="1"/>
      </w:tblPr>
      <w:tblGrid>
        <w:gridCol w:w="1657"/>
        <w:gridCol w:w="3046"/>
        <w:gridCol w:w="1341"/>
        <w:gridCol w:w="1186"/>
        <w:gridCol w:w="1603"/>
      </w:tblGrid>
      <w:tr w:rsidR="005C301A" w:rsidRPr="005C301A" w14:paraId="207621CD" w14:textId="77777777" w:rsidTr="003400D7">
        <w:tc>
          <w:tcPr>
            <w:tcW w:w="1657" w:type="dxa"/>
          </w:tcPr>
          <w:p w14:paraId="2BD8776A" w14:textId="77777777" w:rsidR="005C301A" w:rsidRPr="005C301A" w:rsidRDefault="005C301A" w:rsidP="005C301A">
            <w:pPr>
              <w:jc w:val="both"/>
              <w:rPr>
                <w:rFonts w:ascii="Arial" w:hAnsi="Arial" w:cs="Arial"/>
                <w:b/>
                <w:bCs/>
                <w:szCs w:val="14"/>
              </w:rPr>
            </w:pPr>
            <w:r w:rsidRPr="005C301A">
              <w:rPr>
                <w:rFonts w:ascii="Arial" w:hAnsi="Arial" w:cs="Arial"/>
                <w:b/>
                <w:bCs/>
                <w:szCs w:val="14"/>
              </w:rPr>
              <w:t xml:space="preserve">Cargo </w:t>
            </w:r>
          </w:p>
        </w:tc>
        <w:tc>
          <w:tcPr>
            <w:tcW w:w="3046" w:type="dxa"/>
          </w:tcPr>
          <w:p w14:paraId="2A69F9AC" w14:textId="77777777" w:rsidR="005C301A" w:rsidRPr="005C301A" w:rsidRDefault="005C301A" w:rsidP="005C301A">
            <w:pPr>
              <w:jc w:val="both"/>
              <w:rPr>
                <w:rFonts w:ascii="Arial" w:hAnsi="Arial" w:cs="Arial"/>
                <w:b/>
                <w:bCs/>
                <w:szCs w:val="14"/>
              </w:rPr>
            </w:pPr>
            <w:r w:rsidRPr="005C301A">
              <w:rPr>
                <w:rFonts w:ascii="Arial" w:hAnsi="Arial" w:cs="Arial"/>
                <w:b/>
                <w:bCs/>
                <w:szCs w:val="14"/>
              </w:rPr>
              <w:t xml:space="preserve">Nombre </w:t>
            </w:r>
          </w:p>
        </w:tc>
        <w:tc>
          <w:tcPr>
            <w:tcW w:w="1341" w:type="dxa"/>
          </w:tcPr>
          <w:p w14:paraId="3E9BFEFF" w14:textId="77777777" w:rsidR="005C301A" w:rsidRPr="005C301A" w:rsidRDefault="005C301A" w:rsidP="005C301A">
            <w:pPr>
              <w:jc w:val="both"/>
              <w:rPr>
                <w:rFonts w:ascii="Arial" w:hAnsi="Arial" w:cs="Arial"/>
                <w:b/>
                <w:bCs/>
                <w:szCs w:val="14"/>
              </w:rPr>
            </w:pPr>
            <w:r w:rsidRPr="005C301A">
              <w:rPr>
                <w:rFonts w:ascii="Arial" w:hAnsi="Arial" w:cs="Arial"/>
                <w:b/>
                <w:bCs/>
                <w:sz w:val="20"/>
                <w:szCs w:val="12"/>
              </w:rPr>
              <w:t xml:space="preserve">A favor </w:t>
            </w:r>
          </w:p>
        </w:tc>
        <w:tc>
          <w:tcPr>
            <w:tcW w:w="1186" w:type="dxa"/>
          </w:tcPr>
          <w:p w14:paraId="0192495E" w14:textId="77777777" w:rsidR="005C301A" w:rsidRPr="005C301A" w:rsidRDefault="005C301A" w:rsidP="005C301A">
            <w:pPr>
              <w:jc w:val="both"/>
              <w:rPr>
                <w:rFonts w:ascii="Arial" w:hAnsi="Arial" w:cs="Arial"/>
                <w:b/>
                <w:bCs/>
                <w:szCs w:val="14"/>
              </w:rPr>
            </w:pPr>
            <w:r w:rsidRPr="005C301A">
              <w:rPr>
                <w:rFonts w:ascii="Arial" w:hAnsi="Arial" w:cs="Arial"/>
                <w:b/>
                <w:bCs/>
                <w:sz w:val="20"/>
                <w:szCs w:val="12"/>
              </w:rPr>
              <w:t xml:space="preserve">En contra </w:t>
            </w:r>
          </w:p>
        </w:tc>
        <w:tc>
          <w:tcPr>
            <w:tcW w:w="1603" w:type="dxa"/>
          </w:tcPr>
          <w:p w14:paraId="64154E9F" w14:textId="77777777" w:rsidR="005C301A" w:rsidRPr="005C301A" w:rsidRDefault="005C301A" w:rsidP="005C301A">
            <w:pPr>
              <w:jc w:val="both"/>
              <w:rPr>
                <w:rFonts w:ascii="Arial" w:hAnsi="Arial" w:cs="Arial"/>
                <w:b/>
                <w:bCs/>
                <w:szCs w:val="14"/>
              </w:rPr>
            </w:pPr>
            <w:r w:rsidRPr="005C301A">
              <w:rPr>
                <w:rFonts w:ascii="Arial" w:hAnsi="Arial" w:cs="Arial"/>
                <w:b/>
                <w:bCs/>
                <w:sz w:val="18"/>
                <w:szCs w:val="10"/>
              </w:rPr>
              <w:t>En Abstención</w:t>
            </w:r>
            <w:r w:rsidRPr="005C301A">
              <w:rPr>
                <w:rFonts w:ascii="Arial" w:hAnsi="Arial" w:cs="Arial"/>
                <w:b/>
                <w:bCs/>
                <w:szCs w:val="14"/>
              </w:rPr>
              <w:t xml:space="preserve"> </w:t>
            </w:r>
          </w:p>
        </w:tc>
      </w:tr>
      <w:tr w:rsidR="005C301A" w:rsidRPr="005C301A" w14:paraId="5B5D4D6B" w14:textId="77777777" w:rsidTr="003400D7">
        <w:tc>
          <w:tcPr>
            <w:tcW w:w="1657" w:type="dxa"/>
          </w:tcPr>
          <w:p w14:paraId="6EFB73F6" w14:textId="77777777" w:rsidR="005C301A" w:rsidRPr="005C301A" w:rsidRDefault="005C301A" w:rsidP="005C301A">
            <w:pPr>
              <w:jc w:val="both"/>
              <w:rPr>
                <w:rFonts w:ascii="Arial" w:hAnsi="Arial" w:cs="Arial"/>
                <w:szCs w:val="14"/>
              </w:rPr>
            </w:pPr>
            <w:r w:rsidRPr="005C301A">
              <w:rPr>
                <w:rFonts w:ascii="Arial" w:hAnsi="Arial" w:cs="Arial"/>
                <w:szCs w:val="14"/>
              </w:rPr>
              <w:t>Presidente</w:t>
            </w:r>
          </w:p>
        </w:tc>
        <w:tc>
          <w:tcPr>
            <w:tcW w:w="3046" w:type="dxa"/>
          </w:tcPr>
          <w:p w14:paraId="3F9C90F0" w14:textId="77777777" w:rsidR="005C301A" w:rsidRPr="005C301A" w:rsidRDefault="005C301A" w:rsidP="005C301A">
            <w:pPr>
              <w:rPr>
                <w:rFonts w:ascii="Arial" w:hAnsi="Arial" w:cs="Arial"/>
                <w:szCs w:val="14"/>
              </w:rPr>
            </w:pPr>
            <w:r w:rsidRPr="005C301A">
              <w:rPr>
                <w:rFonts w:ascii="Arial" w:hAnsi="Arial" w:cs="Arial"/>
                <w:szCs w:val="14"/>
              </w:rPr>
              <w:t>ALEJANDRO BARRAGÁN SÁNCHEZ</w:t>
            </w:r>
          </w:p>
        </w:tc>
        <w:tc>
          <w:tcPr>
            <w:tcW w:w="1341" w:type="dxa"/>
          </w:tcPr>
          <w:p w14:paraId="747128AB" w14:textId="397F0B91" w:rsidR="005C301A" w:rsidRPr="005C301A" w:rsidRDefault="005C301A" w:rsidP="005C301A">
            <w:pPr>
              <w:jc w:val="both"/>
              <w:rPr>
                <w:rFonts w:ascii="Arial" w:hAnsi="Arial" w:cs="Arial"/>
                <w:sz w:val="28"/>
                <w:szCs w:val="18"/>
              </w:rPr>
            </w:pPr>
            <w:r w:rsidRPr="008659AD">
              <w:rPr>
                <w:rFonts w:ascii="Arial" w:hAnsi="Arial" w:cs="Arial"/>
                <w:bCs/>
                <w:noProof/>
                <w:sz w:val="20"/>
              </w:rPr>
              <w:drawing>
                <wp:inline distT="0" distB="0" distL="0" distR="0" wp14:anchorId="59EB9E61" wp14:editId="3F27CDE0">
                  <wp:extent cx="201295" cy="201295"/>
                  <wp:effectExtent l="0" t="0" r="8255" b="8255"/>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86" w:type="dxa"/>
          </w:tcPr>
          <w:p w14:paraId="34320E06" w14:textId="77777777" w:rsidR="005C301A" w:rsidRPr="005C301A" w:rsidRDefault="005C301A" w:rsidP="005C301A">
            <w:pPr>
              <w:jc w:val="both"/>
              <w:rPr>
                <w:rFonts w:ascii="Arial" w:hAnsi="Arial" w:cs="Arial"/>
                <w:sz w:val="28"/>
                <w:szCs w:val="18"/>
              </w:rPr>
            </w:pPr>
          </w:p>
        </w:tc>
        <w:tc>
          <w:tcPr>
            <w:tcW w:w="1603" w:type="dxa"/>
          </w:tcPr>
          <w:p w14:paraId="7F50D737" w14:textId="77777777" w:rsidR="005C301A" w:rsidRPr="005C301A" w:rsidRDefault="005C301A" w:rsidP="005C301A">
            <w:pPr>
              <w:jc w:val="both"/>
              <w:rPr>
                <w:rFonts w:ascii="Arial" w:hAnsi="Arial" w:cs="Arial"/>
                <w:sz w:val="28"/>
                <w:szCs w:val="18"/>
              </w:rPr>
            </w:pPr>
          </w:p>
        </w:tc>
      </w:tr>
      <w:tr w:rsidR="005C301A" w:rsidRPr="005C301A" w14:paraId="4EE49B66" w14:textId="77777777" w:rsidTr="003400D7">
        <w:tc>
          <w:tcPr>
            <w:tcW w:w="1657" w:type="dxa"/>
          </w:tcPr>
          <w:p w14:paraId="256FE634" w14:textId="77777777" w:rsidR="005C301A" w:rsidRPr="005C301A" w:rsidRDefault="005C301A" w:rsidP="005C301A">
            <w:pPr>
              <w:jc w:val="both"/>
              <w:rPr>
                <w:rFonts w:ascii="Arial" w:hAnsi="Arial" w:cs="Arial"/>
                <w:szCs w:val="14"/>
              </w:rPr>
            </w:pPr>
            <w:r w:rsidRPr="005C301A">
              <w:rPr>
                <w:rFonts w:ascii="Arial" w:hAnsi="Arial" w:cs="Arial"/>
                <w:szCs w:val="14"/>
              </w:rPr>
              <w:t>Vocal</w:t>
            </w:r>
          </w:p>
        </w:tc>
        <w:tc>
          <w:tcPr>
            <w:tcW w:w="3046" w:type="dxa"/>
          </w:tcPr>
          <w:p w14:paraId="50DF14AF" w14:textId="77777777" w:rsidR="005C301A" w:rsidRPr="005C301A" w:rsidRDefault="005C301A" w:rsidP="005C301A">
            <w:pPr>
              <w:rPr>
                <w:rFonts w:ascii="Arial" w:hAnsi="Arial" w:cs="Arial"/>
                <w:szCs w:val="14"/>
              </w:rPr>
            </w:pPr>
            <w:r w:rsidRPr="005C301A">
              <w:rPr>
                <w:rFonts w:ascii="Arial" w:hAnsi="Arial" w:cs="Arial"/>
                <w:szCs w:val="14"/>
              </w:rPr>
              <w:t>TANIA MAGDALENA BERNARINO JUAREZ</w:t>
            </w:r>
          </w:p>
        </w:tc>
        <w:tc>
          <w:tcPr>
            <w:tcW w:w="1341" w:type="dxa"/>
          </w:tcPr>
          <w:p w14:paraId="19295578" w14:textId="64129BF9" w:rsidR="005C301A" w:rsidRPr="005C301A" w:rsidRDefault="005C301A" w:rsidP="005C301A">
            <w:pPr>
              <w:tabs>
                <w:tab w:val="left" w:pos="795"/>
              </w:tabs>
              <w:jc w:val="both"/>
              <w:rPr>
                <w:rFonts w:ascii="Arial" w:hAnsi="Arial" w:cs="Arial"/>
                <w:sz w:val="28"/>
                <w:szCs w:val="18"/>
              </w:rPr>
            </w:pPr>
          </w:p>
        </w:tc>
        <w:tc>
          <w:tcPr>
            <w:tcW w:w="1186" w:type="dxa"/>
          </w:tcPr>
          <w:p w14:paraId="61C0928A" w14:textId="77777777" w:rsidR="005C301A" w:rsidRPr="005C301A" w:rsidRDefault="005C301A" w:rsidP="005C301A">
            <w:pPr>
              <w:jc w:val="both"/>
              <w:rPr>
                <w:rFonts w:ascii="Arial" w:hAnsi="Arial" w:cs="Arial"/>
                <w:sz w:val="28"/>
                <w:szCs w:val="18"/>
              </w:rPr>
            </w:pPr>
          </w:p>
        </w:tc>
        <w:tc>
          <w:tcPr>
            <w:tcW w:w="1603" w:type="dxa"/>
          </w:tcPr>
          <w:p w14:paraId="33C2AFF2" w14:textId="056C9197" w:rsidR="005C301A" w:rsidRPr="005C301A" w:rsidRDefault="008B2CC2" w:rsidP="005C301A">
            <w:pPr>
              <w:jc w:val="both"/>
              <w:rPr>
                <w:rFonts w:ascii="Arial" w:hAnsi="Arial" w:cs="Arial"/>
                <w:sz w:val="28"/>
                <w:szCs w:val="18"/>
              </w:rPr>
            </w:pPr>
            <w:r w:rsidRPr="008659AD">
              <w:rPr>
                <w:rFonts w:ascii="Arial" w:hAnsi="Arial" w:cs="Arial"/>
                <w:bCs/>
                <w:noProof/>
                <w:sz w:val="20"/>
              </w:rPr>
              <w:drawing>
                <wp:inline distT="0" distB="0" distL="0" distR="0" wp14:anchorId="311A0A79" wp14:editId="4F109BC6">
                  <wp:extent cx="201295" cy="201295"/>
                  <wp:effectExtent l="0" t="0" r="8255" b="8255"/>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r>
      <w:tr w:rsidR="005C301A" w:rsidRPr="005C301A" w14:paraId="383698F7" w14:textId="77777777" w:rsidTr="003400D7">
        <w:tc>
          <w:tcPr>
            <w:tcW w:w="1657" w:type="dxa"/>
          </w:tcPr>
          <w:p w14:paraId="332A72A5" w14:textId="77777777" w:rsidR="005C301A" w:rsidRPr="005C301A" w:rsidRDefault="005C301A" w:rsidP="005C301A">
            <w:pPr>
              <w:jc w:val="both"/>
              <w:rPr>
                <w:rFonts w:ascii="Arial" w:hAnsi="Arial" w:cs="Arial"/>
                <w:szCs w:val="14"/>
              </w:rPr>
            </w:pPr>
            <w:r w:rsidRPr="005C301A">
              <w:rPr>
                <w:rFonts w:ascii="Arial" w:hAnsi="Arial" w:cs="Arial"/>
                <w:szCs w:val="14"/>
              </w:rPr>
              <w:t>Vocal</w:t>
            </w:r>
          </w:p>
        </w:tc>
        <w:tc>
          <w:tcPr>
            <w:tcW w:w="3046" w:type="dxa"/>
          </w:tcPr>
          <w:p w14:paraId="7E7CEE91" w14:textId="77777777" w:rsidR="005C301A" w:rsidRPr="005C301A" w:rsidRDefault="005C301A" w:rsidP="005C301A">
            <w:pPr>
              <w:rPr>
                <w:rFonts w:ascii="Arial" w:hAnsi="Arial" w:cs="Arial"/>
                <w:szCs w:val="14"/>
              </w:rPr>
            </w:pPr>
            <w:r w:rsidRPr="005C301A">
              <w:rPr>
                <w:rFonts w:ascii="Arial" w:hAnsi="Arial" w:cs="Arial"/>
                <w:szCs w:val="14"/>
              </w:rPr>
              <w:t xml:space="preserve">MAGALI CASILLAS CONTRERAS </w:t>
            </w:r>
          </w:p>
        </w:tc>
        <w:tc>
          <w:tcPr>
            <w:tcW w:w="1341" w:type="dxa"/>
          </w:tcPr>
          <w:p w14:paraId="19D92D95" w14:textId="4F98AD6E" w:rsidR="005C301A" w:rsidRPr="005C301A" w:rsidRDefault="005C301A" w:rsidP="005C301A">
            <w:pPr>
              <w:jc w:val="both"/>
              <w:rPr>
                <w:rFonts w:ascii="Arial" w:hAnsi="Arial" w:cs="Arial"/>
                <w:sz w:val="28"/>
                <w:szCs w:val="18"/>
              </w:rPr>
            </w:pPr>
            <w:r w:rsidRPr="008659AD">
              <w:rPr>
                <w:rFonts w:ascii="Arial" w:hAnsi="Arial" w:cs="Arial"/>
                <w:bCs/>
                <w:noProof/>
                <w:sz w:val="20"/>
              </w:rPr>
              <w:drawing>
                <wp:inline distT="0" distB="0" distL="0" distR="0" wp14:anchorId="2F42394B" wp14:editId="1A9CAE0B">
                  <wp:extent cx="201295" cy="201295"/>
                  <wp:effectExtent l="0" t="0" r="8255" b="8255"/>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86" w:type="dxa"/>
          </w:tcPr>
          <w:p w14:paraId="3BB67F2D" w14:textId="77777777" w:rsidR="005C301A" w:rsidRPr="005C301A" w:rsidRDefault="005C301A" w:rsidP="005C301A">
            <w:pPr>
              <w:jc w:val="both"/>
              <w:rPr>
                <w:rFonts w:ascii="Arial" w:hAnsi="Arial" w:cs="Arial"/>
                <w:sz w:val="28"/>
                <w:szCs w:val="18"/>
              </w:rPr>
            </w:pPr>
          </w:p>
        </w:tc>
        <w:tc>
          <w:tcPr>
            <w:tcW w:w="1603" w:type="dxa"/>
          </w:tcPr>
          <w:p w14:paraId="6339B737" w14:textId="77777777" w:rsidR="005C301A" w:rsidRPr="005C301A" w:rsidRDefault="005C301A" w:rsidP="005C301A">
            <w:pPr>
              <w:jc w:val="both"/>
              <w:rPr>
                <w:rFonts w:ascii="Arial" w:hAnsi="Arial" w:cs="Arial"/>
                <w:sz w:val="28"/>
                <w:szCs w:val="18"/>
              </w:rPr>
            </w:pPr>
          </w:p>
        </w:tc>
      </w:tr>
    </w:tbl>
    <w:p w14:paraId="2197095C" w14:textId="11E58D6D" w:rsidR="005C301A" w:rsidRPr="005C301A" w:rsidRDefault="007454D5" w:rsidP="005C301A">
      <w:pPr>
        <w:spacing w:line="259" w:lineRule="auto"/>
        <w:jc w:val="both"/>
        <w:rPr>
          <w:rFonts w:ascii="Arial" w:eastAsia="Calibri" w:hAnsi="Arial" w:cs="Arial"/>
          <w:b/>
          <w:bCs/>
          <w:lang w:eastAsia="en-US"/>
        </w:rPr>
      </w:pPr>
      <w:r w:rsidRPr="005C301A">
        <w:rPr>
          <w:rFonts w:ascii="Calibri" w:eastAsia="Calibri" w:hAnsi="Calibri" w:cs="Times New Roman"/>
          <w:noProof/>
          <w:sz w:val="20"/>
          <w:szCs w:val="20"/>
          <w:lang w:val="es-MX" w:eastAsia="en-US"/>
        </w:rPr>
        <mc:AlternateContent>
          <mc:Choice Requires="wps">
            <w:drawing>
              <wp:anchor distT="0" distB="0" distL="114300" distR="114300" simplePos="0" relativeHeight="251686912" behindDoc="0" locked="0" layoutInCell="1" allowOverlap="1" wp14:anchorId="3A4EC8CB" wp14:editId="7827A933">
                <wp:simplePos x="0" y="0"/>
                <wp:positionH relativeFrom="column">
                  <wp:posOffset>5114925</wp:posOffset>
                </wp:positionH>
                <wp:positionV relativeFrom="paragraph">
                  <wp:posOffset>16510</wp:posOffset>
                </wp:positionV>
                <wp:extent cx="257175" cy="190500"/>
                <wp:effectExtent l="0" t="0" r="9525" b="0"/>
                <wp:wrapNone/>
                <wp:docPr id="45408525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905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9FBE" id="Rectángulo 1" o:spid="_x0000_s1026" style="position:absolute;margin-left:402.75pt;margin-top:1.3pt;width:20.2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s3aQIAANsEAAAOAAAAZHJzL2Uyb0RvYy54bWysVE1v2zAMvQ/YfxB0Xx0HydIacYq0QYcB&#10;QRugHXpmZCkWpq9JSpzu14+SnbTrdhp2EUiRfiSfHj2/PmpFDtwHaU1Ny4sRJdww20izq+m3p7tP&#10;l5SECKYBZQ2v6QsP9Hrx8cO8cxUf29aqhnuCICZUnatpG6OriiKwlmsIF9Zxg0FhvYaIrt8VjYcO&#10;0bUqxqPR56KzvnHeMh4C3q76IF1kfCE4iw9CBB6Jqin2FvPp87lNZ7GYQ7Xz4FrJhjbgH7rQIA0W&#10;PUOtIALZe/kHlJbM22BFvGBWF1YIyXieAacpR++meWzB8TwLkhPcmabw/2DZ/eHRbXxqPbi1Zd8D&#10;MlJ0LlTnSHLCkHMUXqdcbJwcM4svZxb5MRKGl+PprJxNKWEYKq9G01FmuYDq9LHzIX7hVpNk1NTj&#10;I2Xu4LAOMZWH6pSSahl7J5XKD6UM6RB0PENMwgD1IhRENLVrahrMjhJQOxQiiz5DBqtkkz7PA/rd&#10;9lZ5cgAUw/Tm6mY17ZNaaHh/W2K3p3ZDn577+Q0nNbeC0Paf5FCvIy0jillJXdNLxDkjKZPK8yzH&#10;YcRXUpO1tc3LxhNve30Gx+4kFllDiBvwKEgcF5csPuAhlEUO7GBR0lr/82/3KR91glFKOhQ48vNj&#10;D55Tor4aVNBVOZmkjcjOZDobo+PfRrZvI2avby3SVuI6O5bNlB/VyRTe6mfcxWWqiiEwDGv3LzE4&#10;t7FfPNxmxpfLnIZb4CCuzaNjCTzxlOh9Oj6Dd4NAIirr3p6WAap3Oulze6Us99EKmUX0yusgaNyg&#10;/JbDtqcVfevnrNd/0uIXAAAA//8DAFBLAwQUAAYACAAAACEA71pYI90AAAAIAQAADwAAAGRycy9k&#10;b3ducmV2LnhtbEyPwU7DMBBE70j8g7VI3KhDICFK41RVBQdOqAV6duMlCbXXUew2ga9nOcFxZ0Zv&#10;Z6rV7Kw44xh6TwpuFwkIpMabnloFb69PNwWIEDUZbT2hgi8MsKovLypdGj/RFs+72AqGUCi1gi7G&#10;oZQyNB06HRZ+QGLvw49ORz7HVppRTwx3VqZJkkune+IPnR5w02Fz3J0cU/Lt0aaPLw+fzWby7995&#10;trfrZ6Wur+b1EkTEOf6F4bc+V4eaOx38iUwQVkGRZBlHFaQ5CPaL+5y3HRTcsSDrSv4fUP8AAAD/&#10;/wMAUEsBAi0AFAAGAAgAAAAhALaDOJL+AAAA4QEAABMAAAAAAAAAAAAAAAAAAAAAAFtDb250ZW50&#10;X1R5cGVzXS54bWxQSwECLQAUAAYACAAAACEAOP0h/9YAAACUAQAACwAAAAAAAAAAAAAAAAAvAQAA&#10;X3JlbHMvLnJlbHNQSwECLQAUAAYACAAAACEA1n0LN2kCAADbBAAADgAAAAAAAAAAAAAAAAAuAgAA&#10;ZHJzL2Uyb0RvYy54bWxQSwECLQAUAAYACAAAACEA71pYI90AAAAIAQAADwAAAAAAAAAAAAAAAADD&#10;BAAAZHJzL2Rvd25yZXYueG1sUEsFBgAAAAAEAAQA8wAAAM0FAAAAAA==&#10;" filled="f" strokecolor="#223f59" strokeweight="1pt">
                <v:path arrowok="t"/>
              </v:rect>
            </w:pict>
          </mc:Fallback>
        </mc:AlternateContent>
      </w:r>
      <w:r w:rsidRPr="005C301A">
        <w:rPr>
          <w:rFonts w:ascii="Calibri" w:eastAsia="Calibri" w:hAnsi="Calibri" w:cs="Times New Roman"/>
          <w:noProof/>
          <w:sz w:val="20"/>
          <w:szCs w:val="20"/>
          <w:lang w:val="es-MX" w:eastAsia="en-US"/>
        </w:rPr>
        <mc:AlternateContent>
          <mc:Choice Requires="wps">
            <w:drawing>
              <wp:anchor distT="0" distB="0" distL="114300" distR="114300" simplePos="0" relativeHeight="251685888" behindDoc="0" locked="0" layoutInCell="1" allowOverlap="1" wp14:anchorId="0CB9A667" wp14:editId="24CA5E2E">
                <wp:simplePos x="0" y="0"/>
                <wp:positionH relativeFrom="column">
                  <wp:posOffset>3501390</wp:posOffset>
                </wp:positionH>
                <wp:positionV relativeFrom="paragraph">
                  <wp:posOffset>6350</wp:posOffset>
                </wp:positionV>
                <wp:extent cx="333375" cy="200025"/>
                <wp:effectExtent l="0" t="0" r="28575" b="28575"/>
                <wp:wrapNone/>
                <wp:docPr id="1425602898"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00025"/>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AFCE3" id="Rectángulo 2" o:spid="_x0000_s1026" style="position:absolute;margin-left:275.7pt;margin-top:.5pt;width:26.2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jeaQIAANsEAAAOAAAAZHJzL2Uyb0RvYy54bWysVEtv2zAMvg/YfxB0X51kzdoadYq0QYcB&#10;QRugLXpmZCk2ptcoJU7360fJTtp1Ow3zQSBFio+PH315tTea7SSG1tmKj09GnEkrXN3aTcWfHm8/&#10;nXMWItgatLOy4i8y8KvZxw+XnS/lxDVO1xIZBbGh7HzFmxh9WRRBNNJAOHFeWjIqhwYiqbgpaoSO&#10;ohtdTEajL0XnsPbohAyBbhe9kc9yfKWkiPdKBRmZrjjVFvOJ+Vyns5hdQrlB8E0rhjLgH6ow0FpK&#10;egy1gAhsi+0foUwr0AWn4olwpnBKtULmHqib8ehdNw8NeJl7IXCCP8IU/l9Ycbd78CtMpQe/dOJ7&#10;IESKzofyaElKGHz2Ck3ypcLZPqP4ckRR7iMTdPmZvrMpZ4JMNKLRZJpQLqA8PPYY4lfpDEtCxZGG&#10;lLGD3TLE3vXgknJZd9tqnQelLeuIZZOzEc1SAPFFaYgkGl9XPNgNZ6A3REQRMYcMTrd1ep4bxM36&#10;RiPbAZFhen1xvZj2Tg3Usr8dT6ngodzQu+fSf4uTiltAaPon2dTzyLSRyKxbU/FzinOMpG1KLzMd&#10;hxZfQU3S2tUvK2Toen4GL25bSrKEEFeAREhql5Ys3tOhtCMM3CBx1jj8+bf75E88IStnHRGc8Pmx&#10;BZSc6W+WGHQxPj1NG5GV0+nZhBR8a1m/tdituXEE25jW2YssJv+oD6JCZ55pF+cpK5nACsrdT2JQ&#10;bmK/eLTNQs7n2Y22wENc2gcvUvCEU4L3cf8M6AeCRGLWnTssA5TveNL79kyZb6NTbSbRK64DoWmD&#10;8iyHbU8r+lbPXq//pNkvAAAA//8DAFBLAwQUAAYACAAAACEA0FFH4t4AAAAIAQAADwAAAGRycy9k&#10;b3ducmV2LnhtbEyPy07DMBBF90j8gzVI7KjTlAQIcaqqgkVXqOWxduMhCbXHUew2oV/PsILl6F6d&#10;ObdcTs6KEw6h86RgPktAINXedNQoeHt9vrkHEaImo60nVPCNAZbV5UWpC+NH2uJpFxvBEAqFVtDG&#10;2BdShrpFp8PM90icffrB6cjn0Egz6JHhzso0SXLpdEf8odU9rlusD7ujY0q+Pdj06eXuq16P/v2c&#10;Zx92tVHq+mpaPYKIOMW/MvzqszpU7LT3RzJBWAVZNr/lKgc8ifM8WTyA2CtYpBnIqpT/B1Q/AAAA&#10;//8DAFBLAQItABQABgAIAAAAIQC2gziS/gAAAOEBAAATAAAAAAAAAAAAAAAAAAAAAABbQ29udGVu&#10;dF9UeXBlc10ueG1sUEsBAi0AFAAGAAgAAAAhADj9If/WAAAAlAEAAAsAAAAAAAAAAAAAAAAALwEA&#10;AF9yZWxzLy5yZWxzUEsBAi0AFAAGAAgAAAAhAHaB2N5pAgAA2wQAAA4AAAAAAAAAAAAAAAAALgIA&#10;AGRycy9lMm9Eb2MueG1sUEsBAi0AFAAGAAgAAAAhANBRR+LeAAAACAEAAA8AAAAAAAAAAAAAAAAA&#10;wwQAAGRycy9kb3ducmV2LnhtbFBLBQYAAAAABAAEAPMAAADOBQAAAAA=&#10;" filled="f" strokecolor="#223f59" strokeweight="1pt">
                <v:path arrowok="t"/>
              </v:rect>
            </w:pict>
          </mc:Fallback>
        </mc:AlternateContent>
      </w:r>
      <w:r w:rsidR="005C301A" w:rsidRPr="005C301A">
        <w:rPr>
          <w:rFonts w:ascii="Arial" w:eastAsia="Calibri" w:hAnsi="Arial" w:cs="Arial"/>
          <w:sz w:val="22"/>
          <w:szCs w:val="14"/>
          <w:lang w:val="es-MX" w:eastAsia="en-US"/>
        </w:rPr>
        <w:t xml:space="preserve">SE APRUEBA PUNTO NÚMERO 5 POR:     MAYORÍA     </w:t>
      </w:r>
      <w:r w:rsidRPr="008659AD">
        <w:rPr>
          <w:rFonts w:ascii="Arial" w:hAnsi="Arial" w:cs="Arial"/>
          <w:bCs/>
          <w:noProof/>
          <w:sz w:val="20"/>
        </w:rPr>
        <w:drawing>
          <wp:inline distT="0" distB="0" distL="0" distR="0" wp14:anchorId="68509330" wp14:editId="762B91E5">
            <wp:extent cx="201295" cy="201295"/>
            <wp:effectExtent l="0" t="0" r="8255" b="8255"/>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005C301A" w:rsidRPr="005C301A">
        <w:rPr>
          <w:rFonts w:ascii="Arial" w:eastAsia="Calibri" w:hAnsi="Arial" w:cs="Arial"/>
          <w:sz w:val="22"/>
          <w:szCs w:val="14"/>
          <w:lang w:val="es-MX" w:eastAsia="en-US"/>
        </w:rPr>
        <w:t xml:space="preserve">        UNANIMIDAD</w:t>
      </w:r>
      <w:r w:rsidR="005C301A" w:rsidRPr="005C301A">
        <w:rPr>
          <w:rFonts w:ascii="Arial" w:eastAsia="Calibri" w:hAnsi="Arial" w:cs="Arial"/>
          <w:noProof/>
          <w:sz w:val="22"/>
          <w:szCs w:val="14"/>
          <w:lang w:val="es-MX" w:eastAsia="en-US"/>
        </w:rPr>
        <w:t xml:space="preserve"> </w:t>
      </w:r>
      <w:r w:rsidR="005C301A" w:rsidRPr="005C301A">
        <w:rPr>
          <w:rFonts w:ascii="Arial" w:eastAsia="Calibri" w:hAnsi="Arial" w:cs="Arial"/>
          <w:noProof/>
          <w:sz w:val="20"/>
          <w:szCs w:val="12"/>
          <w:lang w:val="es-MX" w:eastAsia="en-US"/>
        </w:rPr>
        <w:t xml:space="preserve"> </w:t>
      </w:r>
    </w:p>
    <w:p w14:paraId="7498E857" w14:textId="77777777" w:rsidR="007454D5" w:rsidRDefault="007454D5" w:rsidP="007454D5">
      <w:pPr>
        <w:spacing w:line="259" w:lineRule="auto"/>
        <w:jc w:val="both"/>
        <w:rPr>
          <w:rFonts w:ascii="Arial" w:eastAsia="Calibri" w:hAnsi="Arial" w:cs="Arial"/>
          <w:sz w:val="28"/>
          <w:szCs w:val="28"/>
          <w:lang w:eastAsia="en-US"/>
        </w:rPr>
      </w:pPr>
    </w:p>
    <w:p w14:paraId="59F46B7C" w14:textId="77777777" w:rsidR="007454D5" w:rsidRDefault="007454D5" w:rsidP="007454D5">
      <w:pPr>
        <w:spacing w:line="259" w:lineRule="auto"/>
        <w:jc w:val="both"/>
        <w:rPr>
          <w:rFonts w:ascii="Arial" w:eastAsia="Calibri" w:hAnsi="Arial" w:cs="Arial"/>
          <w:sz w:val="28"/>
          <w:szCs w:val="28"/>
          <w:lang w:eastAsia="en-US"/>
        </w:rPr>
      </w:pPr>
    </w:p>
    <w:p w14:paraId="5F1C3FFD" w14:textId="5552863B" w:rsidR="007454D5" w:rsidRPr="007454D5" w:rsidRDefault="007454D5" w:rsidP="007454D5">
      <w:pPr>
        <w:spacing w:line="259" w:lineRule="auto"/>
        <w:jc w:val="both"/>
        <w:rPr>
          <w:rFonts w:ascii="Arial" w:eastAsia="Calibri" w:hAnsi="Arial" w:cs="Arial"/>
          <w:sz w:val="28"/>
          <w:szCs w:val="28"/>
          <w:lang w:eastAsia="en-US"/>
        </w:rPr>
      </w:pPr>
      <w:r w:rsidRPr="007454D5">
        <w:rPr>
          <w:rFonts w:ascii="Arial" w:eastAsia="Calibri" w:hAnsi="Arial" w:cs="Arial"/>
          <w:sz w:val="28"/>
          <w:szCs w:val="28"/>
          <w:lang w:eastAsia="en-US"/>
        </w:rPr>
        <w:t>Pasamos al</w:t>
      </w:r>
      <w:r>
        <w:rPr>
          <w:rFonts w:ascii="Arial" w:eastAsia="Calibri" w:hAnsi="Arial" w:cs="Arial"/>
          <w:sz w:val="28"/>
          <w:szCs w:val="28"/>
          <w:lang w:eastAsia="en-US"/>
        </w:rPr>
        <w:t>…</w:t>
      </w:r>
    </w:p>
    <w:p w14:paraId="59CFBCB4" w14:textId="503B28C5" w:rsidR="007454D5" w:rsidRDefault="007454D5" w:rsidP="007454D5">
      <w:pPr>
        <w:spacing w:line="259" w:lineRule="auto"/>
        <w:jc w:val="both"/>
        <w:rPr>
          <w:rFonts w:ascii="Calibri" w:eastAsia="Calibri" w:hAnsi="Calibri" w:cs="Calibri"/>
          <w:b/>
          <w:bCs/>
          <w:lang w:eastAsia="en-US"/>
        </w:rPr>
      </w:pPr>
      <w:r w:rsidRPr="007454D5">
        <w:rPr>
          <w:rFonts w:ascii="Arial" w:eastAsia="Calibri" w:hAnsi="Arial" w:cs="Arial"/>
          <w:b/>
          <w:bCs/>
          <w:sz w:val="28"/>
          <w:szCs w:val="18"/>
          <w:lang w:val="es-MX" w:eastAsia="en-US"/>
        </w:rPr>
        <w:t>PUNTO NUMERO 6.-</w:t>
      </w:r>
      <w:bookmarkStart w:id="2" w:name="_Hlk159506454"/>
      <w:r w:rsidRPr="007454D5">
        <w:rPr>
          <w:rFonts w:ascii="Calibri" w:eastAsia="Calibri" w:hAnsi="Calibri" w:cs="Calibri"/>
          <w:sz w:val="18"/>
          <w:szCs w:val="18"/>
          <w:lang w:eastAsia="en-US"/>
        </w:rPr>
        <w:t xml:space="preserve"> </w:t>
      </w:r>
      <w:r w:rsidRPr="007454D5">
        <w:rPr>
          <w:rFonts w:ascii="Calibri" w:eastAsia="Calibri" w:hAnsi="Calibri" w:cs="Calibri"/>
          <w:lang w:eastAsia="en-US"/>
        </w:rPr>
        <w:t>Análisis, Estudio y en su caso Aprobación y Dictaminación para</w:t>
      </w:r>
      <w:r w:rsidRPr="007454D5">
        <w:rPr>
          <w:rFonts w:ascii="Calibri" w:eastAsia="Calibri" w:hAnsi="Calibri" w:cs="Calibri"/>
          <w:b/>
          <w:bCs/>
          <w:lang w:eastAsia="en-US"/>
        </w:rPr>
        <w:t xml:space="preserve"> someter a consulta pública el</w:t>
      </w:r>
      <w:r w:rsidRPr="007454D5">
        <w:rPr>
          <w:rFonts w:ascii="Calibri" w:eastAsia="Calibri" w:hAnsi="Calibri" w:cs="Calibri"/>
          <w:lang w:eastAsia="en-US"/>
        </w:rPr>
        <w:t xml:space="preserve"> </w:t>
      </w:r>
      <w:r w:rsidRPr="007454D5">
        <w:rPr>
          <w:rFonts w:ascii="Calibri" w:eastAsia="Calibri" w:hAnsi="Calibri" w:cs="Calibri"/>
          <w:b/>
          <w:bCs/>
          <w:lang w:eastAsia="en-US"/>
        </w:rPr>
        <w:t xml:space="preserve">“Dictamen Técnico que tiene por objeto la modificación parcial al Programa Municipal de Desarrollo Urbano y Plan Parcial de Desarrollo Urbano del Municipio de Zapotlán el Grande, Jalisco, Distrito 2 “LAGO DE ZAPOTLÁN”, Subdistrito 3 “LAS CARBONERAS”, con respecto  al predio rústico identificado como fracción 5 ubicado al noroeste de esta ciudad, clasificado como un área  no urbanizable y como AREAS RUSTICAS, AGROPECURARIO, GRANJAS Y HUERTOS  (AR 10, AF, GH) a un área urbanizable con un uso HABITACIONAL UNIFAMILIAR DENSIDAD ALTA (H4-U) </w:t>
      </w:r>
    </w:p>
    <w:p w14:paraId="0897EF80" w14:textId="77777777" w:rsidR="007454D5" w:rsidRPr="007454D5" w:rsidRDefault="007454D5" w:rsidP="007454D5">
      <w:pPr>
        <w:spacing w:line="259" w:lineRule="auto"/>
        <w:jc w:val="both"/>
        <w:rPr>
          <w:rFonts w:ascii="Calibri" w:eastAsia="Calibri" w:hAnsi="Calibri" w:cs="Calibri"/>
          <w:sz w:val="20"/>
          <w:szCs w:val="20"/>
          <w:lang w:eastAsia="en-US"/>
        </w:rPr>
      </w:pPr>
    </w:p>
    <w:bookmarkEnd w:id="2"/>
    <w:p w14:paraId="19B4D7A3" w14:textId="77777777" w:rsidR="007454D5" w:rsidRPr="007454D5" w:rsidRDefault="007454D5" w:rsidP="007454D5">
      <w:pPr>
        <w:spacing w:line="259" w:lineRule="auto"/>
        <w:jc w:val="center"/>
        <w:rPr>
          <w:rFonts w:ascii="Arial" w:eastAsia="Calibri" w:hAnsi="Arial" w:cs="Arial"/>
          <w:b/>
          <w:bCs/>
          <w:iCs/>
          <w:sz w:val="28"/>
          <w:szCs w:val="28"/>
          <w:lang w:eastAsia="en-US"/>
        </w:rPr>
      </w:pPr>
      <w:r w:rsidRPr="007454D5">
        <w:rPr>
          <w:rFonts w:ascii="Arial" w:eastAsia="Calibri" w:hAnsi="Arial" w:cs="Arial"/>
          <w:b/>
          <w:bCs/>
          <w:iCs/>
          <w:sz w:val="28"/>
          <w:szCs w:val="28"/>
          <w:lang w:eastAsia="en-US"/>
        </w:rPr>
        <w:t>CONTEXTO</w:t>
      </w:r>
    </w:p>
    <w:p w14:paraId="49C15A1C" w14:textId="6D2E8AFA" w:rsidR="007454D5" w:rsidRDefault="007454D5" w:rsidP="007454D5">
      <w:pPr>
        <w:spacing w:line="259" w:lineRule="auto"/>
        <w:jc w:val="both"/>
        <w:rPr>
          <w:rFonts w:ascii="Arial" w:eastAsia="Calibri" w:hAnsi="Arial" w:cs="Arial"/>
          <w:iCs/>
          <w:sz w:val="28"/>
          <w:szCs w:val="28"/>
          <w:lang w:eastAsia="en-US"/>
        </w:rPr>
      </w:pPr>
      <w:r w:rsidRPr="007454D5">
        <w:rPr>
          <w:rFonts w:ascii="Arial" w:eastAsia="Calibri" w:hAnsi="Arial" w:cs="Arial"/>
          <w:iCs/>
          <w:sz w:val="28"/>
          <w:szCs w:val="28"/>
          <w:lang w:eastAsia="en-US"/>
        </w:rPr>
        <w:t xml:space="preserve">Que mediante oficio DOT-082/2024 firmado por el Director de Ordenamiento Territorial ARQ RUBEN MEDINA REYES en el que me solicita en mi carácter de Presidente de esta comisión, el que se apruebe el inicio de la consulta pública y la convocatoria de la modificación </w:t>
      </w:r>
      <w:r w:rsidRPr="007454D5">
        <w:rPr>
          <w:rFonts w:ascii="Arial" w:eastAsia="Calibri" w:hAnsi="Arial" w:cs="Arial"/>
          <w:sz w:val="28"/>
          <w:szCs w:val="28"/>
          <w:lang w:eastAsia="en-US"/>
        </w:rPr>
        <w:t>con respecto  al predio rústico identificado como fracción 5 ubicado al noroeste de esta ciudad, clasificado como un área  no urbanizable y como AREAS RUSTICAS, AGROPECURARIO, GRANJAS Y HUERTOS  (AR 10, AF, GH) a un área urbanizable con un uso HABITACIONAL UNIFAMILIAR DENSIDAD ALTA (H4-U)</w:t>
      </w:r>
      <w:r w:rsidR="008B2CC2">
        <w:rPr>
          <w:rFonts w:ascii="Arial" w:eastAsia="Calibri" w:hAnsi="Arial" w:cs="Arial"/>
          <w:iCs/>
          <w:sz w:val="28"/>
          <w:szCs w:val="28"/>
          <w:lang w:eastAsia="en-US"/>
        </w:rPr>
        <w:t xml:space="preserve">, le pido por favor arquitecto que también nos exponga con detalle técnico de que se trata esta solicitud adelante por favor. </w:t>
      </w:r>
    </w:p>
    <w:p w14:paraId="70DC587A" w14:textId="77777777" w:rsidR="007454D5" w:rsidRDefault="007454D5" w:rsidP="007454D5">
      <w:pPr>
        <w:spacing w:line="259" w:lineRule="auto"/>
        <w:jc w:val="both"/>
        <w:rPr>
          <w:rFonts w:ascii="Arial" w:eastAsia="Calibri" w:hAnsi="Arial" w:cs="Arial"/>
          <w:iCs/>
          <w:sz w:val="28"/>
          <w:szCs w:val="28"/>
          <w:lang w:eastAsia="en-US"/>
        </w:rPr>
      </w:pPr>
    </w:p>
    <w:p w14:paraId="7B1C0C33" w14:textId="0A136F02" w:rsidR="007454D5" w:rsidRPr="005232DC" w:rsidRDefault="008B2CC2" w:rsidP="007454D5">
      <w:pPr>
        <w:spacing w:line="259" w:lineRule="auto"/>
        <w:jc w:val="both"/>
        <w:rPr>
          <w:rFonts w:ascii="Arial" w:eastAsia="Calibri" w:hAnsi="Arial" w:cs="Arial"/>
          <w:sz w:val="28"/>
          <w:szCs w:val="28"/>
          <w:lang w:eastAsia="en-US"/>
        </w:rPr>
      </w:pPr>
      <w:r>
        <w:rPr>
          <w:rFonts w:ascii="Arial" w:eastAsia="Calibri" w:hAnsi="Arial" w:cs="Arial"/>
          <w:b/>
          <w:bCs/>
          <w:sz w:val="28"/>
          <w:szCs w:val="28"/>
          <w:lang w:eastAsia="en-US"/>
        </w:rPr>
        <w:t xml:space="preserve">Arquitecto RAUL OMAR RAMIREZ LOPEZ: </w:t>
      </w:r>
      <w:r>
        <w:rPr>
          <w:rFonts w:ascii="Arial" w:eastAsia="Calibri" w:hAnsi="Arial" w:cs="Arial"/>
          <w:sz w:val="28"/>
          <w:szCs w:val="28"/>
          <w:lang w:eastAsia="en-US"/>
        </w:rPr>
        <w:t xml:space="preserve">Comentarles que respecto de este punto, la esencia de este punto es </w:t>
      </w:r>
      <w:r w:rsidR="00CE7613">
        <w:rPr>
          <w:rFonts w:ascii="Arial" w:eastAsia="Calibri" w:hAnsi="Arial" w:cs="Arial"/>
          <w:sz w:val="28"/>
          <w:szCs w:val="28"/>
          <w:lang w:eastAsia="en-US"/>
        </w:rPr>
        <w:t xml:space="preserve">similar al otro tema, es someter a consulta publica el dictamen para escuchar opiniones de </w:t>
      </w:r>
      <w:r w:rsidR="00CE7613">
        <w:rPr>
          <w:rFonts w:ascii="Arial" w:eastAsia="Calibri" w:hAnsi="Arial" w:cs="Arial"/>
          <w:sz w:val="28"/>
          <w:szCs w:val="28"/>
          <w:lang w:eastAsia="en-US"/>
        </w:rPr>
        <w:lastRenderedPageBreak/>
        <w:t xml:space="preserve">los ciudadanos, y las personas que tengan algún inconveniente con esta modificación, comentarles que todo inicia a través de un dictamen de trazos y usos y destinos específicos, que se presentan en la dirección de ordenamiento territorial, ustedes ya lo saben el dictamen de trazos, usos y destinos específicos, tienen como objeto dictar los lineamientos para efecto de que se haga una modificación al plan para que se genere un proyecto definitivo de urbanización, o para que se haga un proyecto de edificación, entonces (inaudible) </w:t>
      </w:r>
      <w:r w:rsidR="0010112A">
        <w:rPr>
          <w:rFonts w:ascii="Arial" w:eastAsia="Calibri" w:hAnsi="Arial" w:cs="Arial"/>
          <w:sz w:val="28"/>
          <w:szCs w:val="28"/>
          <w:lang w:eastAsia="en-US"/>
        </w:rPr>
        <w:t>un</w:t>
      </w:r>
      <w:r w:rsidR="00CE7613">
        <w:rPr>
          <w:rFonts w:ascii="Arial" w:eastAsia="Calibri" w:hAnsi="Arial" w:cs="Arial"/>
          <w:sz w:val="28"/>
          <w:szCs w:val="28"/>
          <w:lang w:eastAsia="en-US"/>
        </w:rPr>
        <w:t xml:space="preserve"> ciudadano de nombre JUAN CARLOS BARRAG</w:t>
      </w:r>
      <w:r w:rsidR="0010112A">
        <w:rPr>
          <w:rFonts w:ascii="Arial" w:eastAsia="Calibri" w:hAnsi="Arial" w:cs="Arial"/>
          <w:sz w:val="28"/>
          <w:szCs w:val="28"/>
          <w:lang w:eastAsia="en-US"/>
        </w:rPr>
        <w:t>Á</w:t>
      </w:r>
      <w:r w:rsidR="00CE7613">
        <w:rPr>
          <w:rFonts w:ascii="Arial" w:eastAsia="Calibri" w:hAnsi="Arial" w:cs="Arial"/>
          <w:sz w:val="28"/>
          <w:szCs w:val="28"/>
          <w:lang w:eastAsia="en-US"/>
        </w:rPr>
        <w:t>N S</w:t>
      </w:r>
      <w:r w:rsidR="0010112A">
        <w:rPr>
          <w:rFonts w:ascii="Arial" w:eastAsia="Calibri" w:hAnsi="Arial" w:cs="Arial"/>
          <w:sz w:val="28"/>
          <w:szCs w:val="28"/>
          <w:lang w:eastAsia="en-US"/>
        </w:rPr>
        <w:t>Á</w:t>
      </w:r>
      <w:r w:rsidR="00CE7613">
        <w:rPr>
          <w:rFonts w:ascii="Arial" w:eastAsia="Calibri" w:hAnsi="Arial" w:cs="Arial"/>
          <w:sz w:val="28"/>
          <w:szCs w:val="28"/>
          <w:lang w:eastAsia="en-US"/>
        </w:rPr>
        <w:t>NCHEZ, me llaman la atención los apellidos</w:t>
      </w:r>
      <w:r w:rsidR="0010112A">
        <w:rPr>
          <w:rFonts w:ascii="Arial" w:eastAsia="Calibri" w:hAnsi="Arial" w:cs="Arial"/>
          <w:sz w:val="28"/>
          <w:szCs w:val="28"/>
          <w:lang w:eastAsia="en-US"/>
        </w:rPr>
        <w:t xml:space="preserve">, creo que no tienen ningún parentesco </w:t>
      </w:r>
      <w:r w:rsidR="0010112A" w:rsidRPr="0010112A">
        <w:rPr>
          <w:rFonts w:ascii="Arial" w:eastAsia="Calibri" w:hAnsi="Arial" w:cs="Arial"/>
          <w:b/>
          <w:bCs/>
          <w:sz w:val="28"/>
          <w:szCs w:val="28"/>
          <w:lang w:eastAsia="en-US"/>
        </w:rPr>
        <w:t>PRESIDENTE ALEJANDRO BARRAG</w:t>
      </w:r>
      <w:r w:rsidR="0010112A">
        <w:rPr>
          <w:rFonts w:ascii="Arial" w:eastAsia="Calibri" w:hAnsi="Arial" w:cs="Arial"/>
          <w:b/>
          <w:bCs/>
          <w:sz w:val="28"/>
          <w:szCs w:val="28"/>
          <w:lang w:eastAsia="en-US"/>
        </w:rPr>
        <w:t>Á</w:t>
      </w:r>
      <w:r w:rsidR="0010112A" w:rsidRPr="0010112A">
        <w:rPr>
          <w:rFonts w:ascii="Arial" w:eastAsia="Calibri" w:hAnsi="Arial" w:cs="Arial"/>
          <w:b/>
          <w:bCs/>
          <w:sz w:val="28"/>
          <w:szCs w:val="28"/>
          <w:lang w:eastAsia="en-US"/>
        </w:rPr>
        <w:t>N S</w:t>
      </w:r>
      <w:r w:rsidR="0010112A">
        <w:rPr>
          <w:rFonts w:ascii="Arial" w:eastAsia="Calibri" w:hAnsi="Arial" w:cs="Arial"/>
          <w:b/>
          <w:bCs/>
          <w:sz w:val="28"/>
          <w:szCs w:val="28"/>
          <w:lang w:eastAsia="en-US"/>
        </w:rPr>
        <w:t>Á</w:t>
      </w:r>
      <w:r w:rsidR="0010112A" w:rsidRPr="0010112A">
        <w:rPr>
          <w:rFonts w:ascii="Arial" w:eastAsia="Calibri" w:hAnsi="Arial" w:cs="Arial"/>
          <w:b/>
          <w:bCs/>
          <w:sz w:val="28"/>
          <w:szCs w:val="28"/>
          <w:lang w:eastAsia="en-US"/>
        </w:rPr>
        <w:t>NCHEZ</w:t>
      </w:r>
      <w:r w:rsidR="0010112A">
        <w:rPr>
          <w:rFonts w:ascii="Arial" w:eastAsia="Calibri" w:hAnsi="Arial" w:cs="Arial"/>
          <w:b/>
          <w:bCs/>
          <w:sz w:val="28"/>
          <w:szCs w:val="28"/>
          <w:lang w:eastAsia="en-US"/>
        </w:rPr>
        <w:t>:</w:t>
      </w:r>
      <w:r w:rsidR="0010112A" w:rsidRPr="0010112A">
        <w:rPr>
          <w:rFonts w:ascii="Arial" w:eastAsia="Calibri" w:hAnsi="Arial" w:cs="Arial"/>
          <w:b/>
          <w:bCs/>
          <w:sz w:val="28"/>
          <w:szCs w:val="28"/>
          <w:lang w:eastAsia="en-US"/>
        </w:rPr>
        <w:t xml:space="preserve"> </w:t>
      </w:r>
      <w:r w:rsidR="0010112A">
        <w:rPr>
          <w:rFonts w:ascii="Arial" w:eastAsia="Calibri" w:hAnsi="Arial" w:cs="Arial"/>
          <w:sz w:val="28"/>
          <w:szCs w:val="28"/>
          <w:lang w:eastAsia="en-US"/>
        </w:rPr>
        <w:t xml:space="preserve">es una muy sorprendente coincidencia, no tengo el gusto de conocer al promotor, supongo que viene de buenas familias, eso </w:t>
      </w:r>
      <w:proofErr w:type="spellStart"/>
      <w:r w:rsidR="0010112A">
        <w:rPr>
          <w:rFonts w:ascii="Arial" w:eastAsia="Calibri" w:hAnsi="Arial" w:cs="Arial"/>
          <w:sz w:val="28"/>
          <w:szCs w:val="28"/>
          <w:lang w:eastAsia="en-US"/>
        </w:rPr>
        <w:t>si</w:t>
      </w:r>
      <w:proofErr w:type="spellEnd"/>
      <w:r w:rsidR="0010112A">
        <w:rPr>
          <w:rFonts w:ascii="Arial" w:eastAsia="Calibri" w:hAnsi="Arial" w:cs="Arial"/>
          <w:sz w:val="28"/>
          <w:szCs w:val="28"/>
          <w:lang w:eastAsia="en-US"/>
        </w:rPr>
        <w:t xml:space="preserve"> puedo suponerlo, pero no tengo el gusto de conocerlo.</w:t>
      </w:r>
      <w:r w:rsidR="007A4D91" w:rsidRPr="007A4D91">
        <w:rPr>
          <w:rFonts w:ascii="Arial" w:eastAsia="Calibri" w:hAnsi="Arial" w:cs="Arial"/>
          <w:b/>
          <w:bCs/>
          <w:sz w:val="28"/>
          <w:szCs w:val="28"/>
          <w:lang w:eastAsia="en-US"/>
        </w:rPr>
        <w:t xml:space="preserve"> </w:t>
      </w:r>
      <w:r w:rsidR="007A4D91">
        <w:rPr>
          <w:rFonts w:ascii="Arial" w:eastAsia="Calibri" w:hAnsi="Arial" w:cs="Arial"/>
          <w:b/>
          <w:bCs/>
          <w:sz w:val="28"/>
          <w:szCs w:val="28"/>
          <w:lang w:eastAsia="en-US"/>
        </w:rPr>
        <w:t>Arquitecto RAUL OMAR RAMIREZ LOPEZ</w:t>
      </w:r>
      <w:r w:rsidR="007A4D91">
        <w:rPr>
          <w:rFonts w:ascii="Arial" w:eastAsia="Calibri" w:hAnsi="Arial" w:cs="Arial"/>
          <w:sz w:val="28"/>
          <w:szCs w:val="28"/>
          <w:lang w:eastAsia="en-US"/>
        </w:rPr>
        <w:t xml:space="preserve"> Bueno, esta persona presenta sus intenciones en esta solicitud, ellos quieren tener algún desarrollo habitacional unifamiliar densidad alta, en una superficie de aproximadamente catorce mil metros cuadrados, ellos acreditan </w:t>
      </w:r>
      <w:r w:rsidR="00CD48E8">
        <w:rPr>
          <w:rFonts w:ascii="Arial" w:eastAsia="Calibri" w:hAnsi="Arial" w:cs="Arial"/>
          <w:sz w:val="28"/>
          <w:szCs w:val="28"/>
          <w:lang w:eastAsia="en-US"/>
        </w:rPr>
        <w:t>su propiedad mediante escritura pública número 14,873, de fecha 22 de febrero del año 2023, es decir acaba de adquirir el terreno, con estas extensiones, bueno para ese entonces nosotros tenemos que señalarle cual es (inaudible) que tiene, entonces el uso que tiene se encuentra clasificado como área rusticas, agropecuarios, granjas y huertos, y se encuentra afectado por un área de protección a cauces  y cuerpos de agua, decimos esto porque se encuentra casi en frente del canal Apolo, que la verdad como no nos presentan un levantamiento  topográfico, y el plan de trazo no precisa que presenten un levantamiento topográfico, nosotros tenemos que señalar</w:t>
      </w:r>
      <w:r w:rsidR="004D32D4">
        <w:rPr>
          <w:rFonts w:ascii="Arial" w:eastAsia="Calibri" w:hAnsi="Arial" w:cs="Arial"/>
          <w:sz w:val="28"/>
          <w:szCs w:val="28"/>
          <w:lang w:eastAsia="en-US"/>
        </w:rPr>
        <w:t xml:space="preserve"> por</w:t>
      </w:r>
      <w:r w:rsidR="00CD48E8">
        <w:rPr>
          <w:rFonts w:ascii="Arial" w:eastAsia="Calibri" w:hAnsi="Arial" w:cs="Arial"/>
          <w:sz w:val="28"/>
          <w:szCs w:val="28"/>
          <w:lang w:eastAsia="en-US"/>
        </w:rPr>
        <w:t xml:space="preserve"> cualquier </w:t>
      </w:r>
      <w:r w:rsidR="000E6C2A">
        <w:rPr>
          <w:rFonts w:ascii="Arial" w:eastAsia="Calibri" w:hAnsi="Arial" w:cs="Arial"/>
          <w:sz w:val="28"/>
          <w:szCs w:val="28"/>
          <w:lang w:eastAsia="en-US"/>
        </w:rPr>
        <w:t xml:space="preserve">por cualquier </w:t>
      </w:r>
      <w:r w:rsidR="00CD48E8">
        <w:rPr>
          <w:rFonts w:ascii="Arial" w:eastAsia="Calibri" w:hAnsi="Arial" w:cs="Arial"/>
          <w:sz w:val="28"/>
          <w:szCs w:val="28"/>
          <w:lang w:eastAsia="en-US"/>
        </w:rPr>
        <w:t>cosa</w:t>
      </w:r>
      <w:r w:rsidR="000E6C2A">
        <w:rPr>
          <w:rFonts w:ascii="Arial" w:eastAsia="Calibri" w:hAnsi="Arial" w:cs="Arial"/>
          <w:sz w:val="28"/>
          <w:szCs w:val="28"/>
          <w:lang w:eastAsia="en-US"/>
        </w:rPr>
        <w:t xml:space="preserve"> </w:t>
      </w:r>
      <w:r w:rsidR="00CD48E8">
        <w:rPr>
          <w:rFonts w:ascii="Arial" w:eastAsia="Calibri" w:hAnsi="Arial" w:cs="Arial"/>
          <w:sz w:val="28"/>
          <w:szCs w:val="28"/>
          <w:lang w:eastAsia="en-US"/>
        </w:rPr>
        <w:t xml:space="preserve">esa afectación, entonces señalamos </w:t>
      </w:r>
      <w:r w:rsidR="000E6C2A">
        <w:rPr>
          <w:rFonts w:ascii="Arial" w:eastAsia="Calibri" w:hAnsi="Arial" w:cs="Arial"/>
          <w:sz w:val="28"/>
          <w:szCs w:val="28"/>
          <w:lang w:eastAsia="en-US"/>
        </w:rPr>
        <w:t xml:space="preserve">el plan al cual pertenece que es el distrito 2 Lago Zapotlán, Subdistrito 3 Las Carboneras, ahorita vamos a entrar al punto de la localización del mismo, como ustedes pueden observar este plan de desarrollo urbano, es algo ya viejo, podemos decir que es del año 2003, pero prácticamente este terreno se encuentra en colindancia entre uno de los planes parciales actualizados, básicamente los divide una calle (se observa el plano) este es el predio, este es la colonia Nueva Luz, la colonia Gante, a un lado se encuentra una reserva urbana de mediano plazo H4-U, posiblemente cuando se desarrollaron los planes parciales de desarrollo urbano, pues solamente actualizaron </w:t>
      </w:r>
      <w:r w:rsidR="000E6C2A">
        <w:rPr>
          <w:rFonts w:ascii="Arial" w:eastAsia="Calibri" w:hAnsi="Arial" w:cs="Arial"/>
          <w:sz w:val="28"/>
          <w:szCs w:val="28"/>
          <w:lang w:eastAsia="en-US"/>
        </w:rPr>
        <w:lastRenderedPageBreak/>
        <w:t>esta parte de la central camionera que es donde está la mancha urbana y como el de carboneras no se ha actualizado, pues permanece este tipo de inconsistencia, por que como ustedes saben la población sigue creciendo, y las zonas urbanas siguen creciendo</w:t>
      </w:r>
      <w:r w:rsidR="008450C6">
        <w:rPr>
          <w:rFonts w:ascii="Arial" w:eastAsia="Calibri" w:hAnsi="Arial" w:cs="Arial"/>
          <w:sz w:val="28"/>
          <w:szCs w:val="28"/>
          <w:lang w:eastAsia="en-US"/>
        </w:rPr>
        <w:t>, nosotros les manifestamos que el predio precisado, no es compatible con el de áreas rusticas, agropecuarios, granjas y huertos, que es lo normal</w:t>
      </w:r>
      <w:r w:rsidR="004D32D4">
        <w:rPr>
          <w:rFonts w:ascii="Arial" w:eastAsia="Calibri" w:hAnsi="Arial" w:cs="Arial"/>
          <w:sz w:val="28"/>
          <w:szCs w:val="28"/>
          <w:lang w:eastAsia="en-US"/>
        </w:rPr>
        <w:t>, nosotros tenemos que decirlo, en ese sentido también tenemos que dictarle las normas y lineamientos que esta persona tiene que seguir</w:t>
      </w:r>
      <w:r w:rsidR="00A6259A">
        <w:rPr>
          <w:rFonts w:ascii="Arial" w:eastAsia="Calibri" w:hAnsi="Arial" w:cs="Arial"/>
          <w:sz w:val="28"/>
          <w:szCs w:val="28"/>
          <w:lang w:eastAsia="en-US"/>
        </w:rPr>
        <w:t xml:space="preserve">, bueno si ellos quieren desarrollar </w:t>
      </w:r>
      <w:r w:rsidR="00A6259A" w:rsidRPr="00A6259A">
        <w:rPr>
          <w:rFonts w:ascii="Arial" w:eastAsia="Calibri" w:hAnsi="Arial" w:cs="Arial"/>
          <w:sz w:val="28"/>
          <w:szCs w:val="28"/>
          <w:lang w:eastAsia="en-US"/>
        </w:rPr>
        <w:t>un uso habitacional ellos tendrían</w:t>
      </w:r>
      <w:r w:rsidR="00A6259A">
        <w:rPr>
          <w:rFonts w:ascii="Arial" w:eastAsia="Calibri" w:hAnsi="Arial" w:cs="Arial"/>
          <w:sz w:val="28"/>
          <w:szCs w:val="28"/>
          <w:lang w:eastAsia="en-US"/>
        </w:rPr>
        <w:t xml:space="preserve"> que de acuerdo al artículo 251, generar un proyecto definitivo de urbanización, y presentarlo, solicitar un dictamen técnico, este dictamen técnico pasarlo al consejo municipal de desarrollo urbano, así mismo se autorice someterlo a consulta pública, que dice de acuerdo al artículo 98, entonces seguir el procedimiento que hace un momento les señalé, ¿Qué contiene el proyecto definitivo? En caso de ya obtener su autorización</w:t>
      </w:r>
      <w:r w:rsidR="009F7954">
        <w:rPr>
          <w:rFonts w:ascii="Arial" w:eastAsia="Calibri" w:hAnsi="Arial" w:cs="Arial"/>
          <w:sz w:val="28"/>
          <w:szCs w:val="28"/>
          <w:lang w:eastAsia="en-US"/>
        </w:rPr>
        <w:t>, no es una autorización ya para realizar obras de urbanización, no se le está autorizando ningún proyecto, pero de una vez se les dice que tipo de calles debe de precisar en el proyecto, banquetas y machuelos que debe de tener, reiterando que este dictamen no constituye una autorización ara efectuar obras de ningún tipo en el predio, bueno, para ese entonces, esta persona comienza con el trámite de su permiso ante diferentes dependencias, acercarse a SAPAZA, SAPAZA les comenta que si existe factibilidad para dar servicios, CFE les dice que si hay factibilidad para otorgar servicios entonces nos presenta la solicitud para que nosotros emitamos un dictamen donde ellos quieren un asentamiento habitacional unifamiliar entonces de acuerdo a esta tabla, iniciamos con este proceso, se genera este dictamen, ya nos presente el proyecto definitivo, entonces pasamos al consejo municipal de desarrollo urbano, generamos este dictamen técnico que si ustedes consideran oportuno que se sometería a consulta pública, en este mismo señalamos que solicitamos al consejo municipal que apruebe este dictamen para someterlo a consulta publica que tiene por objeto convertirlo de áreas rusticas a un uso habitacional (análisis de plano), este es el predio</w:t>
      </w:r>
      <w:r w:rsidR="0024288B">
        <w:rPr>
          <w:rFonts w:ascii="Arial" w:eastAsia="Calibri" w:hAnsi="Arial" w:cs="Arial"/>
          <w:sz w:val="28"/>
          <w:szCs w:val="28"/>
          <w:lang w:eastAsia="en-US"/>
        </w:rPr>
        <w:t xml:space="preserve">, aquí está la Nueva Luz como les comentaba, hay una vialidad aquí que divide este predio, y aquí tenemos a una zona habitacional que es Gante, y tenemos otra reserva urbana, los Camichines, tenemos una zona de tratamiento en esta zona, </w:t>
      </w:r>
      <w:r w:rsidR="0024288B">
        <w:rPr>
          <w:rFonts w:ascii="Arial" w:eastAsia="Calibri" w:hAnsi="Arial" w:cs="Arial"/>
          <w:sz w:val="28"/>
          <w:szCs w:val="28"/>
          <w:lang w:eastAsia="en-US"/>
        </w:rPr>
        <w:lastRenderedPageBreak/>
        <w:t xml:space="preserve">el otro fraccionamiento que se llama Casa Blanca que tiene licencia de urbanización y que sigue desarrollando, tenemos la calle Gante que nos conecta con otros asentamientos </w:t>
      </w:r>
      <w:r w:rsidR="0024288B" w:rsidRPr="0024288B">
        <w:rPr>
          <w:rFonts w:ascii="Arial" w:eastAsia="Calibri" w:hAnsi="Arial" w:cs="Arial"/>
          <w:b/>
          <w:bCs/>
          <w:sz w:val="28"/>
          <w:szCs w:val="28"/>
          <w:lang w:eastAsia="en-US"/>
        </w:rPr>
        <w:t xml:space="preserve">REGIDOR JORGE DE JESUS JUARZ PARRA </w:t>
      </w:r>
      <w:r w:rsidR="0024288B">
        <w:rPr>
          <w:rFonts w:ascii="Arial" w:eastAsia="Calibri" w:hAnsi="Arial" w:cs="Arial"/>
          <w:sz w:val="28"/>
          <w:szCs w:val="28"/>
          <w:lang w:eastAsia="en-US"/>
        </w:rPr>
        <w:t xml:space="preserve">Solo te quería preguntar, nada más para la ubicación ¿este es el acueducto? </w:t>
      </w:r>
      <w:r w:rsidR="0024288B">
        <w:rPr>
          <w:rFonts w:ascii="Arial" w:eastAsia="Calibri" w:hAnsi="Arial" w:cs="Arial"/>
          <w:b/>
          <w:bCs/>
          <w:sz w:val="28"/>
          <w:szCs w:val="28"/>
          <w:lang w:eastAsia="en-US"/>
        </w:rPr>
        <w:t xml:space="preserve">Arquitecto RAUL OMAR RAMIREZ LOPEZ </w:t>
      </w:r>
      <w:r w:rsidR="0024288B">
        <w:rPr>
          <w:rFonts w:ascii="Arial" w:eastAsia="Calibri" w:hAnsi="Arial" w:cs="Arial"/>
          <w:sz w:val="28"/>
          <w:szCs w:val="28"/>
          <w:lang w:eastAsia="en-US"/>
        </w:rPr>
        <w:t xml:space="preserve">Si, de hecho si se sigue con la calle Camichines (inaudible) un fraccionamiento, se alinearon, básicamente ustedes observan que hay como un cuello de botella, que es por este asentamiento irregular, que en su momento se va a tener que alinear, para que la calle Apolo nos conecte, es muy interesante esa calle Apolo, por que bueno como te comento que con la otra avenida que se llama Gante y que no hace mucho se intervino y que te conecta directamente hasta </w:t>
      </w:r>
      <w:r w:rsidR="00730285">
        <w:rPr>
          <w:rFonts w:ascii="Arial" w:eastAsia="Calibri" w:hAnsi="Arial" w:cs="Arial"/>
          <w:sz w:val="28"/>
          <w:szCs w:val="28"/>
          <w:lang w:eastAsia="en-US"/>
        </w:rPr>
        <w:t xml:space="preserve">el IMSS </w:t>
      </w:r>
      <w:r w:rsidR="00730285" w:rsidRPr="00730285">
        <w:rPr>
          <w:rFonts w:ascii="Arial" w:eastAsia="Calibri" w:hAnsi="Arial" w:cs="Arial"/>
          <w:b/>
          <w:bCs/>
          <w:sz w:val="28"/>
          <w:szCs w:val="28"/>
          <w:lang w:eastAsia="en-US"/>
        </w:rPr>
        <w:t>PRESIDENTE ALEJANDRO BARRAGÁN SÁNCHEZ</w:t>
      </w:r>
      <w:r w:rsidR="00730285">
        <w:rPr>
          <w:rFonts w:ascii="Arial" w:eastAsia="Calibri" w:hAnsi="Arial" w:cs="Arial"/>
          <w:b/>
          <w:bCs/>
          <w:sz w:val="28"/>
          <w:szCs w:val="28"/>
          <w:lang w:eastAsia="en-US"/>
        </w:rPr>
        <w:t xml:space="preserve"> </w:t>
      </w:r>
      <w:r w:rsidR="00730285">
        <w:rPr>
          <w:rFonts w:ascii="Arial" w:eastAsia="Calibri" w:hAnsi="Arial" w:cs="Arial"/>
          <w:sz w:val="28"/>
          <w:szCs w:val="28"/>
          <w:lang w:eastAsia="en-US"/>
        </w:rPr>
        <w:t xml:space="preserve">Y que Apolo y Manuel Doblado tienen la intención de dar agilidad a esa zona </w:t>
      </w:r>
      <w:r w:rsidR="00730285">
        <w:rPr>
          <w:rFonts w:ascii="Arial" w:eastAsia="Calibri" w:hAnsi="Arial" w:cs="Arial"/>
          <w:b/>
          <w:bCs/>
          <w:sz w:val="28"/>
          <w:szCs w:val="28"/>
          <w:lang w:eastAsia="en-US"/>
        </w:rPr>
        <w:t xml:space="preserve">Arquitecto RAUL OMAR RAMIREZ LOPEZ </w:t>
      </w:r>
      <w:r w:rsidR="00730285">
        <w:rPr>
          <w:rFonts w:ascii="Arial" w:eastAsia="Calibri" w:hAnsi="Arial" w:cs="Arial"/>
          <w:sz w:val="28"/>
          <w:szCs w:val="28"/>
          <w:lang w:eastAsia="en-US"/>
        </w:rPr>
        <w:t xml:space="preserve">En la experiencia que yo he tenido cuando estas personas o cuando los desarrolladores entran a hacer asentamiento que se encuentran en la periferia, eran irregulares tienden a tener ciertas mejoras que igual impactan en una cierta zona como es el caso ejemplo de los Camichines, yo veo que impactó en toda esa zona a todos los asentamientos que tienen ahí, veo en la parte sur, por ejemplo residencial campesinos, Santa María, ahorita con el Walmart vemos como toda esa zona , se generó un impacto urbano interesante </w:t>
      </w:r>
      <w:r w:rsidR="00730285">
        <w:rPr>
          <w:rFonts w:ascii="Arial" w:eastAsia="Calibri" w:hAnsi="Arial" w:cs="Arial"/>
          <w:b/>
          <w:bCs/>
          <w:sz w:val="28"/>
          <w:szCs w:val="28"/>
          <w:lang w:eastAsia="en-US"/>
        </w:rPr>
        <w:t xml:space="preserve">REGIDORA MONICA REYNOSO ROMERO </w:t>
      </w:r>
      <w:r w:rsidR="00730285">
        <w:rPr>
          <w:rFonts w:ascii="Arial" w:eastAsia="Calibri" w:hAnsi="Arial" w:cs="Arial"/>
          <w:sz w:val="28"/>
          <w:szCs w:val="28"/>
          <w:lang w:eastAsia="en-US"/>
        </w:rPr>
        <w:t xml:space="preserve">Yo no tengo mucho conocimiento de esto pero este predio, ¿anteriormente no se inundaba?  </w:t>
      </w:r>
      <w:r w:rsidR="00730285">
        <w:rPr>
          <w:rFonts w:ascii="Arial" w:eastAsia="Calibri" w:hAnsi="Arial" w:cs="Arial"/>
          <w:b/>
          <w:bCs/>
          <w:sz w:val="28"/>
          <w:szCs w:val="28"/>
          <w:lang w:eastAsia="en-US"/>
        </w:rPr>
        <w:t xml:space="preserve">Arquitecto RAUL OMAR RAMIREZ LOPEZ </w:t>
      </w:r>
      <w:r w:rsidR="00730285">
        <w:rPr>
          <w:rFonts w:ascii="Arial" w:eastAsia="Calibri" w:hAnsi="Arial" w:cs="Arial"/>
          <w:sz w:val="28"/>
          <w:szCs w:val="28"/>
          <w:lang w:eastAsia="en-US"/>
        </w:rPr>
        <w:t>La verdad no tengo como un antecedente de esa situación</w:t>
      </w:r>
      <w:r w:rsidR="00D307B7">
        <w:rPr>
          <w:rFonts w:ascii="Arial" w:eastAsia="Calibri" w:hAnsi="Arial" w:cs="Arial"/>
          <w:sz w:val="28"/>
          <w:szCs w:val="28"/>
          <w:lang w:eastAsia="en-US"/>
        </w:rPr>
        <w:t>.</w:t>
      </w:r>
      <w:r w:rsidR="00730285">
        <w:rPr>
          <w:rFonts w:ascii="Arial" w:eastAsia="Calibri" w:hAnsi="Arial" w:cs="Arial"/>
          <w:sz w:val="28"/>
          <w:szCs w:val="28"/>
          <w:lang w:eastAsia="en-US"/>
        </w:rPr>
        <w:t xml:space="preserve"> </w:t>
      </w:r>
      <w:r w:rsidR="00730285">
        <w:rPr>
          <w:rFonts w:ascii="Arial" w:eastAsia="Calibri" w:hAnsi="Arial" w:cs="Arial"/>
          <w:b/>
          <w:bCs/>
          <w:sz w:val="28"/>
          <w:szCs w:val="28"/>
          <w:lang w:eastAsia="en-US"/>
        </w:rPr>
        <w:t xml:space="preserve">REGIDORA MONICA REYNOSO ROMERO </w:t>
      </w:r>
      <w:r w:rsidR="00730285">
        <w:rPr>
          <w:rFonts w:ascii="Arial" w:eastAsia="Calibri" w:hAnsi="Arial" w:cs="Arial"/>
          <w:sz w:val="28"/>
          <w:szCs w:val="28"/>
          <w:lang w:eastAsia="en-US"/>
        </w:rPr>
        <w:t xml:space="preserve">Mi pregunta es </w:t>
      </w:r>
      <w:r w:rsidR="00D307B7">
        <w:rPr>
          <w:rFonts w:ascii="Arial" w:eastAsia="Calibri" w:hAnsi="Arial" w:cs="Arial"/>
          <w:sz w:val="28"/>
          <w:szCs w:val="28"/>
          <w:lang w:eastAsia="en-US"/>
        </w:rPr>
        <w:t>porque</w:t>
      </w:r>
      <w:r w:rsidR="00730285">
        <w:rPr>
          <w:rFonts w:ascii="Arial" w:eastAsia="Calibri" w:hAnsi="Arial" w:cs="Arial"/>
          <w:sz w:val="28"/>
          <w:szCs w:val="28"/>
          <w:lang w:eastAsia="en-US"/>
        </w:rPr>
        <w:t xml:space="preserve"> este señor </w:t>
      </w:r>
      <w:r w:rsidR="00D307B7">
        <w:rPr>
          <w:rFonts w:ascii="Arial" w:eastAsia="Calibri" w:hAnsi="Arial" w:cs="Arial"/>
          <w:sz w:val="28"/>
          <w:szCs w:val="28"/>
          <w:lang w:eastAsia="en-US"/>
        </w:rPr>
        <w:t xml:space="preserve">Barragán Sánchez presenta una documentación para ver si es viable el tema de SAPAZA, ye el tema de alumbrado público, pero no presentó otros dictámenes en ese sentido  </w:t>
      </w:r>
      <w:r w:rsidR="00D307B7">
        <w:rPr>
          <w:rFonts w:ascii="Arial" w:eastAsia="Calibri" w:hAnsi="Arial" w:cs="Arial"/>
          <w:b/>
          <w:bCs/>
          <w:sz w:val="28"/>
          <w:szCs w:val="28"/>
          <w:lang w:eastAsia="en-US"/>
        </w:rPr>
        <w:t xml:space="preserve">Arquitecto RAUL OMAR RAMIREZ LOPEZ </w:t>
      </w:r>
      <w:r w:rsidR="00D307B7">
        <w:rPr>
          <w:rFonts w:ascii="Arial" w:eastAsia="Calibri" w:hAnsi="Arial" w:cs="Arial"/>
          <w:sz w:val="28"/>
          <w:szCs w:val="28"/>
          <w:lang w:eastAsia="en-US"/>
        </w:rPr>
        <w:t xml:space="preserve">De hecho nosotros revisamos por ejemplo en el atlas de riesgo si hay algún riesgo en esa zona, nuestro atlas actualmente no ha sido actualizado, en el consejo municipal, participa el director de protección civil, participa también la directora de medio ambiente, participa también el colegio de ingenieros, participa también el colegio de arquitectos, participa también el consejo ciudadano, el tecnológico, también el CUSUR, partes técnicas de este tema, también se ha platicado de esta </w:t>
      </w:r>
      <w:r w:rsidR="00D307B7">
        <w:rPr>
          <w:rFonts w:ascii="Arial" w:eastAsia="Calibri" w:hAnsi="Arial" w:cs="Arial"/>
          <w:sz w:val="28"/>
          <w:szCs w:val="28"/>
          <w:lang w:eastAsia="en-US"/>
        </w:rPr>
        <w:lastRenderedPageBreak/>
        <w:t xml:space="preserve">situación, en este momento no se está aprobando ningún proyecto, nada más el uso de suelo </w:t>
      </w:r>
      <w:r w:rsidR="00D307B7">
        <w:rPr>
          <w:rFonts w:ascii="Arial" w:eastAsia="Calibri" w:hAnsi="Arial" w:cs="Arial"/>
          <w:b/>
          <w:bCs/>
          <w:sz w:val="28"/>
          <w:szCs w:val="28"/>
          <w:lang w:eastAsia="en-US"/>
        </w:rPr>
        <w:t xml:space="preserve">REGIDORA MONICA REYNOSO ROMERO </w:t>
      </w:r>
      <w:r w:rsidR="00D307B7">
        <w:rPr>
          <w:rFonts w:ascii="Arial" w:eastAsia="Calibri" w:hAnsi="Arial" w:cs="Arial"/>
          <w:sz w:val="28"/>
          <w:szCs w:val="28"/>
          <w:lang w:eastAsia="en-US"/>
        </w:rPr>
        <w:t>para el cambio de uso de suelo ¿Sería necesario tener estos dictámenes?</w:t>
      </w:r>
      <w:r w:rsidR="00D307B7" w:rsidRPr="00D307B7">
        <w:rPr>
          <w:rFonts w:ascii="Arial" w:eastAsia="Calibri" w:hAnsi="Arial" w:cs="Arial"/>
          <w:b/>
          <w:bCs/>
          <w:sz w:val="28"/>
          <w:szCs w:val="28"/>
          <w:lang w:eastAsia="en-US"/>
        </w:rPr>
        <w:t xml:space="preserve"> </w:t>
      </w:r>
      <w:r w:rsidR="00D307B7">
        <w:rPr>
          <w:rFonts w:ascii="Arial" w:eastAsia="Calibri" w:hAnsi="Arial" w:cs="Arial"/>
          <w:b/>
          <w:bCs/>
          <w:sz w:val="28"/>
          <w:szCs w:val="28"/>
          <w:lang w:eastAsia="en-US"/>
        </w:rPr>
        <w:t xml:space="preserve">Arquitecto RAUL OMAR RAMIREZ LOPEZ </w:t>
      </w:r>
      <w:r w:rsidR="00D307B7">
        <w:rPr>
          <w:rFonts w:ascii="Arial" w:eastAsia="Calibri" w:hAnsi="Arial" w:cs="Arial"/>
          <w:sz w:val="28"/>
          <w:szCs w:val="28"/>
          <w:lang w:eastAsia="en-US"/>
        </w:rPr>
        <w:t>para aprobar un proyecto, de hecho se necesita en este dictamen técnico por parte de la dirección de ordenamiento terri</w:t>
      </w:r>
      <w:r w:rsidR="003363C7">
        <w:rPr>
          <w:rFonts w:ascii="Arial" w:eastAsia="Calibri" w:hAnsi="Arial" w:cs="Arial"/>
          <w:sz w:val="28"/>
          <w:szCs w:val="28"/>
          <w:lang w:eastAsia="en-US"/>
        </w:rPr>
        <w:t>t</w:t>
      </w:r>
      <w:r w:rsidR="00D307B7">
        <w:rPr>
          <w:rFonts w:ascii="Arial" w:eastAsia="Calibri" w:hAnsi="Arial" w:cs="Arial"/>
          <w:sz w:val="28"/>
          <w:szCs w:val="28"/>
          <w:lang w:eastAsia="en-US"/>
        </w:rPr>
        <w:t>o</w:t>
      </w:r>
      <w:r w:rsidR="003363C7">
        <w:rPr>
          <w:rFonts w:ascii="Arial" w:eastAsia="Calibri" w:hAnsi="Arial" w:cs="Arial"/>
          <w:sz w:val="28"/>
          <w:szCs w:val="28"/>
          <w:lang w:eastAsia="en-US"/>
        </w:rPr>
        <w:t>rial para efecto de que sea sometido a consulta pública y no negarle el derecho a esta persona, de que sea sometido a este tema, ahora bien después de este proceso, si hay alguna de las áreas que considere que ese terreno no es apto se tendría que presentar en la consulta publica ese tema, otra cuestión más, el resalto en esta parte no se está aprobando ningún proyecto y no se puede revisar ningún proyecto, que implique un cambio de uso de suelo, solamente de acuerdo al artículo 25</w:t>
      </w:r>
      <w:r w:rsidR="005346F6">
        <w:rPr>
          <w:rFonts w:ascii="Arial" w:eastAsia="Calibri" w:hAnsi="Arial" w:cs="Arial"/>
          <w:sz w:val="28"/>
          <w:szCs w:val="28"/>
          <w:lang w:eastAsia="en-US"/>
        </w:rPr>
        <w:t xml:space="preserve">3 del código urbano uno puede revisar un proyecto si está bien o está mal, siempre y cuando no implique el cambio de uso de suelo, entonces ahorita el único tema que se va a presentar es someter a consulta a ver si es viable o no, si hay alguna persona que tenga alguna situación en contra de que se genere ese desarrollo y en su momento se tendrá que dar las contestaciones para después venir aquí y ver si se aprueba o no la modificación al plan. </w:t>
      </w:r>
      <w:r w:rsidR="003363C7">
        <w:rPr>
          <w:rFonts w:ascii="Arial" w:eastAsia="Calibri" w:hAnsi="Arial" w:cs="Arial"/>
          <w:sz w:val="28"/>
          <w:szCs w:val="28"/>
          <w:lang w:eastAsia="en-US"/>
        </w:rPr>
        <w:t xml:space="preserve">    </w:t>
      </w:r>
      <w:r w:rsidR="00D307B7" w:rsidRPr="00D307B7">
        <w:rPr>
          <w:rFonts w:ascii="Arial" w:eastAsia="Calibri" w:hAnsi="Arial" w:cs="Arial"/>
          <w:b/>
          <w:bCs/>
          <w:sz w:val="28"/>
          <w:szCs w:val="28"/>
          <w:lang w:eastAsia="en-US"/>
        </w:rPr>
        <w:t>PRESIDENTE ALEJANDRO BARRAGÁN SÁNCHEZ</w:t>
      </w:r>
      <w:r w:rsidR="00D307B7">
        <w:rPr>
          <w:rFonts w:ascii="Arial" w:eastAsia="Calibri" w:hAnsi="Arial" w:cs="Arial"/>
          <w:sz w:val="28"/>
          <w:szCs w:val="28"/>
          <w:lang w:eastAsia="en-US"/>
        </w:rPr>
        <w:t xml:space="preserve"> </w:t>
      </w:r>
      <w:r w:rsidR="005346F6">
        <w:rPr>
          <w:rFonts w:ascii="Arial" w:eastAsia="Calibri" w:hAnsi="Arial" w:cs="Arial"/>
          <w:sz w:val="28"/>
          <w:szCs w:val="28"/>
          <w:lang w:eastAsia="en-US"/>
        </w:rPr>
        <w:t xml:space="preserve">Abundar en este tema, para cuando esta consulta suceda, equipos técnicos, profesionales con experiencia en el tema, nos dirán a los regidores sus opiniones técnicas que esta comisión asumiera como propias, la verdad lo digo, yo no conozco tampoco el detalle técnico ni del procedimiento ni mucho menos si hay viabilidad, yo no solo confiaré, defenderé como opinión propia la opinión técnica que los equipos me digan si se puede o no se puede, nosotros vamos a votar y vamos a valorar la opinión técnica, entonces hoy solamente estamos iniciando como lo </w:t>
      </w:r>
      <w:r w:rsidR="00103281">
        <w:rPr>
          <w:rFonts w:ascii="Arial" w:eastAsia="Calibri" w:hAnsi="Arial" w:cs="Arial"/>
          <w:sz w:val="28"/>
          <w:szCs w:val="28"/>
          <w:lang w:eastAsia="en-US"/>
        </w:rPr>
        <w:t xml:space="preserve">hicimos </w:t>
      </w:r>
      <w:r w:rsidR="005346F6">
        <w:rPr>
          <w:rFonts w:ascii="Arial" w:eastAsia="Calibri" w:hAnsi="Arial" w:cs="Arial"/>
          <w:sz w:val="28"/>
          <w:szCs w:val="28"/>
          <w:lang w:eastAsia="en-US"/>
        </w:rPr>
        <w:t xml:space="preserve">en el cambio de uso de suelo que recientemente aprobamos, vamos a iniciar el proceso, </w:t>
      </w:r>
      <w:r w:rsidR="00103281">
        <w:rPr>
          <w:rFonts w:ascii="Arial" w:eastAsia="Calibri" w:hAnsi="Arial" w:cs="Arial"/>
          <w:sz w:val="28"/>
          <w:szCs w:val="28"/>
          <w:lang w:eastAsia="en-US"/>
        </w:rPr>
        <w:t>se va a someter a</w:t>
      </w:r>
      <w:r w:rsidR="005346F6">
        <w:rPr>
          <w:rFonts w:ascii="Arial" w:eastAsia="Calibri" w:hAnsi="Arial" w:cs="Arial"/>
          <w:sz w:val="28"/>
          <w:szCs w:val="28"/>
          <w:lang w:eastAsia="en-US"/>
        </w:rPr>
        <w:t xml:space="preserve"> la consulta</w:t>
      </w:r>
      <w:r w:rsidR="00103281">
        <w:rPr>
          <w:rFonts w:ascii="Arial" w:eastAsia="Calibri" w:hAnsi="Arial" w:cs="Arial"/>
          <w:sz w:val="28"/>
          <w:szCs w:val="28"/>
          <w:lang w:eastAsia="en-US"/>
        </w:rPr>
        <w:t>, los vecinos tanto de predios rústicos, agrícolas, como los que ya tienen un asentamiento humano, opinaran y darán su punto de vista, para eso es precisamente la consulta, habrá reuniones específicas, mesas de trabajo  con técnicos que van a hacer el análisis eventualmente dentro de unas pocas semanas en esta comisión, se van a determinar las opiniones técnicas y ciudadanas a partir de esa consulta, entonces creo que no tenemos en este momento por que estar preocupados y ¿Algo más arquitecto?</w:t>
      </w:r>
      <w:r w:rsidR="005346F6">
        <w:rPr>
          <w:rFonts w:ascii="Arial" w:eastAsia="Calibri" w:hAnsi="Arial" w:cs="Arial"/>
          <w:sz w:val="28"/>
          <w:szCs w:val="28"/>
          <w:lang w:eastAsia="en-US"/>
        </w:rPr>
        <w:t xml:space="preserve">   </w:t>
      </w:r>
      <w:r w:rsidR="00103281">
        <w:rPr>
          <w:rFonts w:ascii="Arial" w:eastAsia="Calibri" w:hAnsi="Arial" w:cs="Arial"/>
          <w:b/>
          <w:bCs/>
          <w:sz w:val="28"/>
          <w:szCs w:val="28"/>
          <w:lang w:eastAsia="en-US"/>
        </w:rPr>
        <w:lastRenderedPageBreak/>
        <w:t xml:space="preserve">Arquitecto RAUL OMAR RAMIREZ LOPEZ </w:t>
      </w:r>
      <w:r w:rsidR="00103281">
        <w:rPr>
          <w:rFonts w:ascii="Arial" w:eastAsia="Calibri" w:hAnsi="Arial" w:cs="Arial"/>
          <w:sz w:val="28"/>
          <w:szCs w:val="28"/>
          <w:lang w:eastAsia="en-US"/>
        </w:rPr>
        <w:t xml:space="preserve">Si gusta puedo continuar con el tema para que quede todavía un poquito mas claro, bueno se hace la clasificación del programa donde efectivamente se hace como una zona no urbanizable porque estaba considerada como una zona </w:t>
      </w:r>
      <w:r w:rsidR="00CA148E">
        <w:rPr>
          <w:rFonts w:ascii="Arial" w:eastAsia="Calibri" w:hAnsi="Arial" w:cs="Arial"/>
          <w:sz w:val="28"/>
          <w:szCs w:val="28"/>
          <w:lang w:eastAsia="en-US"/>
        </w:rPr>
        <w:t xml:space="preserve">habitacional, sin embargo hay ciertos elementos que nos permiten ver que si pudiese generarse obras de urbanización, primero presentaron esa viabilidad tanto de CFE como de SAPAZA de que si se pude generar, no ahorita no se está realizando ningún proyecto para efecto de hacer la revisión y aprobación, tendrán que obtener factibilidades como tal, continuando con este tema, este plan de desarrollo al que estamos manifestando no se ha actualizado y no se ha desarrollado, no se ha actualizado incluso, ya hay muchos asentamientos </w:t>
      </w:r>
      <w:r w:rsidR="002164CC">
        <w:rPr>
          <w:rFonts w:ascii="Arial" w:eastAsia="Calibri" w:hAnsi="Arial" w:cs="Arial"/>
          <w:sz w:val="28"/>
          <w:szCs w:val="28"/>
          <w:lang w:eastAsia="en-US"/>
        </w:rPr>
        <w:t xml:space="preserve">en zonas agrícolas que no se han venido a actualizar, ¿Por qué no se han actualizado? Bueno por que en su momento no ha habido el recurso humano que se necesita para actualizar este plan, pero si los del centro urbano, nos hace falta actualizar </w:t>
      </w:r>
      <w:proofErr w:type="spellStart"/>
      <w:r w:rsidR="002164CC">
        <w:rPr>
          <w:rFonts w:ascii="Arial" w:eastAsia="Calibri" w:hAnsi="Arial" w:cs="Arial"/>
          <w:sz w:val="28"/>
          <w:szCs w:val="28"/>
          <w:lang w:eastAsia="en-US"/>
        </w:rPr>
        <w:t>Atequizayan</w:t>
      </w:r>
      <w:proofErr w:type="spellEnd"/>
      <w:r w:rsidR="002164CC">
        <w:rPr>
          <w:rFonts w:ascii="Arial" w:eastAsia="Calibri" w:hAnsi="Arial" w:cs="Arial"/>
          <w:sz w:val="28"/>
          <w:szCs w:val="28"/>
          <w:lang w:eastAsia="en-US"/>
        </w:rPr>
        <w:t>, nos hace falta actualizar El Fresnito, entonces son elementos que se van a</w:t>
      </w:r>
      <w:r w:rsidR="00805218">
        <w:rPr>
          <w:rFonts w:ascii="Arial" w:eastAsia="Calibri" w:hAnsi="Arial" w:cs="Arial"/>
          <w:sz w:val="28"/>
          <w:szCs w:val="28"/>
          <w:lang w:eastAsia="en-US"/>
        </w:rPr>
        <w:t xml:space="preserve"> tener que</w:t>
      </w:r>
      <w:r w:rsidR="002164CC">
        <w:rPr>
          <w:rFonts w:ascii="Arial" w:eastAsia="Calibri" w:hAnsi="Arial" w:cs="Arial"/>
          <w:sz w:val="28"/>
          <w:szCs w:val="28"/>
          <w:lang w:eastAsia="en-US"/>
        </w:rPr>
        <w:t xml:space="preserve"> ir generando, esta persona dice que yo no puedo esperar a que se actualicen los planes, para yo empezar a promover lo que quiero hacer, entonces mejor yo inicio y yo solicito una modificación parcial al plan, estas personas nos presentan esta información, nos presentan el proyecto definitivo de urbanización, que tiene por objeto esa modificación a un uso habitacional densidad alta, nos presentan la escritura pública, nos presenta la lotificación</w:t>
      </w:r>
      <w:r w:rsidR="00805218">
        <w:rPr>
          <w:rFonts w:ascii="Arial" w:eastAsia="Calibri" w:hAnsi="Arial" w:cs="Arial"/>
          <w:sz w:val="28"/>
          <w:szCs w:val="28"/>
          <w:lang w:eastAsia="en-US"/>
        </w:rPr>
        <w:t xml:space="preserve">, el pago de impuesto predial pagado, la factibilidad eléctrica, la viabilidad de SAPAZA, presentan un especie de proyecto de integración urbano, planos topográficos de lotificación, de usos y destinos, vialidades, etcétera, como les comento, ahorita nosotros no podemos entrar a la revisión de si el plano de usos o si el plano de lotificación tiene el frente y la superficie, ¿Por qué? por que este es un requisito para emitir este dictamen, primero (inaudible) proyecto, no habla de un proyecto aprobado, por que no podemos hacer un revisión, sería una incongruencia empezar a revisar un proyecto, cuando la misma ley nos dice que no se puede hacer ninguna revisión si el predio implica una modificación al plan, primero es necesario tramitar esto, entonces este es parte de su proyecto, pero no está revisado y aprobado. </w:t>
      </w:r>
      <w:r w:rsidR="00805218" w:rsidRPr="00805218">
        <w:rPr>
          <w:rFonts w:ascii="Arial" w:eastAsia="Calibri" w:hAnsi="Arial" w:cs="Arial"/>
          <w:b/>
          <w:bCs/>
          <w:sz w:val="28"/>
          <w:szCs w:val="28"/>
          <w:lang w:eastAsia="en-US"/>
        </w:rPr>
        <w:t>REGIDORA TANIA MAGDALENA BERNARDINO JUAREZ</w:t>
      </w:r>
      <w:r w:rsidR="00805218">
        <w:rPr>
          <w:rFonts w:ascii="Arial" w:eastAsia="Calibri" w:hAnsi="Arial" w:cs="Arial"/>
          <w:b/>
          <w:bCs/>
          <w:sz w:val="28"/>
          <w:szCs w:val="28"/>
          <w:lang w:eastAsia="en-US"/>
        </w:rPr>
        <w:t xml:space="preserve"> </w:t>
      </w:r>
      <w:r w:rsidR="00805218" w:rsidRPr="00805218">
        <w:rPr>
          <w:rFonts w:ascii="Arial" w:eastAsia="Calibri" w:hAnsi="Arial" w:cs="Arial"/>
          <w:sz w:val="28"/>
          <w:szCs w:val="28"/>
          <w:lang w:eastAsia="en-US"/>
        </w:rPr>
        <w:t xml:space="preserve">una </w:t>
      </w:r>
      <w:r w:rsidR="00805218">
        <w:rPr>
          <w:rFonts w:ascii="Arial" w:eastAsia="Calibri" w:hAnsi="Arial" w:cs="Arial"/>
          <w:sz w:val="28"/>
          <w:szCs w:val="28"/>
          <w:lang w:eastAsia="en-US"/>
        </w:rPr>
        <w:t xml:space="preserve">pregunta, ahorita </w:t>
      </w:r>
      <w:r w:rsidR="00805218">
        <w:rPr>
          <w:rFonts w:ascii="Arial" w:eastAsia="Calibri" w:hAnsi="Arial" w:cs="Arial"/>
          <w:sz w:val="28"/>
          <w:szCs w:val="28"/>
          <w:lang w:eastAsia="en-US"/>
        </w:rPr>
        <w:lastRenderedPageBreak/>
        <w:t xml:space="preserve">actualmente en ese predio ¿ya hay asentamiento? </w:t>
      </w:r>
      <w:r w:rsidR="00805218">
        <w:rPr>
          <w:rFonts w:ascii="Arial" w:eastAsia="Calibri" w:hAnsi="Arial" w:cs="Arial"/>
          <w:b/>
          <w:bCs/>
          <w:sz w:val="28"/>
          <w:szCs w:val="28"/>
          <w:lang w:eastAsia="en-US"/>
        </w:rPr>
        <w:t>Arquitecto RAUL OMAR RAMIREZ LOPEZ</w:t>
      </w:r>
      <w:r w:rsidR="00805218">
        <w:rPr>
          <w:rFonts w:ascii="Arial" w:eastAsia="Calibri" w:hAnsi="Arial" w:cs="Arial"/>
          <w:b/>
          <w:bCs/>
          <w:sz w:val="28"/>
          <w:szCs w:val="28"/>
          <w:lang w:eastAsia="en-US"/>
        </w:rPr>
        <w:t xml:space="preserve"> </w:t>
      </w:r>
      <w:r w:rsidR="00805218">
        <w:rPr>
          <w:rFonts w:ascii="Arial" w:eastAsia="Calibri" w:hAnsi="Arial" w:cs="Arial"/>
          <w:sz w:val="28"/>
          <w:szCs w:val="28"/>
          <w:lang w:eastAsia="en-US"/>
        </w:rPr>
        <w:t>No, no hay asentamiento como tal, con nosotros están siguiendo un procedimiento, a nosotros lo que nos compete por ejemplo es revisar el proyecto en su momento, hacer las (inaudible) subdivisiones que lleguen a tener ¿para qué?, para que vallan a tramitar su factibilidades una vez que ya tengan el uso de suelo y todo, y ya en su momento, aprobar el proyecto, hacerles su cotización, y si todo lo cumple, y hacen el pago, para emitir su licencia (inaudible), aquí nosotros, estamos señalando por ejemplo, esta parte, con fundamento en lo dispuesto por el artículo 4 de la Ley general de asentamiento humanos, ordenamiento territorial y desarrollo urbano, con el objeto de impulsar el acceso a la vivienda, a los habitantes, para fortalecer la productividad y eficiencia del territorio, crear condiciones de habitabilidad, en los espacios públicos y promover accesibilidad universal que genere cercanía y favorezca la relación entre diferentes actividades urbanas, en razón de existir viabilidad técnica para realizar obras de infraestructura básica, consistentes en redes generales que permitan suministrar los servicios públicos de vialidad (inaudible) municipal, agua potable, drenaje sanitario, pluvial, energéticos, e intercomunicaciones, y en virtud de encontrarse frente a una vialidad local, conocida como calle Apolo y colinda con los asentamientos humanos, conocidos como Gante y Nueva Luz, a fin de actualizar las condiciones actuales del predio potenciando su uso de suelo, de acuerdo al artículo 139, que en su momento les señalé que será obligatorio para los ayuntamientos, la revisión y en su caso actualización de los planes, programas y planes parciales de desarrollo urbano, mediante acuerdo de ayuntamiento cuando se hayan acreditado los motivos, se detecten omisiones, errores o falta de congruencia, se produzcan cambios en el espacio económico que hagan irrealizables o incosteables, o se presenten propuestas de los ciudadanos, con base a una consulta publica debidamente (inaudible) se</w:t>
      </w:r>
      <w:r w:rsidR="00C21B4B">
        <w:rPr>
          <w:rFonts w:ascii="Arial" w:eastAsia="Calibri" w:hAnsi="Arial" w:cs="Arial"/>
          <w:sz w:val="28"/>
          <w:szCs w:val="28"/>
          <w:lang w:eastAsia="en-US"/>
        </w:rPr>
        <w:t xml:space="preserve"> determine la autorización </w:t>
      </w:r>
      <w:r w:rsidR="00AC5931">
        <w:rPr>
          <w:rFonts w:ascii="Arial" w:eastAsia="Calibri" w:hAnsi="Arial" w:cs="Arial"/>
          <w:sz w:val="28"/>
          <w:szCs w:val="28"/>
          <w:lang w:eastAsia="en-US"/>
        </w:rPr>
        <w:t xml:space="preserve">del plan o programa en forma, en forma total o en alguna (inaudible)en base a eso se solicitó al consejo municipal que apruebe someter la consulta publica del dictamen técnico, que tiene por objeto la modificación parcial al </w:t>
      </w:r>
      <w:r w:rsidR="00CD3547">
        <w:rPr>
          <w:rFonts w:ascii="Arial" w:eastAsia="Calibri" w:hAnsi="Arial" w:cs="Arial"/>
          <w:sz w:val="28"/>
          <w:szCs w:val="28"/>
          <w:lang w:eastAsia="en-US"/>
        </w:rPr>
        <w:t>programa municipal de</w:t>
      </w:r>
      <w:r w:rsidR="00AC5931">
        <w:rPr>
          <w:rFonts w:ascii="Arial" w:eastAsia="Calibri" w:hAnsi="Arial" w:cs="Arial"/>
          <w:sz w:val="28"/>
          <w:szCs w:val="28"/>
          <w:lang w:eastAsia="en-US"/>
        </w:rPr>
        <w:t xml:space="preserve"> desarrollo urbano</w:t>
      </w:r>
      <w:r w:rsidR="00CD3547">
        <w:rPr>
          <w:rFonts w:ascii="Arial" w:eastAsia="Calibri" w:hAnsi="Arial" w:cs="Arial"/>
          <w:sz w:val="28"/>
          <w:szCs w:val="28"/>
          <w:lang w:eastAsia="en-US"/>
        </w:rPr>
        <w:t xml:space="preserve">, y al plan parcial de desarrollo urbano del Municipio de Zapotlán el Grande Jalisco, Distrito 2 Lago de Zapotlán, Subdistrito 3 las Carboneras, con </w:t>
      </w:r>
      <w:r w:rsidR="00CD3547">
        <w:rPr>
          <w:rFonts w:ascii="Arial" w:eastAsia="Calibri" w:hAnsi="Arial" w:cs="Arial"/>
          <w:sz w:val="28"/>
          <w:szCs w:val="28"/>
          <w:lang w:eastAsia="en-US"/>
        </w:rPr>
        <w:lastRenderedPageBreak/>
        <w:t xml:space="preserve">respecto al predio rustico identificado como fracción 5, que es el que hace un momento se señaló, a un área urbanizable, con un uso habitacional unifamiliar densidad alta, se ha remitido el mismo y el acta de sesión del consejo municipal de desarrollo urbano, de fecha 16 de febrero del año en curso, a la comisión edilicia de obra pública, que es en este momento en el cual nos encontramos, para que emitan un dictamen con el carácter de iniciativa al pleno del ayuntamiento a efecto de que sea sometida la consulta publica por un periodo no menor a 1 mese y no mayor a 3 meses, entonces en ese sentido  es lo que nos tiene aquí, se genera esta acta circunstanciada, ellos aprueban con unanimidad este tema, y se señala que evidentemente una vez desahogado </w:t>
      </w:r>
      <w:r w:rsidR="00285942">
        <w:rPr>
          <w:rFonts w:ascii="Arial" w:eastAsia="Calibri" w:hAnsi="Arial" w:cs="Arial"/>
          <w:sz w:val="28"/>
          <w:szCs w:val="28"/>
          <w:lang w:eastAsia="en-US"/>
        </w:rPr>
        <w:t>el punto anterior, señalan que no se está aprobando un proyecto, no se está aprobando una modificación, se está aprobando someter a consulta pública, entonces este es el tema, aquí se llevó el desahogo de esta acta, de esos puntos, y el que ya vimos ahorita, esta va a ser la convocatoria de la consulta pública, aquí le estamos poniendo, que va a ser después de la sesión de ayuntamiento, que aprueba el inicio de la consulta pública, no es conveniente decir ahorita, pues la próxima semana, pero no sabemos cuando va a sesionar la comisión, el pleno, entonces, una vez que se apruebe el punto, ya iniciaremos con la convocatoria por un periodo no menor a un mes y no mayor a tres meses, y aquí vienen las características las cuales se tiene que llevar, de estar así el plan a que quede así (inaudible)</w:t>
      </w:r>
      <w:r w:rsidR="00285942" w:rsidRPr="00285942">
        <w:rPr>
          <w:rFonts w:ascii="Arial" w:eastAsia="Calibri" w:hAnsi="Arial" w:cs="Arial"/>
          <w:b/>
          <w:bCs/>
          <w:sz w:val="28"/>
          <w:szCs w:val="28"/>
          <w:lang w:eastAsia="en-US"/>
        </w:rPr>
        <w:t xml:space="preserve"> </w:t>
      </w:r>
      <w:r w:rsidR="00285942" w:rsidRPr="00805218">
        <w:rPr>
          <w:rFonts w:ascii="Arial" w:eastAsia="Calibri" w:hAnsi="Arial" w:cs="Arial"/>
          <w:b/>
          <w:bCs/>
          <w:sz w:val="28"/>
          <w:szCs w:val="28"/>
          <w:lang w:eastAsia="en-US"/>
        </w:rPr>
        <w:t>REGIDORA TANIA MAGDALENA BERNARDINO JUAREZ</w:t>
      </w:r>
      <w:r w:rsidR="00285942">
        <w:rPr>
          <w:rFonts w:ascii="Arial" w:eastAsia="Calibri" w:hAnsi="Arial" w:cs="Arial"/>
          <w:b/>
          <w:bCs/>
          <w:sz w:val="28"/>
          <w:szCs w:val="28"/>
          <w:lang w:eastAsia="en-US"/>
        </w:rPr>
        <w:t xml:space="preserve"> </w:t>
      </w:r>
      <w:r w:rsidR="00285942">
        <w:rPr>
          <w:rFonts w:ascii="Arial" w:eastAsia="Calibri" w:hAnsi="Arial" w:cs="Arial"/>
          <w:sz w:val="28"/>
          <w:szCs w:val="28"/>
          <w:lang w:eastAsia="en-US"/>
        </w:rPr>
        <w:t>¿Quién emite el dictamen</w:t>
      </w:r>
      <w:r w:rsidR="00285942" w:rsidRPr="00285942">
        <w:rPr>
          <w:rFonts w:ascii="Arial" w:eastAsia="Calibri" w:hAnsi="Arial" w:cs="Arial"/>
          <w:sz w:val="28"/>
          <w:szCs w:val="28"/>
          <w:lang w:eastAsia="en-US"/>
        </w:rPr>
        <w:t>?</w:t>
      </w:r>
      <w:r w:rsidR="00285942">
        <w:rPr>
          <w:rFonts w:ascii="Arial" w:eastAsia="Calibri" w:hAnsi="Arial" w:cs="Arial"/>
          <w:sz w:val="28"/>
          <w:szCs w:val="28"/>
          <w:lang w:eastAsia="en-US"/>
        </w:rPr>
        <w:t xml:space="preserve"> </w:t>
      </w:r>
      <w:r w:rsidR="00285942">
        <w:rPr>
          <w:rFonts w:ascii="Arial" w:eastAsia="Calibri" w:hAnsi="Arial" w:cs="Arial"/>
          <w:b/>
          <w:bCs/>
          <w:sz w:val="28"/>
          <w:szCs w:val="28"/>
          <w:lang w:eastAsia="en-US"/>
        </w:rPr>
        <w:t>Arquitecto RAUL OMAR RAMIREZ LOPEZ</w:t>
      </w:r>
      <w:r w:rsidR="00285942">
        <w:rPr>
          <w:rFonts w:ascii="Arial" w:eastAsia="Calibri" w:hAnsi="Arial" w:cs="Arial"/>
          <w:b/>
          <w:bCs/>
          <w:sz w:val="28"/>
          <w:szCs w:val="28"/>
          <w:lang w:eastAsia="en-US"/>
        </w:rPr>
        <w:t xml:space="preserve"> </w:t>
      </w:r>
      <w:r w:rsidR="00285942">
        <w:rPr>
          <w:rFonts w:ascii="Arial" w:eastAsia="Calibri" w:hAnsi="Arial" w:cs="Arial"/>
          <w:sz w:val="28"/>
          <w:szCs w:val="28"/>
          <w:lang w:eastAsia="en-US"/>
        </w:rPr>
        <w:t xml:space="preserve">La dirección de ordenamiento territorial, por que se supone que ya van a hacer todos los estudios convenientes, por que ahorita ellos nos presentan  </w:t>
      </w:r>
      <w:r w:rsidR="005232DC">
        <w:rPr>
          <w:rFonts w:ascii="Arial" w:eastAsia="Calibri" w:hAnsi="Arial" w:cs="Arial"/>
          <w:sz w:val="28"/>
          <w:szCs w:val="28"/>
          <w:lang w:eastAsia="en-US"/>
        </w:rPr>
        <w:t xml:space="preserve">un proyecto, que como les comento no se ha revisado, hay que ver la mecánica de suelos que ellos tienen, la mecánica de suelos que es lo que les está diciendo que tienen que hacer en ese terreno, por ejemplo hay muchos predios, que a lo mejor te dicen, es que tienes que hacer una loza de cimentación, para la vivienda, en algunos tienes que hacer rellenos, todos de hecho casi todos los terrenos tienes que hacer rellenos, y la mecánica de suelo es lo que te va a arrojar, entonces tiene que ser conforme a esa mecánica de suelo, si ya tiene que haber una </w:t>
      </w:r>
      <w:bookmarkStart w:id="3" w:name="_Hlk160101393"/>
      <w:r w:rsidR="005232DC">
        <w:rPr>
          <w:rFonts w:ascii="Arial" w:eastAsia="Calibri" w:hAnsi="Arial" w:cs="Arial"/>
          <w:sz w:val="28"/>
          <w:szCs w:val="28"/>
          <w:lang w:eastAsia="en-US"/>
        </w:rPr>
        <w:t xml:space="preserve">condición permanente, pero ya una vez emitida la licencia. </w:t>
      </w:r>
      <w:r w:rsidR="005232DC" w:rsidRPr="005232DC">
        <w:rPr>
          <w:rFonts w:ascii="Arial" w:eastAsia="Calibri" w:hAnsi="Arial" w:cs="Arial"/>
          <w:b/>
          <w:bCs/>
          <w:sz w:val="28"/>
          <w:szCs w:val="28"/>
          <w:lang w:eastAsia="en-US"/>
        </w:rPr>
        <w:t>PRESIDENTE ALEJANDRO BARRAGAN SANCHEZ</w:t>
      </w:r>
      <w:r w:rsidR="005232DC">
        <w:rPr>
          <w:rFonts w:ascii="Arial" w:eastAsia="Calibri" w:hAnsi="Arial" w:cs="Arial"/>
          <w:b/>
          <w:bCs/>
          <w:sz w:val="28"/>
          <w:szCs w:val="28"/>
          <w:lang w:eastAsia="en-US"/>
        </w:rPr>
        <w:t xml:space="preserve"> </w:t>
      </w:r>
      <w:r w:rsidR="005232DC">
        <w:rPr>
          <w:rFonts w:ascii="Arial" w:eastAsia="Calibri" w:hAnsi="Arial" w:cs="Arial"/>
          <w:sz w:val="28"/>
          <w:szCs w:val="28"/>
          <w:lang w:eastAsia="en-US"/>
        </w:rPr>
        <w:t>de acuerdo</w:t>
      </w:r>
      <w:bookmarkEnd w:id="3"/>
      <w:r w:rsidR="005232DC">
        <w:rPr>
          <w:rFonts w:ascii="Arial" w:eastAsia="Calibri" w:hAnsi="Arial" w:cs="Arial"/>
          <w:sz w:val="28"/>
          <w:szCs w:val="28"/>
          <w:lang w:eastAsia="en-US"/>
        </w:rPr>
        <w:t xml:space="preserve">, </w:t>
      </w:r>
      <w:r w:rsidR="005232DC">
        <w:rPr>
          <w:rFonts w:ascii="Arial" w:eastAsia="Times New Roman" w:hAnsi="Arial" w:cs="Arial"/>
          <w:bCs/>
          <w:iCs/>
          <w:color w:val="000000"/>
          <w:lang w:val="es-MX" w:eastAsia="es-MX"/>
        </w:rPr>
        <w:t>s</w:t>
      </w:r>
      <w:r w:rsidR="007454D5" w:rsidRPr="007454D5">
        <w:rPr>
          <w:rFonts w:ascii="Arial" w:eastAsia="Times New Roman" w:hAnsi="Arial" w:cs="Arial"/>
          <w:bCs/>
          <w:iCs/>
          <w:color w:val="000000"/>
          <w:lang w:val="es-MX" w:eastAsia="es-MX"/>
        </w:rPr>
        <w:t xml:space="preserve">i no </w:t>
      </w:r>
      <w:r w:rsidR="007454D5" w:rsidRPr="007454D5">
        <w:rPr>
          <w:rFonts w:ascii="Arial" w:eastAsia="Times New Roman" w:hAnsi="Arial" w:cs="Arial"/>
          <w:bCs/>
          <w:iCs/>
          <w:color w:val="000000"/>
          <w:lang w:val="es-MX" w:eastAsia="es-MX"/>
        </w:rPr>
        <w:lastRenderedPageBreak/>
        <w:t>hay ningún otro comentario compañeras regidoras integrantes de la comisión edilicia Permante de Obras Públicas</w:t>
      </w:r>
      <w:r w:rsidR="007454D5" w:rsidRPr="007454D5">
        <w:rPr>
          <w:rFonts w:ascii="Arial" w:eastAsia="Times New Roman" w:hAnsi="Arial" w:cs="Arial"/>
          <w:bCs/>
          <w:i/>
          <w:color w:val="000000"/>
          <w:lang w:val="es-MX" w:eastAsia="es-MX"/>
        </w:rPr>
        <w:t xml:space="preserve">, </w:t>
      </w:r>
      <w:r w:rsidR="007454D5" w:rsidRPr="007454D5">
        <w:rPr>
          <w:rFonts w:ascii="Arial" w:eastAsia="Calibri" w:hAnsi="Arial" w:cs="Arial"/>
          <w:bCs/>
          <w:lang w:val="es-MX" w:eastAsia="en-US"/>
        </w:rPr>
        <w:t>Planeación Urbana y Regularización de la Tenencia de la Tierra, pregunto…</w:t>
      </w:r>
    </w:p>
    <w:p w14:paraId="2EBC69D7" w14:textId="77777777" w:rsidR="007454D5" w:rsidRDefault="007454D5" w:rsidP="007454D5">
      <w:pPr>
        <w:spacing w:line="259" w:lineRule="auto"/>
        <w:jc w:val="both"/>
        <w:rPr>
          <w:rFonts w:ascii="Arial" w:eastAsia="Times New Roman" w:hAnsi="Arial" w:cs="Arial"/>
          <w:b/>
          <w:iCs/>
          <w:color w:val="000000"/>
          <w:sz w:val="32"/>
          <w:szCs w:val="32"/>
          <w:lang w:val="es-MX" w:eastAsia="es-MX"/>
        </w:rPr>
      </w:pPr>
    </w:p>
    <w:p w14:paraId="7E0D00CD" w14:textId="4F5B6839" w:rsidR="007454D5" w:rsidRPr="007454D5" w:rsidRDefault="007454D5" w:rsidP="007454D5">
      <w:pPr>
        <w:spacing w:line="259" w:lineRule="auto"/>
        <w:jc w:val="both"/>
        <w:rPr>
          <w:rFonts w:ascii="Arial" w:eastAsia="Calibri" w:hAnsi="Arial" w:cs="Arial"/>
          <w:b/>
          <w:bCs/>
          <w:sz w:val="32"/>
          <w:szCs w:val="32"/>
          <w:lang w:eastAsia="en-US"/>
        </w:rPr>
      </w:pPr>
      <w:r w:rsidRPr="007454D5">
        <w:rPr>
          <w:rFonts w:ascii="Arial" w:eastAsia="Times New Roman" w:hAnsi="Arial" w:cs="Arial"/>
          <w:b/>
          <w:iCs/>
          <w:color w:val="000000"/>
          <w:sz w:val="32"/>
          <w:szCs w:val="32"/>
          <w:lang w:val="es-MX" w:eastAsia="es-MX"/>
        </w:rPr>
        <w:t>¿Sí est</w:t>
      </w:r>
      <w:r w:rsidR="005232DC">
        <w:rPr>
          <w:rFonts w:ascii="Arial" w:eastAsia="Times New Roman" w:hAnsi="Arial" w:cs="Arial"/>
          <w:b/>
          <w:iCs/>
          <w:color w:val="000000"/>
          <w:sz w:val="32"/>
          <w:szCs w:val="32"/>
          <w:lang w:val="es-MX" w:eastAsia="es-MX"/>
        </w:rPr>
        <w:t>án</w:t>
      </w:r>
      <w:r w:rsidRPr="007454D5">
        <w:rPr>
          <w:rFonts w:ascii="Arial" w:eastAsia="Times New Roman" w:hAnsi="Arial" w:cs="Arial"/>
          <w:b/>
          <w:iCs/>
          <w:color w:val="000000"/>
          <w:sz w:val="32"/>
          <w:szCs w:val="32"/>
          <w:lang w:val="es-MX" w:eastAsia="es-MX"/>
        </w:rPr>
        <w:t xml:space="preserve"> de acuerdo en aprobar el que se someta a consulta pública el </w:t>
      </w:r>
      <w:r w:rsidRPr="007454D5">
        <w:rPr>
          <w:rFonts w:ascii="Arial" w:eastAsia="Calibri" w:hAnsi="Arial" w:cs="Arial"/>
          <w:b/>
          <w:bCs/>
          <w:sz w:val="32"/>
          <w:szCs w:val="32"/>
          <w:lang w:eastAsia="en-US"/>
        </w:rPr>
        <w:t>Dictamen Técnico que tiene por objeto la modificación parcial al Programa Municipal de Desarrollo Urbano y Plan Parcial de Desarrollo Urbano del Municipio de Zapotlán el Grande, Jalisco, Distrito 2 “LAGO DE ZAPOTLÁN”, Subdistrito 3 “LAS CARBONERAS”, con respecto al predio rústico identificado como fracción 5 ubicado al noroeste de esta ciudad, clasificado como un área no urbanizable y como AREAS RUSTICAS, AGROPECURARIO, GRANJAS Y HUERTOS (AR 10, AF, GH) a un área urbanizable con un uso HABITACIONAL UNIFAMILIAR DENSIDAD ALTA (H4-U) ponerlo a consideración del Pleno en la próxima sesión de ayuntamiento?</w:t>
      </w:r>
    </w:p>
    <w:p w14:paraId="53E4B77A" w14:textId="77777777" w:rsidR="007454D5" w:rsidRPr="007454D5" w:rsidRDefault="007454D5" w:rsidP="007454D5">
      <w:pPr>
        <w:spacing w:line="259" w:lineRule="auto"/>
        <w:jc w:val="both"/>
        <w:rPr>
          <w:rFonts w:ascii="Arial" w:eastAsia="Times New Roman" w:hAnsi="Arial" w:cs="Arial"/>
          <w:b/>
          <w:iCs/>
          <w:color w:val="000000"/>
          <w:sz w:val="32"/>
          <w:szCs w:val="32"/>
          <w:lang w:val="es-MX" w:eastAsia="es-MX"/>
        </w:rPr>
      </w:pPr>
      <w:r w:rsidRPr="007454D5">
        <w:rPr>
          <w:rFonts w:ascii="Arial" w:eastAsia="Times New Roman" w:hAnsi="Arial" w:cs="Arial"/>
          <w:bCs/>
          <w:iCs/>
          <w:color w:val="000000"/>
          <w:sz w:val="28"/>
          <w:szCs w:val="28"/>
          <w:lang w:val="es-MX" w:eastAsia="es-MX"/>
        </w:rPr>
        <w:t>Sí están de acuerdo pido por favor lo manifiesten levantando la mano</w:t>
      </w:r>
    </w:p>
    <w:p w14:paraId="7DE65342" w14:textId="77777777" w:rsidR="007454D5" w:rsidRPr="007454D5" w:rsidRDefault="007454D5" w:rsidP="007454D5">
      <w:pPr>
        <w:spacing w:after="160" w:line="259" w:lineRule="auto"/>
        <w:jc w:val="center"/>
        <w:rPr>
          <w:rFonts w:ascii="Arial" w:eastAsia="Calibri" w:hAnsi="Arial" w:cs="Arial"/>
          <w:b/>
          <w:bCs/>
          <w:sz w:val="28"/>
          <w:szCs w:val="18"/>
          <w:lang w:val="es-MX" w:eastAsia="en-US"/>
        </w:rPr>
      </w:pPr>
      <w:r w:rsidRPr="007454D5">
        <w:rPr>
          <w:rFonts w:ascii="Arial" w:eastAsia="Calibri" w:hAnsi="Arial" w:cs="Arial"/>
          <w:b/>
          <w:bCs/>
          <w:sz w:val="28"/>
          <w:szCs w:val="18"/>
          <w:lang w:val="es-MX" w:eastAsia="en-US"/>
        </w:rPr>
        <w:t>Sentido de la votación</w:t>
      </w:r>
    </w:p>
    <w:tbl>
      <w:tblPr>
        <w:tblStyle w:val="Tablaconcuadrcula18"/>
        <w:tblW w:w="0" w:type="auto"/>
        <w:tblInd w:w="-5" w:type="dxa"/>
        <w:tblLayout w:type="fixed"/>
        <w:tblLook w:val="04A0" w:firstRow="1" w:lastRow="0" w:firstColumn="1" w:lastColumn="0" w:noHBand="0" w:noVBand="1"/>
      </w:tblPr>
      <w:tblGrid>
        <w:gridCol w:w="1657"/>
        <w:gridCol w:w="3046"/>
        <w:gridCol w:w="1341"/>
        <w:gridCol w:w="1186"/>
        <w:gridCol w:w="1603"/>
      </w:tblGrid>
      <w:tr w:rsidR="007454D5" w:rsidRPr="007454D5" w14:paraId="662C56D3" w14:textId="77777777" w:rsidTr="003400D7">
        <w:tc>
          <w:tcPr>
            <w:tcW w:w="1657" w:type="dxa"/>
          </w:tcPr>
          <w:p w14:paraId="08150749" w14:textId="77777777" w:rsidR="007454D5" w:rsidRPr="007454D5" w:rsidRDefault="007454D5" w:rsidP="007454D5">
            <w:pPr>
              <w:jc w:val="both"/>
              <w:rPr>
                <w:rFonts w:ascii="Arial" w:hAnsi="Arial" w:cs="Arial"/>
                <w:b/>
                <w:bCs/>
                <w:szCs w:val="14"/>
              </w:rPr>
            </w:pPr>
            <w:r w:rsidRPr="007454D5">
              <w:rPr>
                <w:rFonts w:ascii="Arial" w:hAnsi="Arial" w:cs="Arial"/>
                <w:b/>
                <w:bCs/>
                <w:szCs w:val="14"/>
              </w:rPr>
              <w:t xml:space="preserve">Cargo </w:t>
            </w:r>
          </w:p>
        </w:tc>
        <w:tc>
          <w:tcPr>
            <w:tcW w:w="3046" w:type="dxa"/>
          </w:tcPr>
          <w:p w14:paraId="29C53C2F" w14:textId="77777777" w:rsidR="007454D5" w:rsidRPr="007454D5" w:rsidRDefault="007454D5" w:rsidP="007454D5">
            <w:pPr>
              <w:jc w:val="both"/>
              <w:rPr>
                <w:rFonts w:ascii="Arial" w:hAnsi="Arial" w:cs="Arial"/>
                <w:b/>
                <w:bCs/>
                <w:szCs w:val="14"/>
              </w:rPr>
            </w:pPr>
            <w:r w:rsidRPr="007454D5">
              <w:rPr>
                <w:rFonts w:ascii="Arial" w:hAnsi="Arial" w:cs="Arial"/>
                <w:b/>
                <w:bCs/>
                <w:szCs w:val="14"/>
              </w:rPr>
              <w:t xml:space="preserve">Nombre </w:t>
            </w:r>
          </w:p>
        </w:tc>
        <w:tc>
          <w:tcPr>
            <w:tcW w:w="1341" w:type="dxa"/>
          </w:tcPr>
          <w:p w14:paraId="0EA2A78D" w14:textId="77777777" w:rsidR="007454D5" w:rsidRPr="007454D5" w:rsidRDefault="007454D5" w:rsidP="007454D5">
            <w:pPr>
              <w:jc w:val="both"/>
              <w:rPr>
                <w:rFonts w:ascii="Arial" w:hAnsi="Arial" w:cs="Arial"/>
                <w:b/>
                <w:bCs/>
                <w:szCs w:val="14"/>
              </w:rPr>
            </w:pPr>
            <w:r w:rsidRPr="007454D5">
              <w:rPr>
                <w:rFonts w:ascii="Arial" w:hAnsi="Arial" w:cs="Arial"/>
                <w:b/>
                <w:bCs/>
                <w:sz w:val="20"/>
                <w:szCs w:val="12"/>
              </w:rPr>
              <w:t xml:space="preserve">A favor </w:t>
            </w:r>
          </w:p>
        </w:tc>
        <w:tc>
          <w:tcPr>
            <w:tcW w:w="1186" w:type="dxa"/>
          </w:tcPr>
          <w:p w14:paraId="110282D9" w14:textId="77777777" w:rsidR="007454D5" w:rsidRPr="007454D5" w:rsidRDefault="007454D5" w:rsidP="007454D5">
            <w:pPr>
              <w:jc w:val="both"/>
              <w:rPr>
                <w:rFonts w:ascii="Arial" w:hAnsi="Arial" w:cs="Arial"/>
                <w:b/>
                <w:bCs/>
                <w:szCs w:val="14"/>
              </w:rPr>
            </w:pPr>
            <w:r w:rsidRPr="007454D5">
              <w:rPr>
                <w:rFonts w:ascii="Arial" w:hAnsi="Arial" w:cs="Arial"/>
                <w:b/>
                <w:bCs/>
                <w:sz w:val="20"/>
                <w:szCs w:val="12"/>
              </w:rPr>
              <w:t xml:space="preserve">En contra </w:t>
            </w:r>
          </w:p>
        </w:tc>
        <w:tc>
          <w:tcPr>
            <w:tcW w:w="1603" w:type="dxa"/>
          </w:tcPr>
          <w:p w14:paraId="28628245" w14:textId="77777777" w:rsidR="007454D5" w:rsidRPr="007454D5" w:rsidRDefault="007454D5" w:rsidP="007454D5">
            <w:pPr>
              <w:jc w:val="both"/>
              <w:rPr>
                <w:rFonts w:ascii="Arial" w:hAnsi="Arial" w:cs="Arial"/>
                <w:b/>
                <w:bCs/>
                <w:szCs w:val="14"/>
              </w:rPr>
            </w:pPr>
            <w:r w:rsidRPr="007454D5">
              <w:rPr>
                <w:rFonts w:ascii="Arial" w:hAnsi="Arial" w:cs="Arial"/>
                <w:b/>
                <w:bCs/>
                <w:sz w:val="18"/>
                <w:szCs w:val="10"/>
              </w:rPr>
              <w:t>En Abstención</w:t>
            </w:r>
            <w:r w:rsidRPr="007454D5">
              <w:rPr>
                <w:rFonts w:ascii="Arial" w:hAnsi="Arial" w:cs="Arial"/>
                <w:b/>
                <w:bCs/>
                <w:szCs w:val="14"/>
              </w:rPr>
              <w:t xml:space="preserve"> </w:t>
            </w:r>
          </w:p>
        </w:tc>
      </w:tr>
      <w:tr w:rsidR="007454D5" w:rsidRPr="007454D5" w14:paraId="4DD4CF82" w14:textId="77777777" w:rsidTr="003400D7">
        <w:tc>
          <w:tcPr>
            <w:tcW w:w="1657" w:type="dxa"/>
          </w:tcPr>
          <w:p w14:paraId="4E0BBA9D" w14:textId="77777777" w:rsidR="007454D5" w:rsidRPr="007454D5" w:rsidRDefault="007454D5" w:rsidP="007454D5">
            <w:pPr>
              <w:jc w:val="both"/>
              <w:rPr>
                <w:rFonts w:ascii="Arial" w:hAnsi="Arial" w:cs="Arial"/>
                <w:szCs w:val="14"/>
              </w:rPr>
            </w:pPr>
            <w:r w:rsidRPr="007454D5">
              <w:rPr>
                <w:rFonts w:ascii="Arial" w:hAnsi="Arial" w:cs="Arial"/>
                <w:szCs w:val="14"/>
              </w:rPr>
              <w:t>Presidente</w:t>
            </w:r>
          </w:p>
        </w:tc>
        <w:tc>
          <w:tcPr>
            <w:tcW w:w="3046" w:type="dxa"/>
          </w:tcPr>
          <w:p w14:paraId="3302EA55" w14:textId="77777777" w:rsidR="007454D5" w:rsidRPr="007454D5" w:rsidRDefault="007454D5" w:rsidP="007454D5">
            <w:pPr>
              <w:rPr>
                <w:rFonts w:ascii="Arial" w:hAnsi="Arial" w:cs="Arial"/>
                <w:szCs w:val="14"/>
              </w:rPr>
            </w:pPr>
            <w:r w:rsidRPr="007454D5">
              <w:rPr>
                <w:rFonts w:ascii="Arial" w:hAnsi="Arial" w:cs="Arial"/>
                <w:szCs w:val="14"/>
              </w:rPr>
              <w:t>ALEJANDRO BARRAGÁN SÁNCHEZ</w:t>
            </w:r>
          </w:p>
        </w:tc>
        <w:tc>
          <w:tcPr>
            <w:tcW w:w="1341" w:type="dxa"/>
          </w:tcPr>
          <w:p w14:paraId="11E49BCB" w14:textId="789B6957" w:rsidR="007454D5" w:rsidRPr="007454D5" w:rsidRDefault="007454D5" w:rsidP="007454D5">
            <w:pPr>
              <w:jc w:val="both"/>
              <w:rPr>
                <w:rFonts w:ascii="Arial" w:hAnsi="Arial" w:cs="Arial"/>
                <w:sz w:val="28"/>
                <w:szCs w:val="18"/>
              </w:rPr>
            </w:pPr>
            <w:r w:rsidRPr="008659AD">
              <w:rPr>
                <w:rFonts w:ascii="Arial" w:hAnsi="Arial" w:cs="Arial"/>
                <w:bCs/>
                <w:noProof/>
                <w:sz w:val="20"/>
              </w:rPr>
              <w:drawing>
                <wp:inline distT="0" distB="0" distL="0" distR="0" wp14:anchorId="7D2526F0" wp14:editId="1553BA9A">
                  <wp:extent cx="201295" cy="201295"/>
                  <wp:effectExtent l="0" t="0" r="8255" b="8255"/>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86" w:type="dxa"/>
          </w:tcPr>
          <w:p w14:paraId="0A397738" w14:textId="77777777" w:rsidR="007454D5" w:rsidRPr="007454D5" w:rsidRDefault="007454D5" w:rsidP="007454D5">
            <w:pPr>
              <w:jc w:val="both"/>
              <w:rPr>
                <w:rFonts w:ascii="Arial" w:hAnsi="Arial" w:cs="Arial"/>
                <w:sz w:val="28"/>
                <w:szCs w:val="18"/>
              </w:rPr>
            </w:pPr>
          </w:p>
        </w:tc>
        <w:tc>
          <w:tcPr>
            <w:tcW w:w="1603" w:type="dxa"/>
          </w:tcPr>
          <w:p w14:paraId="599F42DC" w14:textId="77777777" w:rsidR="007454D5" w:rsidRPr="007454D5" w:rsidRDefault="007454D5" w:rsidP="007454D5">
            <w:pPr>
              <w:jc w:val="both"/>
              <w:rPr>
                <w:rFonts w:ascii="Arial" w:hAnsi="Arial" w:cs="Arial"/>
                <w:sz w:val="28"/>
                <w:szCs w:val="18"/>
              </w:rPr>
            </w:pPr>
          </w:p>
        </w:tc>
      </w:tr>
      <w:tr w:rsidR="007454D5" w:rsidRPr="007454D5" w14:paraId="6718A01A" w14:textId="77777777" w:rsidTr="003400D7">
        <w:tc>
          <w:tcPr>
            <w:tcW w:w="1657" w:type="dxa"/>
          </w:tcPr>
          <w:p w14:paraId="7829830B" w14:textId="77777777" w:rsidR="007454D5" w:rsidRPr="007454D5" w:rsidRDefault="007454D5" w:rsidP="007454D5">
            <w:pPr>
              <w:jc w:val="both"/>
              <w:rPr>
                <w:rFonts w:ascii="Arial" w:hAnsi="Arial" w:cs="Arial"/>
                <w:szCs w:val="14"/>
              </w:rPr>
            </w:pPr>
            <w:r w:rsidRPr="007454D5">
              <w:rPr>
                <w:rFonts w:ascii="Arial" w:hAnsi="Arial" w:cs="Arial"/>
                <w:szCs w:val="14"/>
              </w:rPr>
              <w:t>Vocal</w:t>
            </w:r>
          </w:p>
        </w:tc>
        <w:tc>
          <w:tcPr>
            <w:tcW w:w="3046" w:type="dxa"/>
          </w:tcPr>
          <w:p w14:paraId="6B952E83" w14:textId="77777777" w:rsidR="007454D5" w:rsidRPr="007454D5" w:rsidRDefault="007454D5" w:rsidP="007454D5">
            <w:pPr>
              <w:rPr>
                <w:rFonts w:ascii="Arial" w:hAnsi="Arial" w:cs="Arial"/>
                <w:szCs w:val="14"/>
              </w:rPr>
            </w:pPr>
            <w:r w:rsidRPr="007454D5">
              <w:rPr>
                <w:rFonts w:ascii="Arial" w:hAnsi="Arial" w:cs="Arial"/>
                <w:szCs w:val="14"/>
              </w:rPr>
              <w:t>TANIA MAGDALENA BERNARINO JUAREZ</w:t>
            </w:r>
          </w:p>
        </w:tc>
        <w:tc>
          <w:tcPr>
            <w:tcW w:w="1341" w:type="dxa"/>
          </w:tcPr>
          <w:p w14:paraId="5526389F" w14:textId="27CB833F" w:rsidR="007454D5" w:rsidRPr="007454D5" w:rsidRDefault="007454D5" w:rsidP="007454D5">
            <w:pPr>
              <w:jc w:val="both"/>
              <w:rPr>
                <w:rFonts w:ascii="Arial" w:hAnsi="Arial" w:cs="Arial"/>
                <w:sz w:val="28"/>
                <w:szCs w:val="18"/>
              </w:rPr>
            </w:pPr>
            <w:r w:rsidRPr="008659AD">
              <w:rPr>
                <w:rFonts w:ascii="Arial" w:hAnsi="Arial" w:cs="Arial"/>
                <w:bCs/>
                <w:noProof/>
                <w:sz w:val="20"/>
              </w:rPr>
              <w:drawing>
                <wp:inline distT="0" distB="0" distL="0" distR="0" wp14:anchorId="4576DC68" wp14:editId="7BF2576C">
                  <wp:extent cx="201295" cy="201295"/>
                  <wp:effectExtent l="0" t="0" r="8255" b="8255"/>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86" w:type="dxa"/>
          </w:tcPr>
          <w:p w14:paraId="36570E4B" w14:textId="77777777" w:rsidR="007454D5" w:rsidRPr="007454D5" w:rsidRDefault="007454D5" w:rsidP="007454D5">
            <w:pPr>
              <w:jc w:val="both"/>
              <w:rPr>
                <w:rFonts w:ascii="Arial" w:hAnsi="Arial" w:cs="Arial"/>
                <w:sz w:val="28"/>
                <w:szCs w:val="18"/>
              </w:rPr>
            </w:pPr>
          </w:p>
        </w:tc>
        <w:tc>
          <w:tcPr>
            <w:tcW w:w="1603" w:type="dxa"/>
          </w:tcPr>
          <w:p w14:paraId="44CC279E" w14:textId="77777777" w:rsidR="007454D5" w:rsidRPr="007454D5" w:rsidRDefault="007454D5" w:rsidP="007454D5">
            <w:pPr>
              <w:jc w:val="both"/>
              <w:rPr>
                <w:rFonts w:ascii="Arial" w:hAnsi="Arial" w:cs="Arial"/>
                <w:sz w:val="28"/>
                <w:szCs w:val="18"/>
              </w:rPr>
            </w:pPr>
          </w:p>
        </w:tc>
      </w:tr>
      <w:tr w:rsidR="007454D5" w:rsidRPr="007454D5" w14:paraId="06AE2E9C" w14:textId="77777777" w:rsidTr="003400D7">
        <w:tc>
          <w:tcPr>
            <w:tcW w:w="1657" w:type="dxa"/>
          </w:tcPr>
          <w:p w14:paraId="36C2FF21" w14:textId="77777777" w:rsidR="007454D5" w:rsidRPr="007454D5" w:rsidRDefault="007454D5" w:rsidP="007454D5">
            <w:pPr>
              <w:jc w:val="both"/>
              <w:rPr>
                <w:rFonts w:ascii="Arial" w:hAnsi="Arial" w:cs="Arial"/>
                <w:szCs w:val="14"/>
              </w:rPr>
            </w:pPr>
            <w:r w:rsidRPr="007454D5">
              <w:rPr>
                <w:rFonts w:ascii="Arial" w:hAnsi="Arial" w:cs="Arial"/>
                <w:szCs w:val="14"/>
              </w:rPr>
              <w:t>Vocal</w:t>
            </w:r>
          </w:p>
        </w:tc>
        <w:tc>
          <w:tcPr>
            <w:tcW w:w="3046" w:type="dxa"/>
          </w:tcPr>
          <w:p w14:paraId="71C26E3A" w14:textId="77777777" w:rsidR="007454D5" w:rsidRPr="007454D5" w:rsidRDefault="007454D5" w:rsidP="007454D5">
            <w:pPr>
              <w:rPr>
                <w:rFonts w:ascii="Arial" w:hAnsi="Arial" w:cs="Arial"/>
                <w:szCs w:val="14"/>
              </w:rPr>
            </w:pPr>
            <w:r w:rsidRPr="007454D5">
              <w:rPr>
                <w:rFonts w:ascii="Arial" w:hAnsi="Arial" w:cs="Arial"/>
                <w:szCs w:val="14"/>
              </w:rPr>
              <w:t xml:space="preserve">MAGALI CASILLAS CONTRERAS </w:t>
            </w:r>
          </w:p>
        </w:tc>
        <w:tc>
          <w:tcPr>
            <w:tcW w:w="1341" w:type="dxa"/>
          </w:tcPr>
          <w:p w14:paraId="4B0B8DB9" w14:textId="6D554896" w:rsidR="007454D5" w:rsidRPr="007454D5" w:rsidRDefault="007454D5" w:rsidP="007454D5">
            <w:pPr>
              <w:jc w:val="both"/>
              <w:rPr>
                <w:rFonts w:ascii="Arial" w:hAnsi="Arial" w:cs="Arial"/>
                <w:sz w:val="28"/>
                <w:szCs w:val="18"/>
              </w:rPr>
            </w:pPr>
            <w:r w:rsidRPr="008659AD">
              <w:rPr>
                <w:rFonts w:ascii="Arial" w:hAnsi="Arial" w:cs="Arial"/>
                <w:bCs/>
                <w:noProof/>
                <w:sz w:val="20"/>
              </w:rPr>
              <w:drawing>
                <wp:inline distT="0" distB="0" distL="0" distR="0" wp14:anchorId="7BCEA4A4" wp14:editId="418F150C">
                  <wp:extent cx="201295" cy="201295"/>
                  <wp:effectExtent l="0" t="0" r="8255" b="8255"/>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86" w:type="dxa"/>
          </w:tcPr>
          <w:p w14:paraId="1548C65B" w14:textId="77777777" w:rsidR="007454D5" w:rsidRPr="007454D5" w:rsidRDefault="007454D5" w:rsidP="007454D5">
            <w:pPr>
              <w:jc w:val="both"/>
              <w:rPr>
                <w:rFonts w:ascii="Arial" w:hAnsi="Arial" w:cs="Arial"/>
                <w:sz w:val="28"/>
                <w:szCs w:val="18"/>
              </w:rPr>
            </w:pPr>
          </w:p>
        </w:tc>
        <w:tc>
          <w:tcPr>
            <w:tcW w:w="1603" w:type="dxa"/>
          </w:tcPr>
          <w:p w14:paraId="23EE43DD" w14:textId="77777777" w:rsidR="007454D5" w:rsidRPr="007454D5" w:rsidRDefault="007454D5" w:rsidP="007454D5">
            <w:pPr>
              <w:jc w:val="both"/>
              <w:rPr>
                <w:rFonts w:ascii="Arial" w:hAnsi="Arial" w:cs="Arial"/>
                <w:sz w:val="28"/>
                <w:szCs w:val="18"/>
              </w:rPr>
            </w:pPr>
          </w:p>
        </w:tc>
      </w:tr>
    </w:tbl>
    <w:p w14:paraId="633EC86C" w14:textId="6DA511F5" w:rsidR="007454D5" w:rsidRPr="007454D5" w:rsidRDefault="007454D5" w:rsidP="007454D5">
      <w:pPr>
        <w:spacing w:line="259" w:lineRule="auto"/>
        <w:jc w:val="both"/>
        <w:rPr>
          <w:rFonts w:ascii="Arial" w:eastAsia="Calibri" w:hAnsi="Arial" w:cs="Arial"/>
          <w:noProof/>
          <w:sz w:val="20"/>
          <w:szCs w:val="12"/>
          <w:lang w:val="es-MX" w:eastAsia="en-US"/>
        </w:rPr>
      </w:pPr>
      <w:r w:rsidRPr="007454D5">
        <w:rPr>
          <w:rFonts w:ascii="Calibri" w:eastAsia="Calibri" w:hAnsi="Calibri" w:cs="Times New Roman"/>
          <w:noProof/>
          <w:sz w:val="20"/>
          <w:szCs w:val="20"/>
          <w:lang w:val="es-MX" w:eastAsia="en-US"/>
        </w:rPr>
        <mc:AlternateContent>
          <mc:Choice Requires="wps">
            <w:drawing>
              <wp:anchor distT="0" distB="0" distL="114300" distR="114300" simplePos="0" relativeHeight="251689984" behindDoc="0" locked="0" layoutInCell="1" allowOverlap="1" wp14:anchorId="4565CF39" wp14:editId="0D22FC18">
                <wp:simplePos x="0" y="0"/>
                <wp:positionH relativeFrom="column">
                  <wp:posOffset>5153025</wp:posOffset>
                </wp:positionH>
                <wp:positionV relativeFrom="paragraph">
                  <wp:posOffset>26035</wp:posOffset>
                </wp:positionV>
                <wp:extent cx="257175" cy="190500"/>
                <wp:effectExtent l="0" t="0" r="9525" b="0"/>
                <wp:wrapNone/>
                <wp:docPr id="1903988268"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905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3D72B" id="Rectángulo 1" o:spid="_x0000_s1026" style="position:absolute;margin-left:405.75pt;margin-top:2.05pt;width:20.25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s3aQIAANsEAAAOAAAAZHJzL2Uyb0RvYy54bWysVE1v2zAMvQ/YfxB0Xx0HydIacYq0QYcB&#10;QRugHXpmZCkWpq9JSpzu14+SnbTrdhp2EUiRfiSfHj2/PmpFDtwHaU1Ny4sRJdww20izq+m3p7tP&#10;l5SECKYBZQ2v6QsP9Hrx8cO8cxUf29aqhnuCICZUnatpG6OriiKwlmsIF9Zxg0FhvYaIrt8VjYcO&#10;0bUqxqPR56KzvnHeMh4C3q76IF1kfCE4iw9CBB6Jqin2FvPp87lNZ7GYQ7Xz4FrJhjbgH7rQIA0W&#10;PUOtIALZe/kHlJbM22BFvGBWF1YIyXieAacpR++meWzB8TwLkhPcmabw/2DZ/eHRbXxqPbi1Zd8D&#10;MlJ0LlTnSHLCkHMUXqdcbJwcM4svZxb5MRKGl+PprJxNKWEYKq9G01FmuYDq9LHzIX7hVpNk1NTj&#10;I2Xu4LAOMZWH6pSSahl7J5XKD6UM6RB0PENMwgD1IhRENLVrahrMjhJQOxQiiz5DBqtkkz7PA/rd&#10;9lZ5cgAUw/Tm6mY17ZNaaHh/W2K3p3ZDn577+Q0nNbeC0Paf5FCvIy0jillJXdNLxDkjKZPK8yzH&#10;YcRXUpO1tc3LxhNve30Gx+4kFllDiBvwKEgcF5csPuAhlEUO7GBR0lr/82/3KR91glFKOhQ48vNj&#10;D55Tor4aVNBVOZmkjcjOZDobo+PfRrZvI2avby3SVuI6O5bNlB/VyRTe6mfcxWWqiiEwDGv3LzE4&#10;t7FfPNxmxpfLnIZb4CCuzaNjCTzxlOh9Oj6Dd4NAIirr3p6WAap3Oulze6Us99EKmUX0yusgaNyg&#10;/JbDtqcVfevnrNd/0uIXAAAA//8DAFBLAwQUAAYACAAAACEATPXRa90AAAAIAQAADwAAAGRycy9k&#10;b3ducmV2LnhtbEyPQU+DQBCF7yb+h82YeLMLKJQgS9M0evBkWrXnLYyA3Z0l7Lagv97xVI/z3ss3&#10;75Wr2RpxxtH3jhTEiwgEUu2anloF72/PdzkIHzQ12jhCBd/oYVVdX5W6aNxEWzzvQisYQr7QCroQ&#10;hkJKX3dotV+4AYm9TzdaHfgcW9mMemK4NTKJokxa3RN/6PSAmw7r4+5kmZJtjyZ5el1+1ZvJffxk&#10;6d6sX5S6vZnXjyACzuEShr/6XB0q7nRwJ2q8MAryOE45quAhBsF+nia87aDgngVZlfL/gOoXAAD/&#10;/wMAUEsBAi0AFAAGAAgAAAAhALaDOJL+AAAA4QEAABMAAAAAAAAAAAAAAAAAAAAAAFtDb250ZW50&#10;X1R5cGVzXS54bWxQSwECLQAUAAYACAAAACEAOP0h/9YAAACUAQAACwAAAAAAAAAAAAAAAAAvAQAA&#10;X3JlbHMvLnJlbHNQSwECLQAUAAYACAAAACEA1n0LN2kCAADbBAAADgAAAAAAAAAAAAAAAAAuAgAA&#10;ZHJzL2Uyb0RvYy54bWxQSwECLQAUAAYACAAAACEATPXRa90AAAAIAQAADwAAAAAAAAAAAAAAAADD&#10;BAAAZHJzL2Rvd25yZXYueG1sUEsFBgAAAAAEAAQA8wAAAM0FAAAAAA==&#10;" filled="f" strokecolor="#223f59" strokeweight="1pt">
                <v:path arrowok="t"/>
              </v:rect>
            </w:pict>
          </mc:Fallback>
        </mc:AlternateContent>
      </w:r>
      <w:r w:rsidRPr="007454D5">
        <w:rPr>
          <w:rFonts w:ascii="Calibri" w:eastAsia="Calibri" w:hAnsi="Calibri" w:cs="Times New Roman"/>
          <w:noProof/>
          <w:sz w:val="20"/>
          <w:szCs w:val="20"/>
          <w:lang w:val="es-MX" w:eastAsia="en-US"/>
        </w:rPr>
        <mc:AlternateContent>
          <mc:Choice Requires="wps">
            <w:drawing>
              <wp:anchor distT="0" distB="0" distL="114300" distR="114300" simplePos="0" relativeHeight="251688960" behindDoc="0" locked="0" layoutInCell="1" allowOverlap="1" wp14:anchorId="393F07FA" wp14:editId="1128AF74">
                <wp:simplePos x="0" y="0"/>
                <wp:positionH relativeFrom="column">
                  <wp:posOffset>3615691</wp:posOffset>
                </wp:positionH>
                <wp:positionV relativeFrom="paragraph">
                  <wp:posOffset>15239</wp:posOffset>
                </wp:positionV>
                <wp:extent cx="304800" cy="200025"/>
                <wp:effectExtent l="0" t="0" r="19050" b="28575"/>
                <wp:wrapNone/>
                <wp:docPr id="1080071633"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00025"/>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2EFE6" id="Rectángulo 2" o:spid="_x0000_s1026" style="position:absolute;margin-left:284.7pt;margin-top:1.2pt;width:24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NHZwIAANsEAAAOAAAAZHJzL2Uyb0RvYy54bWysVMtu2zAQvBfoPxC8N5Jdu0mEyIETI0UB&#10;IzGQBDmvKdIiyldJ2nL69V1Ssp2mPRW9ELvc1T6GM7q63mtFdtwHaU1NR2clJdww20izqenz092n&#10;C0pCBNOAsobX9JUHej37+OGqcxUf29aqhnuCRUyoOlfTNkZXFUVgLdcQzqzjBoPCeg0RXb8pGg8d&#10;VteqGJfll6KzvnHeMh4C3i76IJ3l+kJwFh+ECDwSVVOcLebT53OdzmJ2BdXGg2slG8aAf5hCgzTY&#10;9FhqARHI1ss/SmnJvA1WxDNmdWGFkIznHXCbUflum8cWHM+7IDjBHWEK/68su989upVPowe3tOx7&#10;QESKzoXqGElOGHL2wuuUi4OTfUbx9Ygi30fC8PJzObkoEWuGIXyicjxNKBdQHT52PsSv3GqSjJp6&#10;fKSMHeyWIfaph5TUy9g7qVR+KGVIhywbn+f6gHwRCiK20q6paTAbSkBtkIgs+lwyWCWb9Hle0G/W&#10;t8qTHSAZpjeXN4tpn9RCw/vb0RQHHsYNfXoe/bc6abgFhLb/JId6HmkZkcxK6poiAqdKyqT2PNNx&#10;WPEEarLWtnldeeJtz8/g2J3EJksIcQUeCYlwosjiAx5CWcTADhYlrfU//3af8pEnGKWkQ4IjPj+2&#10;4Dkl6ptBBl2OJpOkiOxMpudjdPzbyPptxGz1rUXYRihnx7KZ8qM6mMJb/YJanKeuGALDsHf/EoNz&#10;G3vhoZoZn89zGqrAQVyaR8dS8YRTgvdp/wLeDQSJyKx7exADVO940uf2TJlvoxUyk+iE60BoVFB+&#10;y0HtSaJv/Zx1+ifNfgEAAP//AwBQSwMEFAAGAAgAAAAhABwtvBjeAAAACAEAAA8AAABkcnMvZG93&#10;bnJldi54bWxMj0FPwzAMhe9I/IfISNxYuo5lW2k6TRMcOKEN2DlrTVuWOFWTrYVfjznBybbe0/P3&#10;8vXorLhgH1pPGqaTBARS6auWag1vr093SxAhGqqM9YQavjDAuri+yk1W+YF2eNnHWnAIhcxoaGLs&#10;MilD2aAzYeI7JNY+fO9M5LOvZdWbgcOdlWmSKOlMS/yhMR1uGyxP+7PjFLU72fTxZfFZbgf//q3m&#10;B7t51vr2Ztw8gIg4xj8z/OIzOhTMdPRnqoKwGuZqdc9WDSkP1tV0wctRw2y2Alnk8n+B4gcAAP//&#10;AwBQSwECLQAUAAYACAAAACEAtoM4kv4AAADhAQAAEwAAAAAAAAAAAAAAAAAAAAAAW0NvbnRlbnRf&#10;VHlwZXNdLnhtbFBLAQItABQABgAIAAAAIQA4/SH/1gAAAJQBAAALAAAAAAAAAAAAAAAAAC8BAABf&#10;cmVscy8ucmVsc1BLAQItABQABgAIAAAAIQByMTNHZwIAANsEAAAOAAAAAAAAAAAAAAAAAC4CAABk&#10;cnMvZTJvRG9jLnhtbFBLAQItABQABgAIAAAAIQAcLbwY3gAAAAgBAAAPAAAAAAAAAAAAAAAAAMEE&#10;AABkcnMvZG93bnJldi54bWxQSwUGAAAAAAQABADzAAAAzAUAAAAA&#10;" filled="f" strokecolor="#223f59" strokeweight="1pt">
                <v:path arrowok="t"/>
              </v:rect>
            </w:pict>
          </mc:Fallback>
        </mc:AlternateContent>
      </w:r>
      <w:r w:rsidRPr="007454D5">
        <w:rPr>
          <w:rFonts w:ascii="Arial" w:eastAsia="Calibri" w:hAnsi="Arial" w:cs="Arial"/>
          <w:sz w:val="22"/>
          <w:szCs w:val="14"/>
          <w:lang w:val="es-MX" w:eastAsia="en-US"/>
        </w:rPr>
        <w:t xml:space="preserve">SE APRUEBA PUNTO NÚMERO 6 POR:        MAYORÍA     </w:t>
      </w:r>
      <w:r w:rsidRPr="008659AD">
        <w:rPr>
          <w:rFonts w:ascii="Arial" w:hAnsi="Arial" w:cs="Arial"/>
          <w:bCs/>
          <w:noProof/>
          <w:sz w:val="20"/>
        </w:rPr>
        <w:drawing>
          <wp:inline distT="0" distB="0" distL="0" distR="0" wp14:anchorId="7DF39E83" wp14:editId="0614F823">
            <wp:extent cx="201295" cy="201295"/>
            <wp:effectExtent l="0" t="0" r="8255" b="8255"/>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Pr="007454D5">
        <w:rPr>
          <w:rFonts w:ascii="Arial" w:eastAsia="Calibri" w:hAnsi="Arial" w:cs="Arial"/>
          <w:sz w:val="22"/>
          <w:szCs w:val="14"/>
          <w:lang w:val="es-MX" w:eastAsia="en-US"/>
        </w:rPr>
        <w:t xml:space="preserve">        UNANIMIDAD</w:t>
      </w:r>
      <w:r w:rsidRPr="007454D5">
        <w:rPr>
          <w:rFonts w:ascii="Arial" w:eastAsia="Calibri" w:hAnsi="Arial" w:cs="Arial"/>
          <w:noProof/>
          <w:sz w:val="22"/>
          <w:szCs w:val="14"/>
          <w:lang w:val="es-MX" w:eastAsia="en-US"/>
        </w:rPr>
        <w:t xml:space="preserve"> </w:t>
      </w:r>
      <w:r w:rsidRPr="007454D5">
        <w:rPr>
          <w:rFonts w:ascii="Arial" w:eastAsia="Calibri" w:hAnsi="Arial" w:cs="Arial"/>
          <w:noProof/>
          <w:sz w:val="20"/>
          <w:szCs w:val="12"/>
          <w:lang w:val="es-MX" w:eastAsia="en-US"/>
        </w:rPr>
        <w:t xml:space="preserve"> </w:t>
      </w:r>
    </w:p>
    <w:p w14:paraId="7A9BC873" w14:textId="77777777" w:rsidR="007454D5" w:rsidRPr="007454D5" w:rsidRDefault="007454D5" w:rsidP="007454D5">
      <w:pPr>
        <w:spacing w:line="259" w:lineRule="auto"/>
        <w:jc w:val="both"/>
        <w:rPr>
          <w:rFonts w:ascii="Arial" w:eastAsia="Calibri" w:hAnsi="Arial" w:cs="Arial"/>
          <w:noProof/>
          <w:sz w:val="20"/>
          <w:szCs w:val="12"/>
          <w:lang w:val="es-MX" w:eastAsia="en-US"/>
        </w:rPr>
      </w:pPr>
    </w:p>
    <w:p w14:paraId="04E67F06" w14:textId="6BF6AA1E" w:rsidR="005232DC" w:rsidRDefault="005232DC" w:rsidP="007454D5">
      <w:pPr>
        <w:spacing w:line="259" w:lineRule="auto"/>
        <w:jc w:val="both"/>
        <w:rPr>
          <w:rFonts w:ascii="Arial" w:eastAsia="Calibri" w:hAnsi="Arial" w:cs="Arial"/>
          <w:sz w:val="28"/>
          <w:szCs w:val="28"/>
          <w:lang w:eastAsia="en-US"/>
        </w:rPr>
      </w:pPr>
      <w:r>
        <w:rPr>
          <w:rFonts w:ascii="Arial" w:eastAsia="Calibri" w:hAnsi="Arial" w:cs="Arial"/>
          <w:sz w:val="28"/>
          <w:szCs w:val="28"/>
          <w:lang w:eastAsia="en-US"/>
        </w:rPr>
        <w:t xml:space="preserve">Les quiero proponer compañeras regidoras compañeros todos, que pongamos un receso a esta sesión de la comisión puesto que en este momento tenemos una sesión de ayuntamiento, les pido por favor que nos integremos a la sesión de </w:t>
      </w:r>
      <w:r w:rsidR="005C4272">
        <w:rPr>
          <w:rFonts w:ascii="Arial" w:eastAsia="Calibri" w:hAnsi="Arial" w:cs="Arial"/>
          <w:sz w:val="28"/>
          <w:szCs w:val="28"/>
          <w:lang w:eastAsia="en-US"/>
        </w:rPr>
        <w:t>ayuntamiento y</w:t>
      </w:r>
      <w:r>
        <w:rPr>
          <w:rFonts w:ascii="Arial" w:eastAsia="Calibri" w:hAnsi="Arial" w:cs="Arial"/>
          <w:sz w:val="28"/>
          <w:szCs w:val="28"/>
          <w:lang w:eastAsia="en-US"/>
        </w:rPr>
        <w:t xml:space="preserve"> al término de la sesión de ayuntamiento</w:t>
      </w:r>
      <w:r w:rsidR="005C4272">
        <w:rPr>
          <w:rFonts w:ascii="Arial" w:eastAsia="Calibri" w:hAnsi="Arial" w:cs="Arial"/>
          <w:sz w:val="28"/>
          <w:szCs w:val="28"/>
          <w:lang w:eastAsia="en-US"/>
        </w:rPr>
        <w:t xml:space="preserve">, regresemos y continuemos para concluir con el ultimo punto de esta sesión de la comisión edilicia, les pido por favor que suspendamos. </w:t>
      </w:r>
    </w:p>
    <w:p w14:paraId="3AF88AEE" w14:textId="77777777" w:rsidR="005C4272" w:rsidRDefault="005C4272" w:rsidP="007454D5">
      <w:pPr>
        <w:spacing w:line="259" w:lineRule="auto"/>
        <w:jc w:val="both"/>
        <w:rPr>
          <w:rFonts w:ascii="Arial" w:eastAsia="Calibri" w:hAnsi="Arial" w:cs="Arial"/>
          <w:sz w:val="28"/>
          <w:szCs w:val="28"/>
          <w:lang w:eastAsia="en-US"/>
        </w:rPr>
      </w:pPr>
    </w:p>
    <w:p w14:paraId="7C37A6C9" w14:textId="77777777" w:rsidR="0063189F" w:rsidRDefault="0063189F" w:rsidP="0063189F">
      <w:pPr>
        <w:spacing w:line="259" w:lineRule="auto"/>
        <w:jc w:val="center"/>
        <w:rPr>
          <w:rFonts w:ascii="Arial" w:eastAsia="Calibri" w:hAnsi="Arial" w:cs="Arial"/>
          <w:b/>
          <w:bCs/>
          <w:color w:val="000000" w:themeColor="text1"/>
          <w:sz w:val="28"/>
          <w:szCs w:val="28"/>
          <w:lang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D82E7A7" w14:textId="36C344EA" w:rsidR="0063189F" w:rsidRPr="0063189F" w:rsidRDefault="0063189F" w:rsidP="0063189F">
      <w:pPr>
        <w:spacing w:line="259" w:lineRule="auto"/>
        <w:jc w:val="center"/>
        <w:rPr>
          <w:rFonts w:ascii="Arial" w:eastAsia="Calibri" w:hAnsi="Arial" w:cs="Arial"/>
          <w:b/>
          <w:bCs/>
          <w:color w:val="000000" w:themeColor="text1"/>
          <w:sz w:val="28"/>
          <w:szCs w:val="28"/>
          <w:lang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3189F">
        <w:rPr>
          <w:rFonts w:ascii="Arial" w:eastAsia="Calibri" w:hAnsi="Arial" w:cs="Arial"/>
          <w:b/>
          <w:bCs/>
          <w:color w:val="000000" w:themeColor="text1"/>
          <w:sz w:val="28"/>
          <w:szCs w:val="28"/>
          <w:lang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RECESO DE LA COMISION </w:t>
      </w:r>
    </w:p>
    <w:p w14:paraId="12A872A1" w14:textId="77777777" w:rsidR="0063189F" w:rsidRDefault="0063189F" w:rsidP="007454D5">
      <w:pPr>
        <w:spacing w:line="259" w:lineRule="auto"/>
        <w:jc w:val="both"/>
        <w:rPr>
          <w:rFonts w:ascii="Arial" w:eastAsia="Calibri" w:hAnsi="Arial" w:cs="Arial"/>
          <w:b/>
          <w:bCs/>
          <w:sz w:val="28"/>
          <w:szCs w:val="28"/>
          <w:lang w:eastAsia="en-US"/>
        </w:rPr>
      </w:pPr>
    </w:p>
    <w:p w14:paraId="3FBE10D4" w14:textId="267F4077" w:rsidR="005C4272" w:rsidRDefault="005C4272" w:rsidP="007454D5">
      <w:pPr>
        <w:spacing w:line="259" w:lineRule="auto"/>
        <w:jc w:val="both"/>
        <w:rPr>
          <w:rFonts w:ascii="Arial" w:eastAsia="Calibri" w:hAnsi="Arial" w:cs="Arial"/>
          <w:sz w:val="28"/>
          <w:szCs w:val="28"/>
          <w:lang w:eastAsia="en-US"/>
        </w:rPr>
      </w:pPr>
      <w:r w:rsidRPr="005C4272">
        <w:rPr>
          <w:rFonts w:ascii="Arial" w:eastAsia="Calibri" w:hAnsi="Arial" w:cs="Arial"/>
          <w:b/>
          <w:bCs/>
          <w:sz w:val="28"/>
          <w:szCs w:val="28"/>
          <w:lang w:eastAsia="en-US"/>
        </w:rPr>
        <w:t>PRESIDENTE ALEJANDRO BARRAGÁN SÁNCHEZ</w:t>
      </w:r>
      <w:r>
        <w:rPr>
          <w:rFonts w:ascii="Arial" w:eastAsia="Calibri" w:hAnsi="Arial" w:cs="Arial"/>
          <w:b/>
          <w:bCs/>
          <w:sz w:val="28"/>
          <w:szCs w:val="28"/>
          <w:lang w:eastAsia="en-US"/>
        </w:rPr>
        <w:t xml:space="preserve">: </w:t>
      </w:r>
      <w:r>
        <w:rPr>
          <w:rFonts w:ascii="Arial" w:eastAsia="Calibri" w:hAnsi="Arial" w:cs="Arial"/>
          <w:sz w:val="28"/>
          <w:szCs w:val="28"/>
          <w:lang w:eastAsia="en-US"/>
        </w:rPr>
        <w:t xml:space="preserve">Concluido el receso de esta sesión extraordinaria </w:t>
      </w:r>
      <w:r w:rsidR="0063189F">
        <w:rPr>
          <w:rFonts w:ascii="Arial" w:eastAsia="Calibri" w:hAnsi="Arial" w:cs="Arial"/>
          <w:sz w:val="28"/>
          <w:szCs w:val="28"/>
          <w:lang w:eastAsia="en-US"/>
        </w:rPr>
        <w:t>número</w:t>
      </w:r>
      <w:r>
        <w:rPr>
          <w:rFonts w:ascii="Arial" w:eastAsia="Calibri" w:hAnsi="Arial" w:cs="Arial"/>
          <w:sz w:val="28"/>
          <w:szCs w:val="28"/>
          <w:lang w:eastAsia="en-US"/>
        </w:rPr>
        <w:t xml:space="preserve"> 21 de la </w:t>
      </w:r>
      <w:r w:rsidR="0063189F">
        <w:rPr>
          <w:rFonts w:ascii="Arial" w:eastAsia="Calibri" w:hAnsi="Arial" w:cs="Arial"/>
          <w:sz w:val="28"/>
          <w:szCs w:val="28"/>
          <w:lang w:eastAsia="en-US"/>
        </w:rPr>
        <w:t>Comisión</w:t>
      </w:r>
      <w:r>
        <w:rPr>
          <w:rFonts w:ascii="Arial" w:eastAsia="Calibri" w:hAnsi="Arial" w:cs="Arial"/>
          <w:sz w:val="28"/>
          <w:szCs w:val="28"/>
          <w:lang w:eastAsia="en-US"/>
        </w:rPr>
        <w:t xml:space="preserve"> edilicia permanente de obras </w:t>
      </w:r>
      <w:r w:rsidR="0063189F">
        <w:rPr>
          <w:rFonts w:ascii="Arial" w:eastAsia="Calibri" w:hAnsi="Arial" w:cs="Arial"/>
          <w:sz w:val="28"/>
          <w:szCs w:val="28"/>
          <w:lang w:eastAsia="en-US"/>
        </w:rPr>
        <w:t>públicas</w:t>
      </w:r>
      <w:r>
        <w:rPr>
          <w:rFonts w:ascii="Arial" w:eastAsia="Calibri" w:hAnsi="Arial" w:cs="Arial"/>
          <w:sz w:val="28"/>
          <w:szCs w:val="28"/>
          <w:lang w:eastAsia="en-US"/>
        </w:rPr>
        <w:t>, planeación urbana y regularización de la tenencia de la tierra</w:t>
      </w:r>
      <w:r w:rsidR="0063189F">
        <w:rPr>
          <w:rFonts w:ascii="Arial" w:eastAsia="Calibri" w:hAnsi="Arial" w:cs="Arial"/>
          <w:sz w:val="28"/>
          <w:szCs w:val="28"/>
          <w:lang w:eastAsia="en-US"/>
        </w:rPr>
        <w:t xml:space="preserve">, retomamos como acordamos a la hora de decretar el receso, para continuar y tener registro de que aun hay quorum, voy a permitirme tomar lista de asistencia  </w:t>
      </w:r>
    </w:p>
    <w:tbl>
      <w:tblPr>
        <w:tblStyle w:val="Tablaconcuadrcula"/>
        <w:tblW w:w="8926" w:type="dxa"/>
        <w:tblLook w:val="04A0" w:firstRow="1" w:lastRow="0" w:firstColumn="1" w:lastColumn="0" w:noHBand="0" w:noVBand="1"/>
      </w:tblPr>
      <w:tblGrid>
        <w:gridCol w:w="2058"/>
        <w:gridCol w:w="4618"/>
        <w:gridCol w:w="1116"/>
        <w:gridCol w:w="1134"/>
      </w:tblGrid>
      <w:tr w:rsidR="0063189F" w:rsidRPr="008659AD" w14:paraId="29BDCB9C" w14:textId="77777777" w:rsidTr="00486A0F">
        <w:trPr>
          <w:trHeight w:val="120"/>
        </w:trPr>
        <w:tc>
          <w:tcPr>
            <w:tcW w:w="2058" w:type="dxa"/>
          </w:tcPr>
          <w:p w14:paraId="28B8662E" w14:textId="77777777" w:rsidR="0063189F" w:rsidRPr="008659AD" w:rsidRDefault="0063189F" w:rsidP="00486A0F">
            <w:pPr>
              <w:jc w:val="both"/>
              <w:rPr>
                <w:rFonts w:ascii="Arial" w:hAnsi="Arial" w:cs="Arial"/>
                <w:b/>
                <w:bCs/>
              </w:rPr>
            </w:pPr>
            <w:r w:rsidRPr="008659AD">
              <w:rPr>
                <w:rFonts w:ascii="Arial" w:hAnsi="Arial" w:cs="Arial"/>
                <w:b/>
                <w:bCs/>
              </w:rPr>
              <w:t>Cargo</w:t>
            </w:r>
          </w:p>
        </w:tc>
        <w:tc>
          <w:tcPr>
            <w:tcW w:w="4618" w:type="dxa"/>
          </w:tcPr>
          <w:p w14:paraId="4534B852" w14:textId="77777777" w:rsidR="0063189F" w:rsidRPr="008659AD" w:rsidRDefault="0063189F" w:rsidP="00486A0F">
            <w:pPr>
              <w:jc w:val="both"/>
              <w:rPr>
                <w:rFonts w:ascii="Arial" w:hAnsi="Arial" w:cs="Arial"/>
                <w:b/>
                <w:bCs/>
                <w:sz w:val="20"/>
              </w:rPr>
            </w:pPr>
            <w:r w:rsidRPr="008659AD">
              <w:rPr>
                <w:rFonts w:ascii="Arial" w:hAnsi="Arial" w:cs="Arial"/>
                <w:b/>
                <w:bCs/>
                <w:sz w:val="20"/>
              </w:rPr>
              <w:t>Nombre</w:t>
            </w:r>
          </w:p>
        </w:tc>
        <w:tc>
          <w:tcPr>
            <w:tcW w:w="1116" w:type="dxa"/>
          </w:tcPr>
          <w:p w14:paraId="128FF1D1" w14:textId="77777777" w:rsidR="0063189F" w:rsidRPr="008659AD" w:rsidRDefault="0063189F" w:rsidP="00486A0F">
            <w:pPr>
              <w:jc w:val="both"/>
              <w:rPr>
                <w:rFonts w:ascii="Arial" w:hAnsi="Arial" w:cs="Arial"/>
                <w:b/>
                <w:bCs/>
                <w:sz w:val="20"/>
              </w:rPr>
            </w:pPr>
            <w:r w:rsidRPr="008659AD">
              <w:rPr>
                <w:rFonts w:ascii="Arial" w:hAnsi="Arial" w:cs="Arial"/>
                <w:b/>
                <w:bCs/>
                <w:sz w:val="20"/>
              </w:rPr>
              <w:t>Presente</w:t>
            </w:r>
          </w:p>
        </w:tc>
        <w:tc>
          <w:tcPr>
            <w:tcW w:w="1134" w:type="dxa"/>
          </w:tcPr>
          <w:p w14:paraId="373C921A" w14:textId="77777777" w:rsidR="0063189F" w:rsidRPr="008659AD" w:rsidRDefault="0063189F" w:rsidP="00486A0F">
            <w:pPr>
              <w:jc w:val="both"/>
              <w:rPr>
                <w:rFonts w:ascii="Arial" w:hAnsi="Arial" w:cs="Arial"/>
                <w:b/>
                <w:bCs/>
                <w:sz w:val="20"/>
              </w:rPr>
            </w:pPr>
            <w:r w:rsidRPr="008659AD">
              <w:rPr>
                <w:rFonts w:ascii="Arial" w:hAnsi="Arial" w:cs="Arial"/>
                <w:b/>
                <w:bCs/>
                <w:sz w:val="20"/>
              </w:rPr>
              <w:t xml:space="preserve">Ausente </w:t>
            </w:r>
          </w:p>
        </w:tc>
      </w:tr>
      <w:tr w:rsidR="0063189F" w:rsidRPr="008659AD" w14:paraId="7EE103AF" w14:textId="77777777" w:rsidTr="00486A0F">
        <w:trPr>
          <w:trHeight w:val="363"/>
        </w:trPr>
        <w:tc>
          <w:tcPr>
            <w:tcW w:w="2058" w:type="dxa"/>
          </w:tcPr>
          <w:p w14:paraId="7138E32E" w14:textId="77777777" w:rsidR="0063189F" w:rsidRPr="008659AD" w:rsidRDefault="0063189F" w:rsidP="00486A0F">
            <w:pPr>
              <w:jc w:val="both"/>
              <w:rPr>
                <w:rFonts w:ascii="Arial" w:hAnsi="Arial" w:cs="Arial"/>
              </w:rPr>
            </w:pPr>
            <w:r w:rsidRPr="008659AD">
              <w:rPr>
                <w:rFonts w:ascii="Arial" w:hAnsi="Arial" w:cs="Arial"/>
              </w:rPr>
              <w:t>Presidente</w:t>
            </w:r>
          </w:p>
        </w:tc>
        <w:tc>
          <w:tcPr>
            <w:tcW w:w="4618" w:type="dxa"/>
          </w:tcPr>
          <w:p w14:paraId="2E704ECD" w14:textId="77777777" w:rsidR="0063189F" w:rsidRPr="008659AD" w:rsidRDefault="0063189F" w:rsidP="00486A0F">
            <w:pPr>
              <w:jc w:val="both"/>
              <w:rPr>
                <w:rFonts w:ascii="Arial" w:hAnsi="Arial" w:cs="Arial"/>
              </w:rPr>
            </w:pPr>
            <w:r w:rsidRPr="008659AD">
              <w:rPr>
                <w:rFonts w:ascii="Arial" w:hAnsi="Arial" w:cs="Arial"/>
              </w:rPr>
              <w:t>ALEJANDRO BÁRRAGAN SÁNCHEZ</w:t>
            </w:r>
          </w:p>
        </w:tc>
        <w:tc>
          <w:tcPr>
            <w:tcW w:w="1116" w:type="dxa"/>
          </w:tcPr>
          <w:p w14:paraId="258BE850" w14:textId="77777777" w:rsidR="0063189F" w:rsidRPr="008659AD" w:rsidRDefault="0063189F" w:rsidP="00486A0F">
            <w:pPr>
              <w:jc w:val="both"/>
              <w:rPr>
                <w:rFonts w:ascii="Arial" w:hAnsi="Arial" w:cs="Arial"/>
                <w:bCs/>
                <w:sz w:val="20"/>
              </w:rPr>
            </w:pPr>
            <w:r w:rsidRPr="008659AD">
              <w:rPr>
                <w:rFonts w:ascii="Arial" w:hAnsi="Arial" w:cs="Arial"/>
                <w:bCs/>
                <w:noProof/>
                <w:sz w:val="20"/>
              </w:rPr>
              <w:drawing>
                <wp:inline distT="0" distB="0" distL="0" distR="0" wp14:anchorId="1E316D95" wp14:editId="6945B8CE">
                  <wp:extent cx="201295" cy="201295"/>
                  <wp:effectExtent l="0" t="0" r="8255" b="8255"/>
                  <wp:docPr id="15414410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035C16BD" w14:textId="77777777" w:rsidR="0063189F" w:rsidRPr="008659AD" w:rsidRDefault="0063189F" w:rsidP="00486A0F">
            <w:pPr>
              <w:jc w:val="both"/>
              <w:rPr>
                <w:rFonts w:ascii="Arial" w:hAnsi="Arial" w:cs="Arial"/>
                <w:bCs/>
                <w:sz w:val="20"/>
              </w:rPr>
            </w:pPr>
          </w:p>
        </w:tc>
      </w:tr>
      <w:tr w:rsidR="0063189F" w:rsidRPr="008659AD" w14:paraId="131AEBF9" w14:textId="77777777" w:rsidTr="00486A0F">
        <w:trPr>
          <w:trHeight w:val="284"/>
        </w:trPr>
        <w:tc>
          <w:tcPr>
            <w:tcW w:w="2058" w:type="dxa"/>
          </w:tcPr>
          <w:p w14:paraId="1957452A" w14:textId="77777777" w:rsidR="0063189F" w:rsidRPr="008659AD" w:rsidRDefault="0063189F" w:rsidP="00486A0F">
            <w:pPr>
              <w:jc w:val="both"/>
              <w:rPr>
                <w:rFonts w:ascii="Arial" w:hAnsi="Arial" w:cs="Arial"/>
              </w:rPr>
            </w:pPr>
            <w:r w:rsidRPr="008659AD">
              <w:rPr>
                <w:rFonts w:ascii="Arial" w:hAnsi="Arial" w:cs="Arial"/>
              </w:rPr>
              <w:t>Vocal</w:t>
            </w:r>
          </w:p>
        </w:tc>
        <w:tc>
          <w:tcPr>
            <w:tcW w:w="4618" w:type="dxa"/>
          </w:tcPr>
          <w:p w14:paraId="44052803" w14:textId="77777777" w:rsidR="0063189F" w:rsidRPr="008659AD" w:rsidRDefault="0063189F" w:rsidP="00486A0F">
            <w:pPr>
              <w:jc w:val="both"/>
              <w:rPr>
                <w:rFonts w:ascii="Arial" w:hAnsi="Arial" w:cs="Arial"/>
              </w:rPr>
            </w:pPr>
            <w:r w:rsidRPr="008659AD">
              <w:rPr>
                <w:rFonts w:ascii="Arial" w:hAnsi="Arial" w:cs="Arial"/>
              </w:rPr>
              <w:t>TANIA MAGDALENA BERNARDINO JUAREZ</w:t>
            </w:r>
          </w:p>
        </w:tc>
        <w:tc>
          <w:tcPr>
            <w:tcW w:w="1116" w:type="dxa"/>
          </w:tcPr>
          <w:p w14:paraId="14DCC712" w14:textId="034D5F67" w:rsidR="0063189F" w:rsidRPr="008659AD" w:rsidRDefault="0063189F" w:rsidP="00486A0F">
            <w:pPr>
              <w:jc w:val="both"/>
              <w:rPr>
                <w:rFonts w:ascii="Arial" w:hAnsi="Arial" w:cs="Arial"/>
                <w:sz w:val="20"/>
              </w:rPr>
            </w:pPr>
          </w:p>
        </w:tc>
        <w:tc>
          <w:tcPr>
            <w:tcW w:w="1134" w:type="dxa"/>
          </w:tcPr>
          <w:p w14:paraId="74CDB80E" w14:textId="2B003B61" w:rsidR="0063189F" w:rsidRPr="008659AD" w:rsidRDefault="0063189F" w:rsidP="00486A0F">
            <w:pPr>
              <w:jc w:val="both"/>
              <w:rPr>
                <w:rFonts w:ascii="Arial" w:hAnsi="Arial" w:cs="Arial"/>
                <w:sz w:val="20"/>
              </w:rPr>
            </w:pPr>
            <w:r w:rsidRPr="008659AD">
              <w:rPr>
                <w:rFonts w:ascii="Arial" w:hAnsi="Arial" w:cs="Arial"/>
                <w:noProof/>
                <w:sz w:val="20"/>
              </w:rPr>
              <w:drawing>
                <wp:inline distT="0" distB="0" distL="0" distR="0" wp14:anchorId="42F2D1C7" wp14:editId="78669B74">
                  <wp:extent cx="201295" cy="201295"/>
                  <wp:effectExtent l="0" t="0" r="8255" b="8255"/>
                  <wp:docPr id="16534691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r>
      <w:tr w:rsidR="0063189F" w:rsidRPr="008659AD" w14:paraId="0C6F2029" w14:textId="77777777" w:rsidTr="00486A0F">
        <w:trPr>
          <w:trHeight w:val="234"/>
        </w:trPr>
        <w:tc>
          <w:tcPr>
            <w:tcW w:w="2058" w:type="dxa"/>
          </w:tcPr>
          <w:p w14:paraId="0ADB5EBE" w14:textId="77777777" w:rsidR="0063189F" w:rsidRPr="008659AD" w:rsidRDefault="0063189F" w:rsidP="00486A0F">
            <w:pPr>
              <w:jc w:val="both"/>
              <w:rPr>
                <w:rFonts w:ascii="Arial" w:hAnsi="Arial" w:cs="Arial"/>
              </w:rPr>
            </w:pPr>
            <w:r w:rsidRPr="008659AD">
              <w:rPr>
                <w:rFonts w:ascii="Arial" w:hAnsi="Arial" w:cs="Arial"/>
              </w:rPr>
              <w:t xml:space="preserve">Vocal </w:t>
            </w:r>
          </w:p>
        </w:tc>
        <w:tc>
          <w:tcPr>
            <w:tcW w:w="4618" w:type="dxa"/>
          </w:tcPr>
          <w:p w14:paraId="1CCE43BE" w14:textId="77777777" w:rsidR="0063189F" w:rsidRPr="008659AD" w:rsidRDefault="0063189F" w:rsidP="00486A0F">
            <w:pPr>
              <w:jc w:val="both"/>
              <w:rPr>
                <w:rFonts w:ascii="Arial" w:hAnsi="Arial" w:cs="Arial"/>
              </w:rPr>
            </w:pPr>
            <w:r w:rsidRPr="008659AD">
              <w:rPr>
                <w:rFonts w:ascii="Arial" w:hAnsi="Arial" w:cs="Arial"/>
              </w:rPr>
              <w:t>MAGALI CASILLAS CONTRERAS</w:t>
            </w:r>
          </w:p>
        </w:tc>
        <w:tc>
          <w:tcPr>
            <w:tcW w:w="1116" w:type="dxa"/>
          </w:tcPr>
          <w:p w14:paraId="300983A6" w14:textId="77777777" w:rsidR="0063189F" w:rsidRPr="008659AD" w:rsidRDefault="0063189F" w:rsidP="00486A0F">
            <w:pPr>
              <w:rPr>
                <w:rFonts w:ascii="Arial" w:hAnsi="Arial" w:cs="Arial"/>
                <w:sz w:val="20"/>
              </w:rPr>
            </w:pPr>
            <w:r w:rsidRPr="008659AD">
              <w:rPr>
                <w:rFonts w:ascii="Arial" w:hAnsi="Arial" w:cs="Arial"/>
                <w:noProof/>
                <w:sz w:val="20"/>
              </w:rPr>
              <w:drawing>
                <wp:inline distT="0" distB="0" distL="0" distR="0" wp14:anchorId="170CA820" wp14:editId="5B9A866D">
                  <wp:extent cx="201295" cy="201295"/>
                  <wp:effectExtent l="0" t="0" r="8255" b="8255"/>
                  <wp:docPr id="14983265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780C56E9" w14:textId="77777777" w:rsidR="0063189F" w:rsidRPr="008659AD" w:rsidRDefault="0063189F" w:rsidP="00486A0F">
            <w:pPr>
              <w:jc w:val="both"/>
              <w:rPr>
                <w:rFonts w:ascii="Arial" w:hAnsi="Arial" w:cs="Arial"/>
                <w:sz w:val="20"/>
              </w:rPr>
            </w:pPr>
          </w:p>
        </w:tc>
      </w:tr>
    </w:tbl>
    <w:p w14:paraId="24394B1F" w14:textId="77777777" w:rsidR="0063189F" w:rsidRPr="005C4272" w:rsidRDefault="0063189F" w:rsidP="007454D5">
      <w:pPr>
        <w:spacing w:line="259" w:lineRule="auto"/>
        <w:jc w:val="both"/>
        <w:rPr>
          <w:rFonts w:ascii="Arial" w:eastAsia="Calibri" w:hAnsi="Arial" w:cs="Arial"/>
          <w:sz w:val="28"/>
          <w:szCs w:val="28"/>
          <w:lang w:eastAsia="en-US"/>
        </w:rPr>
      </w:pPr>
    </w:p>
    <w:p w14:paraId="6ECCE8A2" w14:textId="0756FCB4" w:rsidR="007454D5" w:rsidRPr="007454D5" w:rsidRDefault="0063189F" w:rsidP="007454D5">
      <w:pPr>
        <w:spacing w:line="259" w:lineRule="auto"/>
        <w:jc w:val="both"/>
        <w:rPr>
          <w:rFonts w:ascii="Arial" w:eastAsia="Calibri" w:hAnsi="Arial" w:cs="Arial"/>
          <w:sz w:val="28"/>
          <w:szCs w:val="28"/>
          <w:lang w:eastAsia="en-US"/>
        </w:rPr>
      </w:pPr>
      <w:r>
        <w:rPr>
          <w:rFonts w:ascii="Arial" w:eastAsia="Calibri" w:hAnsi="Arial" w:cs="Arial"/>
          <w:sz w:val="28"/>
          <w:szCs w:val="28"/>
          <w:lang w:eastAsia="en-US"/>
        </w:rPr>
        <w:t xml:space="preserve">Continuamos en el </w:t>
      </w:r>
      <w:r w:rsidR="007454D5">
        <w:rPr>
          <w:rFonts w:ascii="Arial" w:eastAsia="Calibri" w:hAnsi="Arial" w:cs="Arial"/>
          <w:sz w:val="28"/>
          <w:szCs w:val="28"/>
          <w:lang w:eastAsia="en-US"/>
        </w:rPr>
        <w:t>…</w:t>
      </w:r>
    </w:p>
    <w:p w14:paraId="4605779A" w14:textId="2F293605" w:rsidR="007454D5" w:rsidRDefault="007454D5" w:rsidP="007454D5">
      <w:pPr>
        <w:spacing w:line="259" w:lineRule="auto"/>
        <w:jc w:val="both"/>
        <w:rPr>
          <w:rFonts w:ascii="Calibri" w:eastAsia="Calibri" w:hAnsi="Calibri" w:cs="Calibri"/>
          <w:b/>
          <w:bCs/>
          <w:sz w:val="28"/>
          <w:szCs w:val="28"/>
          <w:lang w:eastAsia="en-US"/>
        </w:rPr>
      </w:pPr>
      <w:r w:rsidRPr="007454D5">
        <w:rPr>
          <w:rFonts w:ascii="Arial" w:eastAsia="Calibri" w:hAnsi="Arial" w:cs="Arial"/>
          <w:b/>
          <w:bCs/>
          <w:sz w:val="28"/>
          <w:szCs w:val="18"/>
          <w:lang w:val="es-MX" w:eastAsia="en-US"/>
        </w:rPr>
        <w:t>PUNTO NUMERO 7.-</w:t>
      </w:r>
      <w:bookmarkStart w:id="4" w:name="_Hlk159506633"/>
      <w:r w:rsidRPr="007454D5">
        <w:rPr>
          <w:rFonts w:ascii="Calibri" w:eastAsia="Calibri" w:hAnsi="Calibri" w:cs="Calibri"/>
          <w:sz w:val="18"/>
          <w:szCs w:val="18"/>
          <w:lang w:eastAsia="en-US"/>
        </w:rPr>
        <w:t xml:space="preserve"> </w:t>
      </w:r>
      <w:r w:rsidRPr="007454D5">
        <w:rPr>
          <w:rFonts w:ascii="Calibri" w:eastAsia="Calibri" w:hAnsi="Calibri" w:cs="Calibri"/>
          <w:sz w:val="28"/>
          <w:szCs w:val="28"/>
          <w:lang w:eastAsia="en-US"/>
        </w:rPr>
        <w:t>Análisis, Estudio y en su caso Aprobación y Dictaminación para</w:t>
      </w:r>
      <w:r w:rsidRPr="007454D5">
        <w:rPr>
          <w:rFonts w:ascii="Calibri" w:eastAsia="Calibri" w:hAnsi="Calibri" w:cs="Calibri"/>
          <w:b/>
          <w:bCs/>
          <w:sz w:val="28"/>
          <w:szCs w:val="28"/>
          <w:lang w:eastAsia="en-US"/>
        </w:rPr>
        <w:t xml:space="preserve"> someter a consulta pública el</w:t>
      </w:r>
      <w:r w:rsidRPr="007454D5">
        <w:rPr>
          <w:rFonts w:ascii="Calibri" w:eastAsia="Calibri" w:hAnsi="Calibri" w:cs="Calibri"/>
          <w:sz w:val="28"/>
          <w:szCs w:val="28"/>
          <w:lang w:eastAsia="en-US"/>
        </w:rPr>
        <w:t xml:space="preserve"> </w:t>
      </w:r>
      <w:r w:rsidRPr="007454D5">
        <w:rPr>
          <w:rFonts w:ascii="Calibri" w:eastAsia="Calibri" w:hAnsi="Calibri" w:cs="Calibri"/>
          <w:b/>
          <w:bCs/>
          <w:sz w:val="28"/>
          <w:szCs w:val="28"/>
          <w:lang w:eastAsia="en-US"/>
        </w:rPr>
        <w:t>“Dictamen Técnico que tiene por objeto la modificación parcial al Plan Parcial de Desarrollo Urbano del Municipio de Zapotlán el Grande, Jalisco, Distrito 1 “CIUDAD GUZMÁN”, Subdistrito 7 “CENTRAL CAMIONERA”, con respecto al predio rústico identificado como fracción DE LA PARCELA 123 Z1 P3/14 del Ejido de Ciudad Guzmán, Municipio de Zapotlán el Grande, Jalisco clasificado como Áreas Rusticas, Agropecuario, Granjas y Huertos (001/AR, AG, GH), (002/AR, AG GH), a un uso HABITACIONAL UNIFAMILIAR DINSIDAD ALTA (H4-U).</w:t>
      </w:r>
    </w:p>
    <w:p w14:paraId="5C162EA8" w14:textId="0BFE6606" w:rsidR="007454D5" w:rsidRPr="00016A8B" w:rsidRDefault="0063189F" w:rsidP="007454D5">
      <w:pPr>
        <w:spacing w:line="259" w:lineRule="auto"/>
        <w:jc w:val="both"/>
        <w:rPr>
          <w:rFonts w:ascii="Arial" w:eastAsia="Calibri" w:hAnsi="Arial" w:cs="Arial"/>
          <w:b/>
          <w:bCs/>
          <w:sz w:val="28"/>
          <w:szCs w:val="18"/>
          <w:lang w:eastAsia="en-US"/>
        </w:rPr>
      </w:pPr>
      <w:r w:rsidRPr="00B52765">
        <w:rPr>
          <w:rFonts w:ascii="Arial" w:eastAsia="Calibri" w:hAnsi="Arial" w:cs="Arial"/>
          <w:sz w:val="28"/>
          <w:szCs w:val="28"/>
          <w:lang w:eastAsia="en-US"/>
        </w:rPr>
        <w:t>Le pido por favor arquitecto Raúl Omar, que nos expliques por favor la solicitud que hay que analizar</w:t>
      </w:r>
      <w:r>
        <w:rPr>
          <w:rFonts w:ascii="Calibri" w:eastAsia="Calibri" w:hAnsi="Calibri" w:cs="Calibri"/>
          <w:sz w:val="28"/>
          <w:szCs w:val="28"/>
          <w:lang w:eastAsia="en-US"/>
        </w:rPr>
        <w:t>.</w:t>
      </w:r>
      <w:r w:rsidRPr="0063189F">
        <w:rPr>
          <w:rFonts w:ascii="Arial" w:eastAsia="Calibri" w:hAnsi="Arial" w:cs="Arial"/>
          <w:b/>
          <w:bCs/>
          <w:sz w:val="28"/>
          <w:szCs w:val="28"/>
          <w:lang w:eastAsia="en-US"/>
        </w:rPr>
        <w:t xml:space="preserve"> </w:t>
      </w:r>
      <w:r>
        <w:rPr>
          <w:rFonts w:ascii="Arial" w:eastAsia="Calibri" w:hAnsi="Arial" w:cs="Arial"/>
          <w:b/>
          <w:bCs/>
          <w:sz w:val="28"/>
          <w:szCs w:val="28"/>
          <w:lang w:eastAsia="en-US"/>
        </w:rPr>
        <w:t>Arquitecto RAUL OMAR RAMIREZ LOPEZ</w:t>
      </w:r>
      <w:r>
        <w:rPr>
          <w:rFonts w:ascii="Arial" w:eastAsia="Calibri" w:hAnsi="Arial" w:cs="Arial"/>
          <w:b/>
          <w:bCs/>
          <w:sz w:val="28"/>
          <w:szCs w:val="28"/>
          <w:lang w:eastAsia="en-US"/>
        </w:rPr>
        <w:t xml:space="preserve">: </w:t>
      </w:r>
      <w:r>
        <w:rPr>
          <w:rFonts w:ascii="Arial" w:eastAsia="Calibri" w:hAnsi="Arial" w:cs="Arial"/>
          <w:sz w:val="28"/>
          <w:szCs w:val="28"/>
          <w:lang w:eastAsia="en-US"/>
        </w:rPr>
        <w:t xml:space="preserve">Si claro, es muy similar al punto anterior, y vamos a iniciar con el proceso de someter a consulta </w:t>
      </w:r>
      <w:r w:rsidR="00B52765">
        <w:rPr>
          <w:rFonts w:ascii="Arial" w:eastAsia="Calibri" w:hAnsi="Arial" w:cs="Arial"/>
          <w:sz w:val="28"/>
          <w:szCs w:val="28"/>
          <w:lang w:eastAsia="en-US"/>
        </w:rPr>
        <w:t>pública</w:t>
      </w:r>
      <w:r>
        <w:rPr>
          <w:rFonts w:ascii="Arial" w:eastAsia="Calibri" w:hAnsi="Arial" w:cs="Arial"/>
          <w:sz w:val="28"/>
          <w:szCs w:val="28"/>
          <w:lang w:eastAsia="en-US"/>
        </w:rPr>
        <w:t xml:space="preserve"> este dictamen técnico que tiene por objeto </w:t>
      </w:r>
      <w:r w:rsidR="00636819">
        <w:rPr>
          <w:rFonts w:ascii="Arial" w:eastAsia="Calibri" w:hAnsi="Arial" w:cs="Arial"/>
          <w:sz w:val="28"/>
          <w:szCs w:val="28"/>
          <w:lang w:eastAsia="en-US"/>
        </w:rPr>
        <w:t xml:space="preserve">la modificación parcial al plan parcial de desarrollo urbano que usted señala, el predio motivo de esta solicitud, es un predio que se encuentra al norte del fraccionamiento del asentamiento humano, conocido ahorita como fraccionamiento puesta del sol ¿no sé si lo ubiquen?, aun lado se encuentra Camichines, prácticamente hay una vialidad que los va a conectar, todavía no se ha recibido este  fraccionamiento pero básicamente se encuentra a un lado de la planta de tratamiento, existen características o elementos, que si lo permiten </w:t>
      </w:r>
      <w:r w:rsidR="00636819">
        <w:rPr>
          <w:rFonts w:ascii="Arial" w:eastAsia="Calibri" w:hAnsi="Arial" w:cs="Arial"/>
          <w:sz w:val="28"/>
          <w:szCs w:val="28"/>
          <w:lang w:eastAsia="en-US"/>
        </w:rPr>
        <w:lastRenderedPageBreak/>
        <w:t xml:space="preserve">para que este se desarrolle, por ejemplo hay alguna inconsistencia en el plan y en el programa, por que en el programa nos dice que es una zona urbanizable, pero los planes parciales nosotros lo tenemos como una área agrícola, sin embargo si ustedes observan hay una estructura urbana, viene una vialidad que es la de Fray Pedro De Gante, que ya lo tocamos hace un momento y que  va a ligar a ese desarrollo o que va a ir proyectado en los planes de desarrollo, y también hay una vialidad que ya viene marcado en este desarrollo y que ellos tendrán que considerarla para ligarlo con este desarrollo que es cuesta del sol, ellos al igual presentaron su proyecto definitivo de urbanización, como requisito, para iniciar este proceso de someter a consulta publica este dictamen, que busca impulsar el acceso a la vivienda, fortalecer la productividad </w:t>
      </w:r>
      <w:r w:rsidR="00EA004E">
        <w:rPr>
          <w:rFonts w:ascii="Arial" w:eastAsia="Calibri" w:hAnsi="Arial" w:cs="Arial"/>
          <w:sz w:val="28"/>
          <w:szCs w:val="28"/>
          <w:lang w:eastAsia="en-US"/>
        </w:rPr>
        <w:t xml:space="preserve">y eficiencia del territorio, y crear condiciones de vitalidad de los espacios públicos, crear la accesibilidad universal que genere cercanía y fortalezca la relación con las diferentes actividades urbanas, entonces existe una viabilidad técnica tanto de SAPAZA como de CFE, comentan de esa manera que si existen esos elementos o esas obras de infraestructura básica, consistentes para generar esas redes, que suministran los servicios públicos, así mismo se encuentra y se puede dar continuidad a una vialidad </w:t>
      </w:r>
      <w:bookmarkEnd w:id="4"/>
      <w:r w:rsidR="00EA004E">
        <w:rPr>
          <w:rFonts w:ascii="Arial" w:eastAsia="Calibri" w:hAnsi="Arial" w:cs="Arial"/>
          <w:sz w:val="28"/>
          <w:szCs w:val="28"/>
          <w:lang w:eastAsia="en-US"/>
        </w:rPr>
        <w:t>que todavía no tienen nombre y que en su momento se va a someter a consulta que se apruebe, el del fraccionamiento puesta del sol con el que va a ligar, y que también va a ligar con Camichines I</w:t>
      </w:r>
      <w:r w:rsidR="00016A8B">
        <w:rPr>
          <w:rFonts w:ascii="Arial" w:eastAsia="Calibri" w:hAnsi="Arial" w:cs="Arial"/>
          <w:sz w:val="28"/>
          <w:szCs w:val="28"/>
          <w:lang w:eastAsia="en-US"/>
        </w:rPr>
        <w:t>,</w:t>
      </w:r>
      <w:r w:rsidR="00EA004E">
        <w:rPr>
          <w:rFonts w:ascii="Arial" w:eastAsia="Calibri" w:hAnsi="Arial" w:cs="Arial"/>
          <w:sz w:val="28"/>
          <w:szCs w:val="28"/>
          <w:lang w:eastAsia="en-US"/>
        </w:rPr>
        <w:t xml:space="preserve"> La Morita, así mismo en ese sentido </w:t>
      </w:r>
      <w:r w:rsidR="00016A8B">
        <w:rPr>
          <w:rFonts w:ascii="Arial" w:eastAsia="Calibri" w:hAnsi="Arial" w:cs="Arial"/>
          <w:sz w:val="28"/>
          <w:szCs w:val="28"/>
          <w:lang w:eastAsia="en-US"/>
        </w:rPr>
        <w:t xml:space="preserve">se sometió al consejo municipal, mismo que lo aprobó, someterlo a este dictamen a consulta publica y a su vez remitir el acta circunstanciada a esta comisión edilicia, para que tenga a bien estudiar el tema y si lo cree conveniente someterlo al pleno del ayuntamiento para su autorización, entonces ahorita no se autoriza ningún proyecto definitivo, solamente la consulta pública. </w:t>
      </w:r>
      <w:r w:rsidR="00016A8B">
        <w:rPr>
          <w:rFonts w:ascii="Arial" w:eastAsia="Calibri" w:hAnsi="Arial" w:cs="Arial"/>
          <w:b/>
          <w:bCs/>
          <w:sz w:val="28"/>
          <w:szCs w:val="28"/>
          <w:lang w:eastAsia="en-US"/>
        </w:rPr>
        <w:t xml:space="preserve">ALEJANDRO BARRAGÁN SÁNCHEZ: </w:t>
      </w:r>
      <w:r w:rsidR="00016A8B" w:rsidRPr="00016A8B">
        <w:rPr>
          <w:rFonts w:ascii="Arial" w:eastAsia="Calibri" w:hAnsi="Arial" w:cs="Arial"/>
          <w:sz w:val="28"/>
          <w:szCs w:val="28"/>
          <w:lang w:eastAsia="en-US"/>
        </w:rPr>
        <w:t>M</w:t>
      </w:r>
      <w:r w:rsidR="00016A8B">
        <w:rPr>
          <w:rFonts w:ascii="Arial" w:eastAsia="Calibri" w:hAnsi="Arial" w:cs="Arial"/>
          <w:sz w:val="28"/>
          <w:szCs w:val="28"/>
          <w:lang w:eastAsia="en-US"/>
        </w:rPr>
        <w:t xml:space="preserve">uy bien ¿Hay alguna duda, alguien quiere hacer alguna intervención? No hay ninguna intervención, bueno </w:t>
      </w:r>
      <w:r w:rsidR="007454D5" w:rsidRPr="007454D5">
        <w:rPr>
          <w:rFonts w:ascii="Arial" w:eastAsia="Times New Roman" w:hAnsi="Arial" w:cs="Arial"/>
          <w:b/>
          <w:iCs/>
          <w:color w:val="000000"/>
          <w:sz w:val="32"/>
          <w:szCs w:val="32"/>
          <w:lang w:val="es-MX" w:eastAsia="es-MX"/>
        </w:rPr>
        <w:t xml:space="preserve">¿Sí estamos de acuerdo en aprobar el que se someta a consulta pública el </w:t>
      </w:r>
      <w:r w:rsidR="007454D5" w:rsidRPr="007454D5">
        <w:rPr>
          <w:rFonts w:ascii="Arial" w:eastAsia="Calibri" w:hAnsi="Arial" w:cs="Arial"/>
          <w:b/>
          <w:bCs/>
          <w:sz w:val="32"/>
          <w:szCs w:val="32"/>
          <w:lang w:eastAsia="en-US"/>
        </w:rPr>
        <w:t xml:space="preserve">Dictamen Técnico que tiene por objeto la modificación parcial al Plan Parcial de Desarrollo Urbano del Municipio de Zapotlán el Grande, Jalisco, Distrito 1 “CIUDAD GUZMÁN”, Subdistrito 7 “CENTRAL CAMIONERA”, con respecto  al predio rústico </w:t>
      </w:r>
      <w:r w:rsidR="007454D5" w:rsidRPr="007454D5">
        <w:rPr>
          <w:rFonts w:ascii="Arial" w:eastAsia="Calibri" w:hAnsi="Arial" w:cs="Arial"/>
          <w:b/>
          <w:bCs/>
          <w:sz w:val="32"/>
          <w:szCs w:val="32"/>
          <w:lang w:eastAsia="en-US"/>
        </w:rPr>
        <w:lastRenderedPageBreak/>
        <w:t>identificado como fracción DE LA PARCELA 123 Z1 P3/14 del Ejido de Ciudad Guzmán, Municipio de Zapotlán el Grande, Jalisco clasificado como Áreas Rusticas, Agropecuario, Granjas y Huertos (001/AR, AG, GH), (002/AR, AG GH), a un uso HABITACIONAL UNIFAMILIAR DINSIDAD ALTA (H4-U)</w:t>
      </w:r>
      <w:r w:rsidR="007454D5" w:rsidRPr="007454D5">
        <w:rPr>
          <w:rFonts w:ascii="Calibri" w:eastAsia="Calibri" w:hAnsi="Calibri" w:cs="Calibri"/>
          <w:b/>
          <w:bCs/>
          <w:lang w:eastAsia="en-US"/>
        </w:rPr>
        <w:t xml:space="preserve"> </w:t>
      </w:r>
      <w:r w:rsidR="007454D5" w:rsidRPr="007454D5">
        <w:rPr>
          <w:rFonts w:ascii="Arial" w:eastAsia="Times New Roman" w:hAnsi="Arial" w:cs="Arial"/>
          <w:b/>
          <w:iCs/>
          <w:color w:val="000000"/>
          <w:sz w:val="32"/>
          <w:szCs w:val="32"/>
          <w:lang w:val="es-MX" w:eastAsia="es-MX"/>
        </w:rPr>
        <w:t>ponerlo a consideración del Pleno en la próxima sesión de ayuntamiento?</w:t>
      </w:r>
    </w:p>
    <w:p w14:paraId="5A08CCFB" w14:textId="77777777" w:rsidR="007454D5" w:rsidRPr="007454D5" w:rsidRDefault="007454D5" w:rsidP="007454D5">
      <w:pPr>
        <w:spacing w:line="259" w:lineRule="auto"/>
        <w:jc w:val="both"/>
        <w:rPr>
          <w:rFonts w:ascii="Arial" w:eastAsia="Times New Roman" w:hAnsi="Arial" w:cs="Arial"/>
          <w:b/>
          <w:iCs/>
          <w:color w:val="000000"/>
          <w:sz w:val="32"/>
          <w:szCs w:val="32"/>
          <w:lang w:val="es-MX" w:eastAsia="es-MX"/>
        </w:rPr>
      </w:pPr>
      <w:r w:rsidRPr="007454D5">
        <w:rPr>
          <w:rFonts w:ascii="Arial" w:eastAsia="Times New Roman" w:hAnsi="Arial" w:cs="Arial"/>
          <w:bCs/>
          <w:iCs/>
          <w:color w:val="000000"/>
          <w:sz w:val="28"/>
          <w:szCs w:val="28"/>
          <w:lang w:val="es-MX" w:eastAsia="es-MX"/>
        </w:rPr>
        <w:t>Sí están de acuerdo pido por favor lo manifiesten levantando la mano</w:t>
      </w:r>
    </w:p>
    <w:p w14:paraId="7BEF3059" w14:textId="77777777" w:rsidR="00CF726B" w:rsidRPr="00CF726B" w:rsidRDefault="00CF726B" w:rsidP="00CF726B">
      <w:pPr>
        <w:spacing w:after="160" w:line="259" w:lineRule="auto"/>
        <w:jc w:val="center"/>
        <w:rPr>
          <w:rFonts w:ascii="Arial" w:eastAsia="Calibri" w:hAnsi="Arial" w:cs="Arial"/>
          <w:b/>
          <w:bCs/>
          <w:sz w:val="28"/>
          <w:szCs w:val="18"/>
          <w:lang w:val="es-MX" w:eastAsia="en-US"/>
        </w:rPr>
      </w:pPr>
      <w:r w:rsidRPr="00CF726B">
        <w:rPr>
          <w:rFonts w:ascii="Arial" w:eastAsia="Calibri" w:hAnsi="Arial" w:cs="Arial"/>
          <w:b/>
          <w:bCs/>
          <w:sz w:val="28"/>
          <w:szCs w:val="18"/>
          <w:lang w:val="es-MX" w:eastAsia="en-US"/>
        </w:rPr>
        <w:t>Sentido de la votación</w:t>
      </w:r>
    </w:p>
    <w:tbl>
      <w:tblPr>
        <w:tblStyle w:val="Tablaconcuadrcula19"/>
        <w:tblW w:w="0" w:type="auto"/>
        <w:tblInd w:w="-5" w:type="dxa"/>
        <w:tblLayout w:type="fixed"/>
        <w:tblLook w:val="04A0" w:firstRow="1" w:lastRow="0" w:firstColumn="1" w:lastColumn="0" w:noHBand="0" w:noVBand="1"/>
      </w:tblPr>
      <w:tblGrid>
        <w:gridCol w:w="1657"/>
        <w:gridCol w:w="3046"/>
        <w:gridCol w:w="1341"/>
        <w:gridCol w:w="1186"/>
        <w:gridCol w:w="1603"/>
      </w:tblGrid>
      <w:tr w:rsidR="00CF726B" w:rsidRPr="00CF726B" w14:paraId="01B5E70B" w14:textId="77777777" w:rsidTr="003400D7">
        <w:tc>
          <w:tcPr>
            <w:tcW w:w="1657" w:type="dxa"/>
          </w:tcPr>
          <w:p w14:paraId="221EB826" w14:textId="77777777" w:rsidR="00CF726B" w:rsidRPr="00CF726B" w:rsidRDefault="00CF726B" w:rsidP="00CF726B">
            <w:pPr>
              <w:jc w:val="both"/>
              <w:rPr>
                <w:rFonts w:ascii="Arial" w:hAnsi="Arial" w:cs="Arial"/>
                <w:b/>
                <w:bCs/>
                <w:szCs w:val="14"/>
              </w:rPr>
            </w:pPr>
            <w:r w:rsidRPr="00CF726B">
              <w:rPr>
                <w:rFonts w:ascii="Arial" w:hAnsi="Arial" w:cs="Arial"/>
                <w:b/>
                <w:bCs/>
                <w:szCs w:val="14"/>
              </w:rPr>
              <w:t xml:space="preserve">Cargo </w:t>
            </w:r>
          </w:p>
        </w:tc>
        <w:tc>
          <w:tcPr>
            <w:tcW w:w="3046" w:type="dxa"/>
          </w:tcPr>
          <w:p w14:paraId="0F8B605A" w14:textId="77777777" w:rsidR="00CF726B" w:rsidRPr="00CF726B" w:rsidRDefault="00CF726B" w:rsidP="00CF726B">
            <w:pPr>
              <w:jc w:val="both"/>
              <w:rPr>
                <w:rFonts w:ascii="Arial" w:hAnsi="Arial" w:cs="Arial"/>
                <w:b/>
                <w:bCs/>
                <w:szCs w:val="14"/>
              </w:rPr>
            </w:pPr>
            <w:r w:rsidRPr="00CF726B">
              <w:rPr>
                <w:rFonts w:ascii="Arial" w:hAnsi="Arial" w:cs="Arial"/>
                <w:b/>
                <w:bCs/>
                <w:szCs w:val="14"/>
              </w:rPr>
              <w:t xml:space="preserve">Nombre </w:t>
            </w:r>
          </w:p>
        </w:tc>
        <w:tc>
          <w:tcPr>
            <w:tcW w:w="1341" w:type="dxa"/>
          </w:tcPr>
          <w:p w14:paraId="70FC084D" w14:textId="77777777" w:rsidR="00CF726B" w:rsidRPr="00CF726B" w:rsidRDefault="00CF726B" w:rsidP="00CF726B">
            <w:pPr>
              <w:jc w:val="both"/>
              <w:rPr>
                <w:rFonts w:ascii="Arial" w:hAnsi="Arial" w:cs="Arial"/>
                <w:b/>
                <w:bCs/>
                <w:szCs w:val="14"/>
              </w:rPr>
            </w:pPr>
            <w:r w:rsidRPr="00CF726B">
              <w:rPr>
                <w:rFonts w:ascii="Arial" w:hAnsi="Arial" w:cs="Arial"/>
                <w:b/>
                <w:bCs/>
                <w:sz w:val="20"/>
                <w:szCs w:val="12"/>
              </w:rPr>
              <w:t xml:space="preserve">A favor </w:t>
            </w:r>
          </w:p>
        </w:tc>
        <w:tc>
          <w:tcPr>
            <w:tcW w:w="1186" w:type="dxa"/>
          </w:tcPr>
          <w:p w14:paraId="0FD7673D" w14:textId="77777777" w:rsidR="00CF726B" w:rsidRPr="00CF726B" w:rsidRDefault="00CF726B" w:rsidP="00CF726B">
            <w:pPr>
              <w:jc w:val="both"/>
              <w:rPr>
                <w:rFonts w:ascii="Arial" w:hAnsi="Arial" w:cs="Arial"/>
                <w:b/>
                <w:bCs/>
                <w:szCs w:val="14"/>
              </w:rPr>
            </w:pPr>
            <w:r w:rsidRPr="00CF726B">
              <w:rPr>
                <w:rFonts w:ascii="Arial" w:hAnsi="Arial" w:cs="Arial"/>
                <w:b/>
                <w:bCs/>
                <w:sz w:val="20"/>
                <w:szCs w:val="12"/>
              </w:rPr>
              <w:t xml:space="preserve">En contra </w:t>
            </w:r>
          </w:p>
        </w:tc>
        <w:tc>
          <w:tcPr>
            <w:tcW w:w="1603" w:type="dxa"/>
          </w:tcPr>
          <w:p w14:paraId="55A04CFA" w14:textId="77777777" w:rsidR="00CF726B" w:rsidRPr="00CF726B" w:rsidRDefault="00CF726B" w:rsidP="00CF726B">
            <w:pPr>
              <w:jc w:val="both"/>
              <w:rPr>
                <w:rFonts w:ascii="Arial" w:hAnsi="Arial" w:cs="Arial"/>
                <w:b/>
                <w:bCs/>
                <w:szCs w:val="14"/>
              </w:rPr>
            </w:pPr>
            <w:r w:rsidRPr="00CF726B">
              <w:rPr>
                <w:rFonts w:ascii="Arial" w:hAnsi="Arial" w:cs="Arial"/>
                <w:b/>
                <w:bCs/>
                <w:sz w:val="18"/>
                <w:szCs w:val="10"/>
              </w:rPr>
              <w:t>En Abstención</w:t>
            </w:r>
            <w:r w:rsidRPr="00CF726B">
              <w:rPr>
                <w:rFonts w:ascii="Arial" w:hAnsi="Arial" w:cs="Arial"/>
                <w:b/>
                <w:bCs/>
                <w:szCs w:val="14"/>
              </w:rPr>
              <w:t xml:space="preserve"> </w:t>
            </w:r>
          </w:p>
        </w:tc>
      </w:tr>
      <w:tr w:rsidR="00CF726B" w:rsidRPr="00CF726B" w14:paraId="2C1D576B" w14:textId="77777777" w:rsidTr="003400D7">
        <w:tc>
          <w:tcPr>
            <w:tcW w:w="1657" w:type="dxa"/>
          </w:tcPr>
          <w:p w14:paraId="3A6D4AC4" w14:textId="77777777" w:rsidR="00CF726B" w:rsidRPr="00CF726B" w:rsidRDefault="00CF726B" w:rsidP="00CF726B">
            <w:pPr>
              <w:jc w:val="both"/>
              <w:rPr>
                <w:rFonts w:ascii="Arial" w:hAnsi="Arial" w:cs="Arial"/>
                <w:szCs w:val="14"/>
              </w:rPr>
            </w:pPr>
            <w:r w:rsidRPr="00CF726B">
              <w:rPr>
                <w:rFonts w:ascii="Arial" w:hAnsi="Arial" w:cs="Arial"/>
                <w:szCs w:val="14"/>
              </w:rPr>
              <w:t>Presidente</w:t>
            </w:r>
          </w:p>
        </w:tc>
        <w:tc>
          <w:tcPr>
            <w:tcW w:w="3046" w:type="dxa"/>
          </w:tcPr>
          <w:p w14:paraId="0DDA1CC5" w14:textId="77777777" w:rsidR="00CF726B" w:rsidRPr="00CF726B" w:rsidRDefault="00CF726B" w:rsidP="00CF726B">
            <w:pPr>
              <w:rPr>
                <w:rFonts w:ascii="Arial" w:hAnsi="Arial" w:cs="Arial"/>
                <w:szCs w:val="14"/>
              </w:rPr>
            </w:pPr>
            <w:r w:rsidRPr="00CF726B">
              <w:rPr>
                <w:rFonts w:ascii="Arial" w:hAnsi="Arial" w:cs="Arial"/>
                <w:szCs w:val="14"/>
              </w:rPr>
              <w:t>ALEJANDRO BARRAGÁN SÁNCHEZ</w:t>
            </w:r>
          </w:p>
        </w:tc>
        <w:tc>
          <w:tcPr>
            <w:tcW w:w="1341" w:type="dxa"/>
          </w:tcPr>
          <w:p w14:paraId="038E7AB3" w14:textId="61952B99" w:rsidR="00CF726B" w:rsidRPr="00CF726B" w:rsidRDefault="00CF726B" w:rsidP="00CF726B">
            <w:pPr>
              <w:jc w:val="both"/>
              <w:rPr>
                <w:rFonts w:ascii="Arial" w:hAnsi="Arial" w:cs="Arial"/>
                <w:sz w:val="28"/>
                <w:szCs w:val="18"/>
              </w:rPr>
            </w:pPr>
            <w:r w:rsidRPr="008659AD">
              <w:rPr>
                <w:rFonts w:ascii="Arial" w:hAnsi="Arial" w:cs="Arial"/>
                <w:bCs/>
                <w:noProof/>
                <w:sz w:val="20"/>
              </w:rPr>
              <w:drawing>
                <wp:inline distT="0" distB="0" distL="0" distR="0" wp14:anchorId="32B670FD" wp14:editId="1C195CAC">
                  <wp:extent cx="201295" cy="201295"/>
                  <wp:effectExtent l="0" t="0" r="8255" b="8255"/>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86" w:type="dxa"/>
          </w:tcPr>
          <w:p w14:paraId="0C05E34C" w14:textId="77777777" w:rsidR="00CF726B" w:rsidRPr="00CF726B" w:rsidRDefault="00CF726B" w:rsidP="00CF726B">
            <w:pPr>
              <w:jc w:val="both"/>
              <w:rPr>
                <w:rFonts w:ascii="Arial" w:hAnsi="Arial" w:cs="Arial"/>
                <w:sz w:val="28"/>
                <w:szCs w:val="18"/>
              </w:rPr>
            </w:pPr>
          </w:p>
        </w:tc>
        <w:tc>
          <w:tcPr>
            <w:tcW w:w="1603" w:type="dxa"/>
          </w:tcPr>
          <w:p w14:paraId="58ED8BE9" w14:textId="77777777" w:rsidR="00CF726B" w:rsidRPr="00CF726B" w:rsidRDefault="00CF726B" w:rsidP="00CF726B">
            <w:pPr>
              <w:jc w:val="both"/>
              <w:rPr>
                <w:rFonts w:ascii="Arial" w:hAnsi="Arial" w:cs="Arial"/>
                <w:sz w:val="28"/>
                <w:szCs w:val="18"/>
              </w:rPr>
            </w:pPr>
          </w:p>
        </w:tc>
      </w:tr>
      <w:tr w:rsidR="00016A8B" w:rsidRPr="00CF726B" w14:paraId="7614A267" w14:textId="77777777" w:rsidTr="00C63CEB">
        <w:tc>
          <w:tcPr>
            <w:tcW w:w="1657" w:type="dxa"/>
          </w:tcPr>
          <w:p w14:paraId="7CAF5B51" w14:textId="77777777" w:rsidR="00016A8B" w:rsidRPr="00CF726B" w:rsidRDefault="00016A8B" w:rsidP="00CF726B">
            <w:pPr>
              <w:jc w:val="both"/>
              <w:rPr>
                <w:rFonts w:ascii="Arial" w:hAnsi="Arial" w:cs="Arial"/>
                <w:szCs w:val="14"/>
              </w:rPr>
            </w:pPr>
            <w:r w:rsidRPr="00CF726B">
              <w:rPr>
                <w:rFonts w:ascii="Arial" w:hAnsi="Arial" w:cs="Arial"/>
                <w:szCs w:val="14"/>
              </w:rPr>
              <w:t>Vocal</w:t>
            </w:r>
          </w:p>
        </w:tc>
        <w:tc>
          <w:tcPr>
            <w:tcW w:w="3046" w:type="dxa"/>
          </w:tcPr>
          <w:p w14:paraId="6E4F1C26" w14:textId="77777777" w:rsidR="00016A8B" w:rsidRPr="00CF726B" w:rsidRDefault="00016A8B" w:rsidP="00CF726B">
            <w:pPr>
              <w:rPr>
                <w:rFonts w:ascii="Arial" w:hAnsi="Arial" w:cs="Arial"/>
                <w:szCs w:val="14"/>
              </w:rPr>
            </w:pPr>
            <w:r w:rsidRPr="00CF726B">
              <w:rPr>
                <w:rFonts w:ascii="Arial" w:hAnsi="Arial" w:cs="Arial"/>
                <w:szCs w:val="14"/>
              </w:rPr>
              <w:t>TANIA MAGDALENA BERNARINO JUAREZ</w:t>
            </w:r>
          </w:p>
        </w:tc>
        <w:tc>
          <w:tcPr>
            <w:tcW w:w="4130" w:type="dxa"/>
            <w:gridSpan w:val="3"/>
          </w:tcPr>
          <w:p w14:paraId="34D54DC1" w14:textId="56ACAE75" w:rsidR="00016A8B" w:rsidRPr="00CF726B" w:rsidRDefault="00016A8B" w:rsidP="00CF726B">
            <w:pPr>
              <w:jc w:val="both"/>
              <w:rPr>
                <w:rFonts w:ascii="Arial" w:hAnsi="Arial" w:cs="Arial"/>
                <w:sz w:val="28"/>
                <w:szCs w:val="18"/>
              </w:rPr>
            </w:pPr>
            <w:r>
              <w:rPr>
                <w:rFonts w:ascii="Arial" w:hAnsi="Arial" w:cs="Arial"/>
                <w:sz w:val="28"/>
                <w:szCs w:val="18"/>
              </w:rPr>
              <w:t>Ausente</w:t>
            </w:r>
          </w:p>
        </w:tc>
      </w:tr>
      <w:tr w:rsidR="00CF726B" w:rsidRPr="00CF726B" w14:paraId="0C82CA99" w14:textId="77777777" w:rsidTr="003400D7">
        <w:tc>
          <w:tcPr>
            <w:tcW w:w="1657" w:type="dxa"/>
          </w:tcPr>
          <w:p w14:paraId="10A73997" w14:textId="77777777" w:rsidR="00CF726B" w:rsidRPr="00CF726B" w:rsidRDefault="00CF726B" w:rsidP="00CF726B">
            <w:pPr>
              <w:jc w:val="both"/>
              <w:rPr>
                <w:rFonts w:ascii="Arial" w:hAnsi="Arial" w:cs="Arial"/>
                <w:szCs w:val="14"/>
              </w:rPr>
            </w:pPr>
            <w:r w:rsidRPr="00CF726B">
              <w:rPr>
                <w:rFonts w:ascii="Arial" w:hAnsi="Arial" w:cs="Arial"/>
                <w:szCs w:val="14"/>
              </w:rPr>
              <w:t>Vocal</w:t>
            </w:r>
          </w:p>
        </w:tc>
        <w:tc>
          <w:tcPr>
            <w:tcW w:w="3046" w:type="dxa"/>
          </w:tcPr>
          <w:p w14:paraId="7A59062E" w14:textId="77777777" w:rsidR="00CF726B" w:rsidRPr="00CF726B" w:rsidRDefault="00CF726B" w:rsidP="00CF726B">
            <w:pPr>
              <w:rPr>
                <w:rFonts w:ascii="Arial" w:hAnsi="Arial" w:cs="Arial"/>
                <w:szCs w:val="14"/>
              </w:rPr>
            </w:pPr>
            <w:r w:rsidRPr="00CF726B">
              <w:rPr>
                <w:rFonts w:ascii="Arial" w:hAnsi="Arial" w:cs="Arial"/>
                <w:szCs w:val="14"/>
              </w:rPr>
              <w:t xml:space="preserve">MAGALI CASILLAS CONTRERAS </w:t>
            </w:r>
          </w:p>
        </w:tc>
        <w:tc>
          <w:tcPr>
            <w:tcW w:w="1341" w:type="dxa"/>
          </w:tcPr>
          <w:p w14:paraId="444F18FC" w14:textId="3489FFE6" w:rsidR="00CF726B" w:rsidRPr="00CF726B" w:rsidRDefault="00CF726B" w:rsidP="00CF726B">
            <w:pPr>
              <w:jc w:val="both"/>
              <w:rPr>
                <w:rFonts w:ascii="Arial" w:hAnsi="Arial" w:cs="Arial"/>
                <w:sz w:val="28"/>
                <w:szCs w:val="18"/>
              </w:rPr>
            </w:pPr>
            <w:r w:rsidRPr="008659AD">
              <w:rPr>
                <w:rFonts w:ascii="Arial" w:hAnsi="Arial" w:cs="Arial"/>
                <w:bCs/>
                <w:noProof/>
                <w:sz w:val="20"/>
              </w:rPr>
              <w:drawing>
                <wp:inline distT="0" distB="0" distL="0" distR="0" wp14:anchorId="2D2AF0CC" wp14:editId="63649E92">
                  <wp:extent cx="201295" cy="201295"/>
                  <wp:effectExtent l="0" t="0" r="8255" b="8255"/>
                  <wp:docPr id="14256028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86" w:type="dxa"/>
          </w:tcPr>
          <w:p w14:paraId="297E4235" w14:textId="77777777" w:rsidR="00CF726B" w:rsidRPr="00CF726B" w:rsidRDefault="00CF726B" w:rsidP="00CF726B">
            <w:pPr>
              <w:jc w:val="both"/>
              <w:rPr>
                <w:rFonts w:ascii="Arial" w:hAnsi="Arial" w:cs="Arial"/>
                <w:sz w:val="28"/>
                <w:szCs w:val="18"/>
              </w:rPr>
            </w:pPr>
          </w:p>
        </w:tc>
        <w:tc>
          <w:tcPr>
            <w:tcW w:w="1603" w:type="dxa"/>
          </w:tcPr>
          <w:p w14:paraId="6BBEA9BE" w14:textId="77777777" w:rsidR="00CF726B" w:rsidRPr="00CF726B" w:rsidRDefault="00CF726B" w:rsidP="00CF726B">
            <w:pPr>
              <w:jc w:val="both"/>
              <w:rPr>
                <w:rFonts w:ascii="Arial" w:hAnsi="Arial" w:cs="Arial"/>
                <w:sz w:val="28"/>
                <w:szCs w:val="18"/>
              </w:rPr>
            </w:pPr>
          </w:p>
        </w:tc>
      </w:tr>
    </w:tbl>
    <w:p w14:paraId="10A30AB4" w14:textId="75A5E461" w:rsidR="00CF726B" w:rsidRPr="00CF726B" w:rsidRDefault="00CF726B" w:rsidP="00CF726B">
      <w:pPr>
        <w:spacing w:line="259" w:lineRule="auto"/>
        <w:jc w:val="both"/>
        <w:rPr>
          <w:rFonts w:ascii="Arial" w:eastAsia="Calibri" w:hAnsi="Arial" w:cs="Arial"/>
          <w:noProof/>
          <w:sz w:val="20"/>
          <w:szCs w:val="12"/>
          <w:lang w:val="es-MX" w:eastAsia="en-US"/>
        </w:rPr>
      </w:pPr>
      <w:r w:rsidRPr="00CF726B">
        <w:rPr>
          <w:rFonts w:ascii="Calibri" w:eastAsia="Calibri" w:hAnsi="Calibri" w:cs="Times New Roman"/>
          <w:noProof/>
          <w:sz w:val="20"/>
          <w:szCs w:val="20"/>
          <w:lang w:val="es-MX" w:eastAsia="en-US"/>
        </w:rPr>
        <mc:AlternateContent>
          <mc:Choice Requires="wps">
            <w:drawing>
              <wp:anchor distT="0" distB="0" distL="114300" distR="114300" simplePos="0" relativeHeight="251692032" behindDoc="0" locked="0" layoutInCell="1" allowOverlap="1" wp14:anchorId="0D84F794" wp14:editId="7C00C170">
                <wp:simplePos x="0" y="0"/>
                <wp:positionH relativeFrom="column">
                  <wp:posOffset>3663315</wp:posOffset>
                </wp:positionH>
                <wp:positionV relativeFrom="paragraph">
                  <wp:posOffset>6985</wp:posOffset>
                </wp:positionV>
                <wp:extent cx="304800" cy="180975"/>
                <wp:effectExtent l="0" t="0" r="19050" b="28575"/>
                <wp:wrapNone/>
                <wp:docPr id="1075117018"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80975"/>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C7E93" id="Rectángulo 2" o:spid="_x0000_s1026" style="position:absolute;margin-left:288.45pt;margin-top:.55pt;width:24pt;height:1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70aAIAANsEAAAOAAAAZHJzL2Uyb0RvYy54bWysVE1v2zAMvQ/YfxB0X+1kyZoadYq0QYcB&#10;QVugLXpmZCkWpq9JSpzu14+SnaTrdhp2EUiRfiSfHn15tdeK7LgP0pqajs5KSrhhtpFmU9Pnp9tP&#10;M0pCBNOAsobX9JUHejX/+OGycxUf29aqhnuCICZUnatpG6OriiKwlmsIZ9Zxg0FhvYaIrt8UjYcO&#10;0bUqxmX5peisb5y3jIeAt8s+SOcZXwjO4r0QgUeiaoq9xXz6fK7TWcwvodp4cK1kQxvwD11okAaL&#10;HqGWEIFsvfwDSkvmbbAinjGrCyuEZDzPgNOMynfTPLbgeJ4FyQnuSFP4f7DsbvfoHnxqPbiVZd8D&#10;MlJ0LlTHSHLCkLMXXqdcbJzsM4uvRxb5PhKGl5/LyaxErhmGRrPy4nyaWC6gOnzsfIhfudUkGTX1&#10;+EiZO9itQuxTDymplrG3Uqn8UMqQDkHH5xkfUC9CQcRS2jU1DWZDCagNCpFFnyGDVbJJn+cB/WZ9&#10;ozzZAYphen1xvZz2SS00vL8dTUuE7nsIfXpu/Tec1NwSQtt/kkO9jrSMKGYldU2RgROSMqk8z3Ic&#10;RjyRmqy1bV4fPPG212dw7FZikRWE+AAeBYl04pLFezyEssiBHSxKWut//u0+5aNOMEpJhwJHfn5s&#10;wXNK1DeDCroYTSZpI7IzmZ6P0fFvI+u3EbPVNxZpG+E6O5bNlB/VwRTe6hfcxUWqiiEwDGv3LzE4&#10;N7FfPNxmxheLnIZb4CCuzKNjCTzxlOh92r+Ad4NAIirrzh6WAap3Oulze6UsttEKmUV04nUQNG5Q&#10;fsth29OKvvVz1umfNP8FAAD//wMAUEsDBBQABgAIAAAAIQCrM2sk3QAAAAgBAAAPAAAAZHJzL2Rv&#10;d25yZXYueG1sTI/LTsMwEEX3SPyDNUjsqNOIujTEqaoKFqxQy2PtxkMSao+j2G0CX8+wguXVvTpz&#10;plxP3okzDrELpGE+y0Ag1cF21Gh4fXm8uQMRkyFrXCDU8IUR1tXlRWkKG0ba4XmfGsEQioXR0KbU&#10;F1LGukVv4iz0SNx9hMGbxHFopB3MyHDvZJ5lSnrTEV9oTY/bFuvj/uSZonZHlz88Lz/r7RjevtXi&#10;3W2etL6+mjb3IBJO6W8Mv/qsDhU7HcKJbBROw2KpVjzlYg6Ce5Xfcj5oyFcKZFXK/w9UPwAAAP//&#10;AwBQSwECLQAUAAYACAAAACEAtoM4kv4AAADhAQAAEwAAAAAAAAAAAAAAAAAAAAAAW0NvbnRlbnRf&#10;VHlwZXNdLnhtbFBLAQItABQABgAIAAAAIQA4/SH/1gAAAJQBAAALAAAAAAAAAAAAAAAAAC8BAABf&#10;cmVscy8ucmVsc1BLAQItABQABgAIAAAAIQBReI70aAIAANsEAAAOAAAAAAAAAAAAAAAAAC4CAABk&#10;cnMvZTJvRG9jLnhtbFBLAQItABQABgAIAAAAIQCrM2sk3QAAAAgBAAAPAAAAAAAAAAAAAAAAAMIE&#10;AABkcnMvZG93bnJldi54bWxQSwUGAAAAAAQABADzAAAAzAUAAAAA&#10;" filled="f" strokecolor="#223f59" strokeweight="1pt">
                <v:path arrowok="t"/>
              </v:rect>
            </w:pict>
          </mc:Fallback>
        </mc:AlternateContent>
      </w:r>
      <w:r w:rsidRPr="00CF726B">
        <w:rPr>
          <w:rFonts w:ascii="Calibri" w:eastAsia="Calibri" w:hAnsi="Calibri" w:cs="Times New Roman"/>
          <w:noProof/>
          <w:sz w:val="20"/>
          <w:szCs w:val="20"/>
          <w:lang w:val="es-MX" w:eastAsia="en-US"/>
        </w:rPr>
        <mc:AlternateContent>
          <mc:Choice Requires="wps">
            <w:drawing>
              <wp:anchor distT="0" distB="0" distL="114300" distR="114300" simplePos="0" relativeHeight="251693056" behindDoc="0" locked="0" layoutInCell="1" allowOverlap="1" wp14:anchorId="59DE5AEE" wp14:editId="7E1A1493">
                <wp:simplePos x="0" y="0"/>
                <wp:positionH relativeFrom="column">
                  <wp:posOffset>5029200</wp:posOffset>
                </wp:positionH>
                <wp:positionV relativeFrom="paragraph">
                  <wp:posOffset>16510</wp:posOffset>
                </wp:positionV>
                <wp:extent cx="257175" cy="190500"/>
                <wp:effectExtent l="0" t="0" r="9525" b="0"/>
                <wp:wrapNone/>
                <wp:docPr id="2028097319"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905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F53CB" id="Rectángulo 1" o:spid="_x0000_s1026" style="position:absolute;margin-left:396pt;margin-top:1.3pt;width:20.25pt;height: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s3aQIAANsEAAAOAAAAZHJzL2Uyb0RvYy54bWysVE1v2zAMvQ/YfxB0Xx0HydIacYq0QYcB&#10;QRugHXpmZCkWpq9JSpzu14+SnbTrdhp2EUiRfiSfHj2/PmpFDtwHaU1Ny4sRJdww20izq+m3p7tP&#10;l5SECKYBZQ2v6QsP9Hrx8cO8cxUf29aqhnuCICZUnatpG6OriiKwlmsIF9Zxg0FhvYaIrt8VjYcO&#10;0bUqxqPR56KzvnHeMh4C3q76IF1kfCE4iw9CBB6Jqin2FvPp87lNZ7GYQ7Xz4FrJhjbgH7rQIA0W&#10;PUOtIALZe/kHlJbM22BFvGBWF1YIyXieAacpR++meWzB8TwLkhPcmabw/2DZ/eHRbXxqPbi1Zd8D&#10;MlJ0LlTnSHLCkHMUXqdcbJwcM4svZxb5MRKGl+PprJxNKWEYKq9G01FmuYDq9LHzIX7hVpNk1NTj&#10;I2Xu4LAOMZWH6pSSahl7J5XKD6UM6RB0PENMwgD1IhRENLVrahrMjhJQOxQiiz5DBqtkkz7PA/rd&#10;9lZ5cgAUw/Tm6mY17ZNaaHh/W2K3p3ZDn577+Q0nNbeC0Paf5FCvIy0jillJXdNLxDkjKZPK8yzH&#10;YcRXUpO1tc3LxhNve30Gx+4kFllDiBvwKEgcF5csPuAhlEUO7GBR0lr/82/3KR91glFKOhQ48vNj&#10;D55Tor4aVNBVOZmkjcjOZDobo+PfRrZvI2avby3SVuI6O5bNlB/VyRTe6mfcxWWqiiEwDGv3LzE4&#10;t7FfPNxmxpfLnIZb4CCuzaNjCTzxlOh9Oj6Dd4NAIirr3p6WAap3Oulze6Us99EKmUX0yusgaNyg&#10;/JbDtqcVfevnrNd/0uIXAAAA//8DAFBLAwQUAAYACAAAACEAEzgC3d4AAAAIAQAADwAAAGRycy9k&#10;b3ducmV2LnhtbEyPTU/DMAyG70j8h8hI3FhKpnWjNJ2mCQ6c0MbHOWtMW5Y4VZOthV+POcHRfq3H&#10;z1uuJ+/EGYfYBdJwO8tAINXBdtRoeH15vFmBiMmQNS4QavjCCOvq8qI0hQ0j7fC8T41gCMXCaGhT&#10;6gspY92iN3EWeiTOPsLgTeJxaKQdzMhw76TKslx60xF/aE2P2xbr4/7kmZLvjk49PC8/6+0Y3r7z&#10;xbvbPGl9fTVt7kEknNLfMfzqszpU7HQIJ7JROA3LO8VdkgaVg+B8NVcLEAcNc17IqpT/C1Q/AAAA&#10;//8DAFBLAQItABQABgAIAAAAIQC2gziS/gAAAOEBAAATAAAAAAAAAAAAAAAAAAAAAABbQ29udGVu&#10;dF9UeXBlc10ueG1sUEsBAi0AFAAGAAgAAAAhADj9If/WAAAAlAEAAAsAAAAAAAAAAAAAAAAALwEA&#10;AF9yZWxzLy5yZWxzUEsBAi0AFAAGAAgAAAAhANZ9CzdpAgAA2wQAAA4AAAAAAAAAAAAAAAAALgIA&#10;AGRycy9lMm9Eb2MueG1sUEsBAi0AFAAGAAgAAAAhABM4At3eAAAACAEAAA8AAAAAAAAAAAAAAAAA&#10;wwQAAGRycy9kb3ducmV2LnhtbFBLBQYAAAAABAAEAPMAAADOBQAAAAA=&#10;" filled="f" strokecolor="#223f59" strokeweight="1pt">
                <v:path arrowok="t"/>
              </v:rect>
            </w:pict>
          </mc:Fallback>
        </mc:AlternateContent>
      </w:r>
      <w:r w:rsidRPr="00CF726B">
        <w:rPr>
          <w:rFonts w:ascii="Arial" w:eastAsia="Calibri" w:hAnsi="Arial" w:cs="Arial"/>
          <w:sz w:val="22"/>
          <w:szCs w:val="14"/>
          <w:lang w:val="es-MX" w:eastAsia="en-US"/>
        </w:rPr>
        <w:t xml:space="preserve">SE APRUEBA PUNTO NÚMERO 7 POR:        MAYORÍA       </w:t>
      </w:r>
      <w:r w:rsidRPr="008659AD">
        <w:rPr>
          <w:rFonts w:ascii="Arial" w:hAnsi="Arial" w:cs="Arial"/>
          <w:bCs/>
          <w:noProof/>
          <w:sz w:val="20"/>
        </w:rPr>
        <w:drawing>
          <wp:inline distT="0" distB="0" distL="0" distR="0" wp14:anchorId="0C0928C4" wp14:editId="566D99B5">
            <wp:extent cx="201295" cy="201295"/>
            <wp:effectExtent l="0" t="0" r="8255" b="8255"/>
            <wp:docPr id="14256028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Pr="00CF726B">
        <w:rPr>
          <w:rFonts w:ascii="Arial" w:eastAsia="Calibri" w:hAnsi="Arial" w:cs="Arial"/>
          <w:sz w:val="22"/>
          <w:szCs w:val="14"/>
          <w:lang w:val="es-MX" w:eastAsia="en-US"/>
        </w:rPr>
        <w:t xml:space="preserve">  UNANIMIDAD</w:t>
      </w:r>
      <w:r w:rsidRPr="00CF726B">
        <w:rPr>
          <w:rFonts w:ascii="Arial" w:eastAsia="Calibri" w:hAnsi="Arial" w:cs="Arial"/>
          <w:noProof/>
          <w:sz w:val="22"/>
          <w:szCs w:val="14"/>
          <w:lang w:val="es-MX" w:eastAsia="en-US"/>
        </w:rPr>
        <w:t xml:space="preserve"> </w:t>
      </w:r>
      <w:r w:rsidRPr="00CF726B">
        <w:rPr>
          <w:rFonts w:ascii="Arial" w:eastAsia="Calibri" w:hAnsi="Arial" w:cs="Arial"/>
          <w:noProof/>
          <w:sz w:val="20"/>
          <w:szCs w:val="12"/>
          <w:lang w:val="es-MX" w:eastAsia="en-US"/>
        </w:rPr>
        <w:t xml:space="preserve"> </w:t>
      </w:r>
    </w:p>
    <w:p w14:paraId="24DD7D7E" w14:textId="77777777" w:rsidR="00CF726B" w:rsidRDefault="00CF726B" w:rsidP="00CF726B">
      <w:pPr>
        <w:spacing w:line="259" w:lineRule="auto"/>
        <w:jc w:val="both"/>
        <w:rPr>
          <w:rFonts w:ascii="Arial" w:eastAsia="Calibri" w:hAnsi="Arial" w:cs="Arial"/>
          <w:sz w:val="28"/>
          <w:szCs w:val="28"/>
          <w:lang w:eastAsia="en-US"/>
        </w:rPr>
      </w:pPr>
    </w:p>
    <w:p w14:paraId="493D3784" w14:textId="0D8AAD8A" w:rsidR="00CF726B" w:rsidRPr="00CF726B" w:rsidRDefault="00CF726B" w:rsidP="00CF726B">
      <w:pPr>
        <w:spacing w:line="259" w:lineRule="auto"/>
        <w:jc w:val="both"/>
        <w:rPr>
          <w:rFonts w:ascii="Arial" w:eastAsia="Calibri" w:hAnsi="Arial" w:cs="Arial"/>
          <w:sz w:val="28"/>
          <w:szCs w:val="28"/>
          <w:lang w:eastAsia="en-US"/>
        </w:rPr>
      </w:pPr>
      <w:r w:rsidRPr="00CF726B">
        <w:rPr>
          <w:rFonts w:ascii="Arial" w:eastAsia="Calibri" w:hAnsi="Arial" w:cs="Arial"/>
          <w:sz w:val="28"/>
          <w:szCs w:val="28"/>
          <w:lang w:eastAsia="en-US"/>
        </w:rPr>
        <w:t>Pasamos al</w:t>
      </w:r>
      <w:r>
        <w:rPr>
          <w:rFonts w:ascii="Arial" w:eastAsia="Calibri" w:hAnsi="Arial" w:cs="Arial"/>
          <w:sz w:val="28"/>
          <w:szCs w:val="28"/>
          <w:lang w:eastAsia="en-US"/>
        </w:rPr>
        <w:t>…</w:t>
      </w:r>
    </w:p>
    <w:p w14:paraId="32740E7C" w14:textId="55F0802A" w:rsidR="00CF726B" w:rsidRPr="00016A8B" w:rsidRDefault="00CF726B" w:rsidP="00CF726B">
      <w:pPr>
        <w:spacing w:after="160" w:line="259" w:lineRule="auto"/>
        <w:jc w:val="both"/>
        <w:rPr>
          <w:rFonts w:ascii="Arial" w:eastAsia="Calibri" w:hAnsi="Arial" w:cs="Arial"/>
          <w:b/>
          <w:bCs/>
          <w:sz w:val="28"/>
          <w:szCs w:val="18"/>
          <w:lang w:val="es-MX" w:eastAsia="en-US"/>
        </w:rPr>
      </w:pPr>
      <w:r w:rsidRPr="00CF726B">
        <w:rPr>
          <w:rFonts w:ascii="Arial" w:eastAsia="Calibri" w:hAnsi="Arial" w:cs="Arial"/>
          <w:b/>
          <w:bCs/>
          <w:sz w:val="28"/>
          <w:szCs w:val="18"/>
          <w:lang w:val="es-MX" w:eastAsia="en-US"/>
        </w:rPr>
        <w:t>PUNTO NUMERO 8.- CLAUSURA</w:t>
      </w:r>
    </w:p>
    <w:p w14:paraId="0B5D14FD" w14:textId="06719E6F" w:rsidR="00CF726B" w:rsidRPr="00CF726B" w:rsidRDefault="00CF726B" w:rsidP="00CF726B">
      <w:pPr>
        <w:spacing w:after="160" w:line="259" w:lineRule="auto"/>
        <w:jc w:val="both"/>
        <w:rPr>
          <w:rFonts w:ascii="Arial" w:eastAsia="Calibri" w:hAnsi="Arial" w:cs="Arial"/>
          <w:sz w:val="28"/>
          <w:szCs w:val="28"/>
          <w:lang w:val="es-MX" w:eastAsia="en-US"/>
        </w:rPr>
      </w:pPr>
      <w:r w:rsidRPr="00CF726B">
        <w:rPr>
          <w:rFonts w:ascii="Arial" w:eastAsia="Times New Roman" w:hAnsi="Arial" w:cs="Arial"/>
          <w:sz w:val="28"/>
          <w:lang w:val="es-MX"/>
        </w:rPr>
        <w:t xml:space="preserve">siendo las </w:t>
      </w:r>
      <w:r>
        <w:rPr>
          <w:rFonts w:ascii="Arial" w:eastAsia="Times New Roman" w:hAnsi="Arial" w:cs="Arial"/>
          <w:sz w:val="28"/>
          <w:lang w:val="es-MX"/>
        </w:rPr>
        <w:t xml:space="preserve">15:12 Quince horas con doce minutos </w:t>
      </w:r>
      <w:r w:rsidRPr="00CF726B">
        <w:rPr>
          <w:rFonts w:ascii="Arial" w:eastAsia="Times New Roman" w:hAnsi="Arial" w:cs="Arial"/>
          <w:sz w:val="28"/>
          <w:lang w:val="es-MX"/>
        </w:rPr>
        <w:t xml:space="preserve">del día </w:t>
      </w:r>
      <w:r w:rsidRPr="00CF726B">
        <w:rPr>
          <w:rFonts w:ascii="Arial" w:eastAsia="Calibri" w:hAnsi="Arial" w:cs="Arial"/>
          <w:sz w:val="28"/>
          <w:szCs w:val="28"/>
          <w:lang w:val="es-MX" w:eastAsia="en-US"/>
        </w:rPr>
        <w:t xml:space="preserve">viernes 23 del mes de febrero </w:t>
      </w:r>
      <w:r w:rsidRPr="00CF726B">
        <w:rPr>
          <w:rFonts w:ascii="Arial" w:eastAsia="Times New Roman" w:hAnsi="Arial" w:cs="Arial"/>
          <w:sz w:val="28"/>
          <w:lang w:val="es-MX"/>
        </w:rPr>
        <w:t xml:space="preserve">del año 2024 damos por clausurada esta </w:t>
      </w:r>
      <w:r w:rsidRPr="00CF726B">
        <w:rPr>
          <w:rFonts w:ascii="Arial" w:eastAsia="Times New Roman" w:hAnsi="Arial" w:cs="Arial"/>
          <w:b/>
          <w:bCs/>
          <w:sz w:val="28"/>
          <w:lang w:val="es-MX"/>
        </w:rPr>
        <w:t>sesión extraordinaria</w:t>
      </w:r>
      <w:r w:rsidRPr="00CF726B">
        <w:rPr>
          <w:rFonts w:ascii="Arial" w:eastAsia="Times New Roman" w:hAnsi="Arial" w:cs="Arial"/>
          <w:sz w:val="28"/>
          <w:lang w:val="es-MX"/>
        </w:rPr>
        <w:t xml:space="preserve"> </w:t>
      </w:r>
      <w:r w:rsidRPr="00CF726B">
        <w:rPr>
          <w:rFonts w:ascii="Arial" w:eastAsia="Times New Roman" w:hAnsi="Arial" w:cs="Arial"/>
          <w:b/>
          <w:bCs/>
          <w:sz w:val="28"/>
          <w:lang w:val="es-MX"/>
        </w:rPr>
        <w:t xml:space="preserve">número 21 </w:t>
      </w:r>
      <w:r w:rsidRPr="00CF726B">
        <w:rPr>
          <w:rFonts w:ascii="Arial" w:eastAsia="Calibri" w:hAnsi="Arial" w:cs="Arial"/>
          <w:b/>
          <w:bCs/>
          <w:sz w:val="28"/>
          <w:szCs w:val="28"/>
          <w:lang w:val="es-MX" w:eastAsia="en-US"/>
        </w:rPr>
        <w:t>de la comisión</w:t>
      </w:r>
      <w:r w:rsidRPr="00CF726B">
        <w:rPr>
          <w:rFonts w:ascii="Arial" w:eastAsia="Calibri" w:hAnsi="Arial" w:cs="Arial"/>
          <w:sz w:val="28"/>
          <w:szCs w:val="28"/>
          <w:lang w:val="es-MX" w:eastAsia="en-US"/>
        </w:rPr>
        <w:t xml:space="preserve"> </w:t>
      </w:r>
      <w:r w:rsidRPr="00CF726B">
        <w:rPr>
          <w:rFonts w:ascii="Arial" w:eastAsia="Calibri" w:hAnsi="Arial" w:cs="Arial"/>
          <w:b/>
          <w:bCs/>
          <w:sz w:val="28"/>
          <w:szCs w:val="28"/>
          <w:lang w:val="es-MX" w:eastAsia="en-US"/>
        </w:rPr>
        <w:t>edilicia permanente de obras públicas, planeación urbana y regularización de la tenencia de la tierra</w:t>
      </w:r>
      <w:r w:rsidRPr="00CF726B">
        <w:rPr>
          <w:rFonts w:ascii="Arial" w:eastAsia="Calibri" w:hAnsi="Arial" w:cs="Arial"/>
          <w:sz w:val="28"/>
          <w:szCs w:val="28"/>
          <w:lang w:val="es-MX" w:eastAsia="en-US"/>
        </w:rPr>
        <w:t>, y validos los acuerdos que aquí se tomaron.</w:t>
      </w:r>
    </w:p>
    <w:p w14:paraId="5314F573" w14:textId="4F057F80" w:rsidR="00A756F0" w:rsidRDefault="00CF726B" w:rsidP="00CF726B">
      <w:pPr>
        <w:spacing w:after="160" w:line="259" w:lineRule="auto"/>
        <w:jc w:val="both"/>
        <w:rPr>
          <w:rFonts w:ascii="Arial" w:eastAsia="Times New Roman" w:hAnsi="Arial" w:cs="Arial"/>
          <w:sz w:val="28"/>
          <w:lang w:val="es-MX"/>
        </w:rPr>
      </w:pPr>
      <w:r>
        <w:rPr>
          <w:rFonts w:ascii="Arial" w:eastAsia="Times New Roman" w:hAnsi="Arial" w:cs="Arial"/>
          <w:sz w:val="28"/>
          <w:lang w:val="es-MX"/>
        </w:rPr>
        <w:t>Muchas gracias a todos, muy buenas tardes, muy buen provecho, gracias compañeros.</w:t>
      </w:r>
    </w:p>
    <w:p w14:paraId="201ED23C" w14:textId="6113F635" w:rsidR="00016A8B" w:rsidRDefault="00152A99" w:rsidP="00CF726B">
      <w:pPr>
        <w:spacing w:after="160" w:line="259" w:lineRule="auto"/>
        <w:jc w:val="both"/>
        <w:rPr>
          <w:rFonts w:ascii="Arial" w:eastAsia="Times New Roman" w:hAnsi="Arial" w:cs="Arial"/>
          <w:sz w:val="28"/>
          <w:lang w:val="es-MX"/>
        </w:rPr>
      </w:pPr>
      <w:r>
        <w:rPr>
          <w:noProof/>
        </w:rPr>
        <w:drawing>
          <wp:anchor distT="0" distB="0" distL="114300" distR="114300" simplePos="0" relativeHeight="251695104" behindDoc="1" locked="0" layoutInCell="1" allowOverlap="1" wp14:anchorId="42B960AB" wp14:editId="61F9A1A3">
            <wp:simplePos x="0" y="0"/>
            <wp:positionH relativeFrom="column">
              <wp:posOffset>3025140</wp:posOffset>
            </wp:positionH>
            <wp:positionV relativeFrom="paragraph">
              <wp:posOffset>307975</wp:posOffset>
            </wp:positionV>
            <wp:extent cx="2905125" cy="1685925"/>
            <wp:effectExtent l="0" t="0" r="9525" b="9525"/>
            <wp:wrapNone/>
            <wp:docPr id="1425602883" name="Imagen 142560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6872" b="8459"/>
                    <a:stretch/>
                  </pic:blipFill>
                  <pic:spPr bwMode="auto">
                    <a:xfrm>
                      <a:off x="0" y="0"/>
                      <a:ext cx="2905125"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3E4744" w14:textId="4FFD9A18" w:rsidR="00016A8B" w:rsidRDefault="00016A8B" w:rsidP="00CF726B">
      <w:pPr>
        <w:spacing w:after="160" w:line="259" w:lineRule="auto"/>
        <w:jc w:val="both"/>
        <w:rPr>
          <w:rFonts w:ascii="Arial" w:eastAsia="Times New Roman" w:hAnsi="Arial" w:cs="Arial"/>
          <w:sz w:val="28"/>
          <w:lang w:val="es-MX"/>
        </w:rPr>
      </w:pPr>
    </w:p>
    <w:p w14:paraId="0AD6A9F2" w14:textId="61CFD904" w:rsidR="00016A8B" w:rsidRPr="00CF726B" w:rsidRDefault="00016A8B" w:rsidP="00CF726B">
      <w:pPr>
        <w:spacing w:after="160" w:line="259" w:lineRule="auto"/>
        <w:jc w:val="both"/>
        <w:rPr>
          <w:rFonts w:ascii="Arial" w:eastAsia="Calibri" w:hAnsi="Arial" w:cs="Arial"/>
          <w:sz w:val="32"/>
          <w:szCs w:val="20"/>
          <w:lang w:val="es-MX" w:eastAsia="en-US"/>
        </w:rPr>
      </w:pPr>
    </w:p>
    <w:p w14:paraId="6A494B4B" w14:textId="6EA59362" w:rsidR="00A756F0" w:rsidRDefault="00A756F0"/>
    <w:p w14:paraId="0FC5A663" w14:textId="773C5299" w:rsidR="00A756F0" w:rsidRDefault="00152A99">
      <w:r>
        <w:rPr>
          <w:noProof/>
        </w:rPr>
        <w:drawing>
          <wp:anchor distT="0" distB="0" distL="114300" distR="114300" simplePos="0" relativeHeight="251694080" behindDoc="0" locked="0" layoutInCell="1" allowOverlap="1" wp14:anchorId="51B13570" wp14:editId="0028D0D6">
            <wp:simplePos x="0" y="0"/>
            <wp:positionH relativeFrom="column">
              <wp:posOffset>-175260</wp:posOffset>
            </wp:positionH>
            <wp:positionV relativeFrom="paragraph">
              <wp:posOffset>-853440</wp:posOffset>
            </wp:positionV>
            <wp:extent cx="2843722" cy="1704975"/>
            <wp:effectExtent l="0" t="0" r="0" b="0"/>
            <wp:wrapSquare wrapText="bothSides"/>
            <wp:docPr id="1425602882" name="Imagen 142560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20450" b="7574"/>
                    <a:stretch/>
                  </pic:blipFill>
                  <pic:spPr bwMode="auto">
                    <a:xfrm>
                      <a:off x="0" y="0"/>
                      <a:ext cx="2843722" cy="1704975"/>
                    </a:xfrm>
                    <a:prstGeom prst="rect">
                      <a:avLst/>
                    </a:prstGeom>
                    <a:noFill/>
                    <a:ln>
                      <a:noFill/>
                    </a:ln>
                    <a:extLst>
                      <a:ext uri="{53640926-AAD7-44D8-BBD7-CCE9431645EC}">
                        <a14:shadowObscured xmlns:a14="http://schemas.microsoft.com/office/drawing/2010/main"/>
                      </a:ext>
                    </a:extLst>
                  </pic:spPr>
                </pic:pic>
              </a:graphicData>
            </a:graphic>
          </wp:anchor>
        </w:drawing>
      </w:r>
    </w:p>
    <w:p w14:paraId="7DD9E6E0" w14:textId="48E0B045" w:rsidR="008659AD" w:rsidRDefault="008659AD" w:rsidP="00475EBE">
      <w:pPr>
        <w:jc w:val="center"/>
      </w:pPr>
    </w:p>
    <w:p w14:paraId="2F125018" w14:textId="5D2F1841" w:rsidR="008659AD" w:rsidRDefault="008659AD" w:rsidP="00475EBE">
      <w:pPr>
        <w:jc w:val="center"/>
      </w:pPr>
    </w:p>
    <w:p w14:paraId="0B6A1A45" w14:textId="6B2BF792" w:rsidR="008659AD" w:rsidRDefault="008659AD"/>
    <w:p w14:paraId="1284CF41" w14:textId="6D0C8E24" w:rsidR="008659AD" w:rsidRDefault="008659AD"/>
    <w:p w14:paraId="4EFFE490" w14:textId="6321CB68" w:rsidR="008659AD" w:rsidRDefault="008659AD" w:rsidP="008659AD">
      <w:pPr>
        <w:jc w:val="center"/>
      </w:pPr>
    </w:p>
    <w:p w14:paraId="227864AF" w14:textId="4FB58293" w:rsidR="008659AD" w:rsidRDefault="008659AD"/>
    <w:p w14:paraId="505C0322" w14:textId="1F98F559" w:rsidR="008659AD" w:rsidRDefault="008659AD"/>
    <w:p w14:paraId="5D1FF84D" w14:textId="73182A72" w:rsidR="008659AD" w:rsidRDefault="008659AD"/>
    <w:p w14:paraId="52D1A1E3" w14:textId="77ECA2A8" w:rsidR="008659AD" w:rsidRDefault="008659AD"/>
    <w:p w14:paraId="5BCC36E2" w14:textId="60ABEA3A" w:rsidR="008659AD" w:rsidRDefault="00016A8B">
      <w:r>
        <w:rPr>
          <w:noProof/>
        </w:rPr>
        <w:drawing>
          <wp:anchor distT="0" distB="0" distL="114300" distR="114300" simplePos="0" relativeHeight="251696128" behindDoc="0" locked="0" layoutInCell="1" allowOverlap="1" wp14:anchorId="2AFC3D72" wp14:editId="408EEAEB">
            <wp:simplePos x="0" y="0"/>
            <wp:positionH relativeFrom="column">
              <wp:posOffset>1697990</wp:posOffset>
            </wp:positionH>
            <wp:positionV relativeFrom="paragraph">
              <wp:posOffset>68580</wp:posOffset>
            </wp:positionV>
            <wp:extent cx="2926715" cy="1514475"/>
            <wp:effectExtent l="0" t="0" r="6985" b="9525"/>
            <wp:wrapSquare wrapText="bothSides"/>
            <wp:docPr id="1425602884" name="Imagen 142560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6093" b="9475"/>
                    <a:stretch/>
                  </pic:blipFill>
                  <pic:spPr bwMode="auto">
                    <a:xfrm>
                      <a:off x="0" y="0"/>
                      <a:ext cx="2926715" cy="151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F8234E" w14:textId="0BB4D457" w:rsidR="00CF726B" w:rsidRDefault="00CF726B"/>
    <w:p w14:paraId="3342BE9C" w14:textId="22973892" w:rsidR="00CF726B" w:rsidRDefault="00CF726B"/>
    <w:p w14:paraId="1E6200F9" w14:textId="30CC1252" w:rsidR="00CF726B" w:rsidRDefault="00CF726B"/>
    <w:p w14:paraId="1FE7A0AB" w14:textId="140B8189" w:rsidR="00CF726B" w:rsidRDefault="00CF726B"/>
    <w:p w14:paraId="18752E34" w14:textId="627A34AA" w:rsidR="00CF726B" w:rsidRDefault="00CF726B"/>
    <w:p w14:paraId="05434B4F" w14:textId="77777777" w:rsidR="00CF726B" w:rsidRDefault="00CF726B"/>
    <w:p w14:paraId="1899EF2F" w14:textId="77777777" w:rsidR="008659AD" w:rsidRPr="008659AD" w:rsidRDefault="008659AD" w:rsidP="008659AD">
      <w:pPr>
        <w:spacing w:line="259" w:lineRule="auto"/>
        <w:rPr>
          <w:rFonts w:ascii="Calibri" w:eastAsia="Calibri" w:hAnsi="Calibri" w:cs="Times New Roman"/>
          <w:b/>
          <w:sz w:val="32"/>
          <w:szCs w:val="32"/>
          <w:lang w:val="es-MX" w:eastAsia="en-US"/>
        </w:rPr>
      </w:pPr>
    </w:p>
    <w:p w14:paraId="5A24F23F" w14:textId="77777777" w:rsidR="00CF726B" w:rsidRDefault="00CF726B" w:rsidP="00CF726B">
      <w:pPr>
        <w:spacing w:line="259" w:lineRule="auto"/>
        <w:jc w:val="right"/>
        <w:rPr>
          <w:rFonts w:ascii="Calibri" w:eastAsia="Calibri" w:hAnsi="Calibri" w:cs="Times New Roman"/>
          <w:b/>
          <w:sz w:val="32"/>
          <w:szCs w:val="32"/>
          <w:lang w:val="es-MX" w:eastAsia="en-US"/>
        </w:rPr>
      </w:pPr>
    </w:p>
    <w:p w14:paraId="0B7C9C2E" w14:textId="77777777" w:rsidR="00152A99" w:rsidRDefault="00152A99" w:rsidP="00CF726B">
      <w:pPr>
        <w:spacing w:line="259" w:lineRule="auto"/>
        <w:jc w:val="right"/>
        <w:rPr>
          <w:rFonts w:ascii="Calibri" w:eastAsia="Calibri" w:hAnsi="Calibri" w:cs="Times New Roman"/>
          <w:b/>
          <w:sz w:val="32"/>
          <w:szCs w:val="32"/>
          <w:lang w:val="es-MX" w:eastAsia="en-US"/>
        </w:rPr>
      </w:pPr>
    </w:p>
    <w:p w14:paraId="6479960B" w14:textId="01ACB83F" w:rsidR="008659AD" w:rsidRPr="008659AD" w:rsidRDefault="008659AD" w:rsidP="00016A8B">
      <w:pPr>
        <w:spacing w:line="259" w:lineRule="auto"/>
        <w:jc w:val="center"/>
        <w:rPr>
          <w:rFonts w:ascii="Calibri" w:eastAsia="Calibri" w:hAnsi="Calibri" w:cs="Times New Roman"/>
          <w:b/>
          <w:sz w:val="32"/>
          <w:szCs w:val="32"/>
          <w:lang w:val="es-MX" w:eastAsia="en-US"/>
        </w:rPr>
      </w:pPr>
      <w:r w:rsidRPr="008659AD">
        <w:rPr>
          <w:rFonts w:ascii="Calibri" w:eastAsia="Calibri" w:hAnsi="Calibri" w:cs="Times New Roman"/>
          <w:b/>
          <w:sz w:val="32"/>
          <w:szCs w:val="32"/>
          <w:lang w:val="es-MX" w:eastAsia="en-US"/>
        </w:rPr>
        <w:t>Atentamente</w:t>
      </w:r>
    </w:p>
    <w:p w14:paraId="24CAA4E9" w14:textId="5DA2362C" w:rsidR="008659AD" w:rsidRDefault="008659AD" w:rsidP="00532636">
      <w:pPr>
        <w:spacing w:line="259" w:lineRule="auto"/>
        <w:jc w:val="center"/>
        <w:rPr>
          <w:rFonts w:ascii="Calibri" w:eastAsia="Calibri" w:hAnsi="Calibri" w:cs="Times New Roman"/>
          <w:b/>
          <w:bCs/>
          <w:sz w:val="22"/>
          <w:szCs w:val="22"/>
          <w:lang w:eastAsia="en-US"/>
        </w:rPr>
      </w:pPr>
      <w:r w:rsidRPr="008659AD">
        <w:rPr>
          <w:rFonts w:ascii="Calibri" w:eastAsia="Calibri" w:hAnsi="Calibri" w:cs="Times New Roman"/>
          <w:b/>
          <w:bCs/>
          <w:sz w:val="22"/>
          <w:szCs w:val="22"/>
          <w:lang w:val="es-MX" w:eastAsia="en-US"/>
        </w:rPr>
        <w:t>“2024</w:t>
      </w:r>
      <w:r>
        <w:rPr>
          <w:rFonts w:ascii="Calibri" w:eastAsia="Calibri" w:hAnsi="Calibri" w:cs="Times New Roman"/>
          <w:b/>
          <w:bCs/>
          <w:sz w:val="22"/>
          <w:szCs w:val="22"/>
          <w:lang w:val="es-MX" w:eastAsia="en-US"/>
        </w:rPr>
        <w:t>,</w:t>
      </w:r>
      <w:r w:rsidRPr="008659AD">
        <w:rPr>
          <w:rFonts w:ascii="Calibri" w:eastAsia="Calibri" w:hAnsi="Calibri" w:cs="Times New Roman"/>
          <w:b/>
          <w:bCs/>
          <w:sz w:val="22"/>
          <w:szCs w:val="22"/>
          <w:lang w:val="es-MX" w:eastAsia="en-US"/>
        </w:rPr>
        <w:t xml:space="preserve"> </w:t>
      </w:r>
      <w:r w:rsidRPr="008659AD">
        <w:rPr>
          <w:rFonts w:ascii="Calibri" w:eastAsia="Calibri" w:hAnsi="Calibri" w:cs="Times New Roman"/>
          <w:b/>
          <w:bCs/>
          <w:sz w:val="22"/>
          <w:szCs w:val="22"/>
          <w:lang w:eastAsia="en-US"/>
        </w:rPr>
        <w:t>AÑO DEL 85 ANIVERSARIO DE LA ESCUELA SECUNDARIA FEDERAL BENITO JUAREZ”</w:t>
      </w:r>
    </w:p>
    <w:p w14:paraId="0DB63655" w14:textId="33052EC5" w:rsidR="008659AD" w:rsidRPr="008659AD" w:rsidRDefault="008659AD" w:rsidP="00532636">
      <w:pPr>
        <w:spacing w:line="259" w:lineRule="auto"/>
        <w:jc w:val="center"/>
        <w:rPr>
          <w:rFonts w:ascii="Calibri" w:eastAsia="Calibri" w:hAnsi="Calibri" w:cs="Times New Roman"/>
          <w:b/>
          <w:bCs/>
          <w:sz w:val="22"/>
          <w:szCs w:val="22"/>
          <w:lang w:eastAsia="en-US"/>
        </w:rPr>
      </w:pPr>
      <w:r w:rsidRPr="008659AD">
        <w:rPr>
          <w:rFonts w:ascii="Calibri" w:eastAsia="Calibri" w:hAnsi="Calibri" w:cs="Times New Roman"/>
          <w:b/>
          <w:bCs/>
          <w:sz w:val="22"/>
          <w:szCs w:val="22"/>
          <w:lang w:eastAsia="en-US"/>
        </w:rPr>
        <w:t>“2024</w:t>
      </w:r>
      <w:r>
        <w:rPr>
          <w:rFonts w:ascii="Calibri" w:eastAsia="Calibri" w:hAnsi="Calibri" w:cs="Times New Roman"/>
          <w:b/>
          <w:bCs/>
          <w:sz w:val="22"/>
          <w:szCs w:val="22"/>
          <w:lang w:eastAsia="en-US"/>
        </w:rPr>
        <w:t xml:space="preserve">, </w:t>
      </w:r>
      <w:r w:rsidRPr="008659AD">
        <w:rPr>
          <w:rFonts w:ascii="Calibri" w:eastAsia="Calibri" w:hAnsi="Calibri" w:cs="Times New Roman"/>
          <w:b/>
          <w:bCs/>
          <w:sz w:val="22"/>
          <w:szCs w:val="22"/>
          <w:lang w:eastAsia="en-US"/>
        </w:rPr>
        <w:t>BICENTENARIO EN QUE SE OTORGA EL TÍTULO DE “CIUDAD” A LA ANTIGUA ZAPOTLÁN EL GRANDE”</w:t>
      </w:r>
    </w:p>
    <w:p w14:paraId="2B70BF06" w14:textId="4BCF2B3E" w:rsidR="008659AD" w:rsidRPr="008659AD" w:rsidRDefault="008659AD" w:rsidP="00532636">
      <w:pPr>
        <w:spacing w:line="259" w:lineRule="auto"/>
        <w:jc w:val="center"/>
        <w:rPr>
          <w:rFonts w:ascii="Calibri" w:eastAsia="Calibri" w:hAnsi="Calibri" w:cs="Times New Roman"/>
          <w:b/>
          <w:bCs/>
          <w:sz w:val="22"/>
          <w:szCs w:val="22"/>
          <w:lang w:val="es-MX" w:eastAsia="en-US"/>
        </w:rPr>
      </w:pPr>
      <w:r w:rsidRPr="008659AD">
        <w:rPr>
          <w:rFonts w:ascii="Calibri" w:eastAsia="Calibri" w:hAnsi="Calibri" w:cs="Times New Roman"/>
          <w:b/>
          <w:bCs/>
          <w:sz w:val="22"/>
          <w:szCs w:val="22"/>
          <w:lang w:val="es-MX" w:eastAsia="en-US"/>
        </w:rPr>
        <w:t xml:space="preserve">Ciudad Guzmán, Municipio de Zapotlán el Grande, Jalisco. </w:t>
      </w:r>
      <w:r w:rsidR="00CF726B">
        <w:rPr>
          <w:rFonts w:ascii="Calibri" w:eastAsia="Calibri" w:hAnsi="Calibri" w:cs="Times New Roman"/>
          <w:b/>
          <w:bCs/>
          <w:sz w:val="22"/>
          <w:szCs w:val="22"/>
          <w:lang w:val="es-MX" w:eastAsia="en-US"/>
        </w:rPr>
        <w:t>23</w:t>
      </w:r>
      <w:r w:rsidRPr="008659AD">
        <w:rPr>
          <w:rFonts w:ascii="Calibri" w:eastAsia="Calibri" w:hAnsi="Calibri" w:cs="Times New Roman"/>
          <w:b/>
          <w:bCs/>
          <w:sz w:val="22"/>
          <w:szCs w:val="22"/>
          <w:lang w:val="es-MX" w:eastAsia="en-US"/>
        </w:rPr>
        <w:t xml:space="preserve"> de </w:t>
      </w:r>
      <w:r w:rsidR="001F7C5B">
        <w:rPr>
          <w:rFonts w:ascii="Calibri" w:eastAsia="Calibri" w:hAnsi="Calibri" w:cs="Times New Roman"/>
          <w:b/>
          <w:bCs/>
          <w:sz w:val="22"/>
          <w:szCs w:val="22"/>
          <w:lang w:val="es-MX" w:eastAsia="en-US"/>
        </w:rPr>
        <w:t>febre</w:t>
      </w:r>
      <w:r w:rsidRPr="008659AD">
        <w:rPr>
          <w:rFonts w:ascii="Calibri" w:eastAsia="Calibri" w:hAnsi="Calibri" w:cs="Times New Roman"/>
          <w:b/>
          <w:bCs/>
          <w:sz w:val="22"/>
          <w:szCs w:val="22"/>
          <w:lang w:val="es-MX" w:eastAsia="en-US"/>
        </w:rPr>
        <w:t>ro de 2024.</w:t>
      </w:r>
    </w:p>
    <w:p w14:paraId="1F5D0786" w14:textId="77777777" w:rsidR="008659AD" w:rsidRPr="008659AD" w:rsidRDefault="008659AD" w:rsidP="00532636">
      <w:pPr>
        <w:spacing w:line="259" w:lineRule="auto"/>
        <w:jc w:val="center"/>
        <w:rPr>
          <w:rFonts w:ascii="Calibri" w:eastAsia="Calibri" w:hAnsi="Calibri" w:cs="Times New Roman"/>
          <w:b/>
          <w:bCs/>
          <w:sz w:val="22"/>
          <w:szCs w:val="22"/>
          <w:lang w:val="es-MX" w:eastAsia="en-US"/>
        </w:rPr>
      </w:pPr>
      <w:r w:rsidRPr="008659AD">
        <w:rPr>
          <w:rFonts w:ascii="Calibri" w:eastAsia="Calibri" w:hAnsi="Calibri" w:cs="Times New Roman"/>
          <w:b/>
          <w:bCs/>
          <w:sz w:val="22"/>
          <w:szCs w:val="22"/>
          <w:lang w:val="es-MX" w:eastAsia="en-US"/>
        </w:rPr>
        <w:t xml:space="preserve">Comisión </w:t>
      </w:r>
      <w:proofErr w:type="gramStart"/>
      <w:r w:rsidRPr="008659AD">
        <w:rPr>
          <w:rFonts w:ascii="Calibri" w:eastAsia="Calibri" w:hAnsi="Calibri" w:cs="Times New Roman"/>
          <w:b/>
          <w:bCs/>
          <w:sz w:val="22"/>
          <w:szCs w:val="22"/>
          <w:lang w:val="es-MX" w:eastAsia="en-US"/>
        </w:rPr>
        <w:t>Edilicia</w:t>
      </w:r>
      <w:proofErr w:type="gramEnd"/>
      <w:r w:rsidRPr="008659AD">
        <w:rPr>
          <w:rFonts w:ascii="Calibri" w:eastAsia="Calibri" w:hAnsi="Calibri" w:cs="Times New Roman"/>
          <w:b/>
          <w:bCs/>
          <w:sz w:val="22"/>
          <w:szCs w:val="22"/>
          <w:lang w:val="es-MX" w:eastAsia="en-US"/>
        </w:rPr>
        <w:t xml:space="preserve"> permanente de Obras Públicas, Planeación Urbana y Regularización de la Tenencia de la tierra.</w:t>
      </w:r>
    </w:p>
    <w:p w14:paraId="4EF657F3" w14:textId="77777777" w:rsidR="008659AD" w:rsidRPr="008659AD" w:rsidRDefault="008659AD" w:rsidP="008659AD">
      <w:pPr>
        <w:spacing w:after="160" w:line="259" w:lineRule="auto"/>
        <w:rPr>
          <w:rFonts w:ascii="Calibri" w:eastAsia="Calibri" w:hAnsi="Calibri" w:cs="Times New Roman"/>
          <w:sz w:val="22"/>
          <w:szCs w:val="22"/>
          <w:lang w:val="es-MX" w:eastAsia="en-US"/>
        </w:rPr>
      </w:pPr>
    </w:p>
    <w:p w14:paraId="5B98EEED" w14:textId="77777777" w:rsidR="008659AD" w:rsidRPr="008659AD" w:rsidRDefault="008659AD" w:rsidP="008659AD">
      <w:pPr>
        <w:spacing w:after="160" w:line="259" w:lineRule="auto"/>
        <w:jc w:val="center"/>
        <w:rPr>
          <w:rFonts w:ascii="Calibri" w:eastAsia="Calibri" w:hAnsi="Calibri" w:cs="Times New Roman"/>
          <w:sz w:val="22"/>
          <w:szCs w:val="22"/>
          <w:lang w:val="es-MX" w:eastAsia="en-US"/>
        </w:rPr>
      </w:pPr>
      <w:r w:rsidRPr="008659AD">
        <w:rPr>
          <w:rFonts w:ascii="Calibri" w:eastAsia="Calibri" w:hAnsi="Calibri" w:cs="Times New Roman"/>
          <w:noProof/>
          <w:sz w:val="22"/>
          <w:szCs w:val="22"/>
          <w:lang w:val="es-MX" w:eastAsia="en-US"/>
        </w:rPr>
        <mc:AlternateContent>
          <mc:Choice Requires="wps">
            <w:drawing>
              <wp:anchor distT="0" distB="0" distL="114300" distR="114300" simplePos="0" relativeHeight="251671552" behindDoc="0" locked="0" layoutInCell="1" allowOverlap="1" wp14:anchorId="7DE379B1" wp14:editId="1AC064BA">
                <wp:simplePos x="0" y="0"/>
                <wp:positionH relativeFrom="column">
                  <wp:posOffset>1523999</wp:posOffset>
                </wp:positionH>
                <wp:positionV relativeFrom="paragraph">
                  <wp:posOffset>129540</wp:posOffset>
                </wp:positionV>
                <wp:extent cx="2752725" cy="19050"/>
                <wp:effectExtent l="0" t="0" r="28575" b="19050"/>
                <wp:wrapNone/>
                <wp:docPr id="6" name="Conector recto 6"/>
                <wp:cNvGraphicFramePr/>
                <a:graphic xmlns:a="http://schemas.openxmlformats.org/drawingml/2006/main">
                  <a:graphicData uri="http://schemas.microsoft.com/office/word/2010/wordprocessingShape">
                    <wps:wsp>
                      <wps:cNvCnPr/>
                      <wps:spPr>
                        <a:xfrm flipV="1">
                          <a:off x="0" y="0"/>
                          <a:ext cx="27527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17E7C83" id="Conector recto 6"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20pt,10.2pt" to="336.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OEwAEAAGcDAAAOAAAAZHJzL2Uyb0RvYy54bWysU01v2zAMvQ/ofxB0X+R4SNsZcXpo0F2G&#10;rsDa3VlZsgXoC6IaJ/++lJJl2XYb5oMgieIj3+Pz+m7vLNuphCb4ni8XDWfKyzAYP/b85fnh4y1n&#10;mMEPYINXPT8o5Hebqw/rOXaqDVOwg0qMQDx2c+z5lHPshEA5KQe4CFF5CuqQHGQ6plEMCWZCd1a0&#10;TXMt5pCGmIJUiHS7PQb5puJrrWT+pjWqzGzPqbdc11TX17KKzRq6MUGcjDy1Af/QhQPjqegZagsZ&#10;2Fsyf0E5I1PAoPNCBieC1kaqyoHYLJs/2HyfIKrKhcTBeJYJ/x+sfNzd+6dEMswRO4xPqbDY6+SY&#10;tib+oJlWXtQp21fZDmfZ1D4zSZftzaq9aVecSYotPzerKqs4whS4mDB/UcGxsum5Nb6wgg52XzFT&#10;aXr680m59uHBWFsnYz2be379iSCZBPKHtpBp6+LQc/QjZ2BHMp7MqSJisGYo2QUHD3hvE9sBzZ4s&#10;M4T5mVrmzAJmChCP+hUPUAe/pZZ2toDTMbmGjlZxJpNfrXE9v73Mtr5UVNVxJ1K/BC271zAcqs6i&#10;nGiatejJecUul2faX/4fm3cAAAD//wMAUEsDBBQABgAIAAAAIQBh5EK84QAAAAkBAAAPAAAAZHJz&#10;L2Rvd25yZXYueG1sTI/NTsMwEITvSLyDtUjcqN02tCjEqRAI9QZqoBW9ufESR/gnip025elZTnDb&#10;3RnNflOsRmfZEfvYBi9hOhHA0NdBt76R8P72fHMHLCbltbLBo4QzRliVlxeFynU4+Q0eq9QwCvEx&#10;VxJMSl3OeawNOhUnoUNP2mfonUq09g3XvTpRuLN8JsSCO9V6+mBUh48G669qcBL2L2a9VvthO77u&#10;ztPvD26r9mkr5fXV+HAPLOGY/szwi0/oUBLTIQxeR2YlzDJBXRINIgNGhsVyfgvsQId5Brws+P8G&#10;5Q8AAAD//wMAUEsBAi0AFAAGAAgAAAAhALaDOJL+AAAA4QEAABMAAAAAAAAAAAAAAAAAAAAAAFtD&#10;b250ZW50X1R5cGVzXS54bWxQSwECLQAUAAYACAAAACEAOP0h/9YAAACUAQAACwAAAAAAAAAAAAAA&#10;AAAvAQAAX3JlbHMvLnJlbHNQSwECLQAUAAYACAAAACEAl/QjhMABAABnAwAADgAAAAAAAAAAAAAA&#10;AAAuAgAAZHJzL2Uyb0RvYy54bWxQSwECLQAUAAYACAAAACEAYeRCvOEAAAAJAQAADwAAAAAAAAAA&#10;AAAAAAAaBAAAZHJzL2Rvd25yZXYueG1sUEsFBgAAAAAEAAQA8wAAACgFAAAAAA==&#10;" strokecolor="windowText" strokeweight=".5pt">
                <v:stroke joinstyle="miter"/>
              </v:line>
            </w:pict>
          </mc:Fallback>
        </mc:AlternateContent>
      </w:r>
    </w:p>
    <w:p w14:paraId="1512D849" w14:textId="77777777" w:rsidR="008659AD" w:rsidRPr="008659AD" w:rsidRDefault="008659AD" w:rsidP="008659AD">
      <w:pPr>
        <w:spacing w:after="160" w:line="259" w:lineRule="auto"/>
        <w:jc w:val="center"/>
        <w:rPr>
          <w:rFonts w:ascii="Calibri" w:eastAsia="Calibri" w:hAnsi="Calibri" w:cs="Times New Roman"/>
          <w:b/>
          <w:bCs/>
          <w:sz w:val="22"/>
          <w:szCs w:val="22"/>
          <w:lang w:val="es-MX" w:eastAsia="en-US"/>
        </w:rPr>
      </w:pPr>
      <w:r w:rsidRPr="008659AD">
        <w:rPr>
          <w:rFonts w:ascii="Calibri" w:eastAsia="Calibri" w:hAnsi="Calibri" w:cs="Times New Roman"/>
          <w:b/>
          <w:bCs/>
          <w:sz w:val="22"/>
          <w:szCs w:val="22"/>
          <w:lang w:val="es-MX" w:eastAsia="en-US"/>
        </w:rPr>
        <w:t xml:space="preserve">C. Alejandro Barragán Sánchez </w:t>
      </w:r>
    </w:p>
    <w:p w14:paraId="0F00285D" w14:textId="77777777" w:rsidR="008659AD" w:rsidRPr="008659AD" w:rsidRDefault="008659AD" w:rsidP="008659AD">
      <w:pPr>
        <w:spacing w:after="160" w:line="259" w:lineRule="auto"/>
        <w:jc w:val="center"/>
        <w:rPr>
          <w:rFonts w:ascii="Calibri" w:eastAsia="Calibri" w:hAnsi="Calibri" w:cs="Times New Roman"/>
          <w:sz w:val="22"/>
          <w:szCs w:val="22"/>
          <w:lang w:val="es-MX" w:eastAsia="en-US"/>
        </w:rPr>
      </w:pPr>
      <w:r w:rsidRPr="008659AD">
        <w:rPr>
          <w:rFonts w:ascii="Calibri" w:eastAsia="Calibri" w:hAnsi="Calibri" w:cs="Times New Roman"/>
          <w:sz w:val="22"/>
          <w:szCs w:val="22"/>
          <w:lang w:val="es-MX" w:eastAsia="en-US"/>
        </w:rPr>
        <w:t xml:space="preserve">Presidente. </w:t>
      </w:r>
    </w:p>
    <w:p w14:paraId="141921F9" w14:textId="77777777" w:rsidR="008659AD" w:rsidRPr="008659AD" w:rsidRDefault="008659AD" w:rsidP="008659AD">
      <w:pPr>
        <w:spacing w:after="160" w:line="259" w:lineRule="auto"/>
        <w:jc w:val="center"/>
        <w:rPr>
          <w:rFonts w:ascii="Calibri" w:eastAsia="Calibri" w:hAnsi="Calibri" w:cs="Times New Roman"/>
          <w:sz w:val="22"/>
          <w:szCs w:val="22"/>
          <w:lang w:val="es-MX" w:eastAsia="en-US"/>
        </w:rPr>
      </w:pPr>
    </w:p>
    <w:tbl>
      <w:tblPr>
        <w:tblStyle w:val="Tablaconcuadrcula3"/>
        <w:tblpPr w:leftFromText="141" w:rightFromText="141" w:vertAnchor="text" w:horzAnchor="margin" w:tblpY="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8659AD" w:rsidRPr="008659AD" w14:paraId="4542A470" w14:textId="77777777" w:rsidTr="003400D7">
        <w:tc>
          <w:tcPr>
            <w:tcW w:w="4247" w:type="dxa"/>
          </w:tcPr>
          <w:p w14:paraId="23390B0D" w14:textId="77777777" w:rsidR="008659AD" w:rsidRPr="008659AD" w:rsidRDefault="008659AD" w:rsidP="008659AD">
            <w:pPr>
              <w:jc w:val="center"/>
              <w:rPr>
                <w:rFonts w:ascii="Calibri" w:hAnsi="Calibri" w:cs="Times New Roman"/>
                <w:b/>
                <w:bCs/>
                <w:sz w:val="20"/>
                <w:szCs w:val="20"/>
              </w:rPr>
            </w:pPr>
            <w:r w:rsidRPr="008659AD">
              <w:rPr>
                <w:rFonts w:ascii="Calibri" w:hAnsi="Calibri" w:cs="Times New Roman"/>
                <w:b/>
                <w:bCs/>
                <w:sz w:val="20"/>
                <w:szCs w:val="20"/>
              </w:rPr>
              <w:t>________________________________</w:t>
            </w:r>
          </w:p>
          <w:p w14:paraId="5E69B109" w14:textId="77777777" w:rsidR="008659AD" w:rsidRPr="008659AD" w:rsidRDefault="008659AD" w:rsidP="008659AD">
            <w:pPr>
              <w:jc w:val="center"/>
              <w:rPr>
                <w:rFonts w:ascii="Calibri" w:hAnsi="Calibri" w:cs="Times New Roman"/>
                <w:b/>
                <w:bCs/>
                <w:sz w:val="20"/>
                <w:szCs w:val="20"/>
              </w:rPr>
            </w:pPr>
            <w:r w:rsidRPr="008659AD">
              <w:rPr>
                <w:rFonts w:ascii="Calibri" w:hAnsi="Calibri" w:cs="Times New Roman"/>
                <w:b/>
                <w:bCs/>
                <w:sz w:val="20"/>
                <w:szCs w:val="20"/>
              </w:rPr>
              <w:t>C. Tania Magdalena Bernardino Juárez</w:t>
            </w:r>
          </w:p>
          <w:p w14:paraId="17B992C5" w14:textId="77777777" w:rsidR="008659AD" w:rsidRPr="008659AD" w:rsidRDefault="008659AD" w:rsidP="008659AD">
            <w:pPr>
              <w:jc w:val="center"/>
              <w:rPr>
                <w:rFonts w:ascii="Calibri" w:hAnsi="Calibri" w:cs="Times New Roman"/>
              </w:rPr>
            </w:pPr>
            <w:r w:rsidRPr="008659AD">
              <w:rPr>
                <w:rFonts w:ascii="Calibri" w:hAnsi="Calibri" w:cs="Times New Roman"/>
              </w:rPr>
              <w:t>Vocal</w:t>
            </w:r>
          </w:p>
        </w:tc>
        <w:tc>
          <w:tcPr>
            <w:tcW w:w="4247" w:type="dxa"/>
          </w:tcPr>
          <w:p w14:paraId="454043A4" w14:textId="77777777" w:rsidR="008659AD" w:rsidRPr="008659AD" w:rsidRDefault="008659AD" w:rsidP="008659AD">
            <w:pPr>
              <w:jc w:val="center"/>
              <w:rPr>
                <w:rFonts w:ascii="Calibri" w:hAnsi="Calibri" w:cs="Times New Roman"/>
              </w:rPr>
            </w:pPr>
            <w:r w:rsidRPr="008659AD">
              <w:rPr>
                <w:rFonts w:ascii="Calibri" w:hAnsi="Calibri" w:cs="Times New Roman"/>
              </w:rPr>
              <w:t>_________________________</w:t>
            </w:r>
          </w:p>
          <w:p w14:paraId="4D6FCDA2" w14:textId="77777777" w:rsidR="008659AD" w:rsidRPr="008659AD" w:rsidRDefault="008659AD" w:rsidP="008659AD">
            <w:pPr>
              <w:jc w:val="center"/>
              <w:rPr>
                <w:rFonts w:ascii="Calibri" w:hAnsi="Calibri" w:cs="Times New Roman"/>
                <w:b/>
                <w:bCs/>
              </w:rPr>
            </w:pPr>
            <w:r w:rsidRPr="008659AD">
              <w:rPr>
                <w:rFonts w:ascii="Calibri" w:hAnsi="Calibri" w:cs="Times New Roman"/>
                <w:b/>
                <w:bCs/>
              </w:rPr>
              <w:t>C. Magali Casillas Contreras</w:t>
            </w:r>
          </w:p>
          <w:p w14:paraId="68AE71EC" w14:textId="77777777" w:rsidR="008659AD" w:rsidRDefault="008659AD" w:rsidP="008659AD">
            <w:pPr>
              <w:jc w:val="center"/>
              <w:rPr>
                <w:rFonts w:ascii="Calibri" w:hAnsi="Calibri" w:cs="Times New Roman"/>
              </w:rPr>
            </w:pPr>
            <w:r w:rsidRPr="008659AD">
              <w:rPr>
                <w:rFonts w:ascii="Calibri" w:hAnsi="Calibri" w:cs="Times New Roman"/>
              </w:rPr>
              <w:t>Vocal</w:t>
            </w:r>
          </w:p>
          <w:p w14:paraId="55309EA3" w14:textId="77777777" w:rsidR="00152A99" w:rsidRPr="008659AD" w:rsidRDefault="00152A99" w:rsidP="008659AD">
            <w:pPr>
              <w:jc w:val="center"/>
              <w:rPr>
                <w:rFonts w:ascii="Calibri" w:hAnsi="Calibri" w:cs="Times New Roman"/>
              </w:rPr>
            </w:pPr>
          </w:p>
        </w:tc>
      </w:tr>
    </w:tbl>
    <w:p w14:paraId="16EF858F" w14:textId="68EFE078" w:rsidR="008659AD" w:rsidRPr="002379BC" w:rsidRDefault="008659AD" w:rsidP="002379BC">
      <w:pPr>
        <w:spacing w:after="160" w:line="259" w:lineRule="auto"/>
        <w:jc w:val="both"/>
        <w:rPr>
          <w:rFonts w:ascii="Calibri" w:eastAsia="Calibri" w:hAnsi="Calibri" w:cs="Times New Roman"/>
          <w:noProof/>
          <w:sz w:val="22"/>
          <w:szCs w:val="22"/>
          <w:lang w:val="es-MX" w:eastAsia="en-US"/>
        </w:rPr>
      </w:pPr>
      <w:r w:rsidRPr="008659AD">
        <w:rPr>
          <w:rFonts w:ascii="Calibri" w:eastAsia="Calibri" w:hAnsi="Calibri" w:cs="Times New Roman"/>
          <w:noProof/>
          <w:sz w:val="16"/>
          <w:szCs w:val="16"/>
          <w:lang w:val="es-MX" w:eastAsia="en-US"/>
        </w:rPr>
        <w:t xml:space="preserve">La presente hoja de firmas corresponde al acta de </w:t>
      </w:r>
      <w:r w:rsidRPr="008659AD">
        <w:rPr>
          <w:rFonts w:ascii="Calibri" w:eastAsia="Calibri" w:hAnsi="Calibri" w:cs="Times New Roman"/>
          <w:b/>
          <w:bCs/>
          <w:sz w:val="18"/>
          <w:szCs w:val="18"/>
          <w:lang w:val="es-MX" w:eastAsia="en-US"/>
        </w:rPr>
        <w:t xml:space="preserve">SESION EXTRAORDINARIA </w:t>
      </w:r>
      <w:r w:rsidR="001F7C5B">
        <w:rPr>
          <w:rFonts w:ascii="Calibri" w:eastAsia="Calibri" w:hAnsi="Calibri" w:cs="Times New Roman"/>
          <w:b/>
          <w:bCs/>
          <w:sz w:val="18"/>
          <w:szCs w:val="18"/>
          <w:lang w:val="es-MX" w:eastAsia="en-US"/>
        </w:rPr>
        <w:t>2</w:t>
      </w:r>
      <w:r w:rsidR="00CF726B">
        <w:rPr>
          <w:rFonts w:ascii="Calibri" w:eastAsia="Calibri" w:hAnsi="Calibri" w:cs="Times New Roman"/>
          <w:b/>
          <w:bCs/>
          <w:sz w:val="18"/>
          <w:szCs w:val="18"/>
          <w:lang w:val="es-MX" w:eastAsia="en-US"/>
        </w:rPr>
        <w:t>1</w:t>
      </w:r>
      <w:r w:rsidRPr="008659AD">
        <w:rPr>
          <w:rFonts w:ascii="Calibri" w:eastAsia="Calibri" w:hAnsi="Calibri" w:cs="Times New Roman"/>
          <w:b/>
          <w:bCs/>
          <w:sz w:val="18"/>
          <w:szCs w:val="18"/>
          <w:lang w:val="es-MX" w:eastAsia="en-US"/>
        </w:rPr>
        <w:t xml:space="preserve"> DE LA COMISIÓN EDILICIA PERMANENTE DE OBRAS PÚBLICAS, PLANEACIÓN URBANA Y REGULARIZACIÓN DE LA TENENCIA DE LA TIERRA celebrada el día </w:t>
      </w:r>
      <w:r w:rsidR="00CF726B">
        <w:rPr>
          <w:rFonts w:ascii="Calibri" w:eastAsia="Calibri" w:hAnsi="Calibri" w:cs="Times New Roman"/>
          <w:b/>
          <w:bCs/>
          <w:sz w:val="18"/>
          <w:szCs w:val="18"/>
          <w:lang w:val="es-MX" w:eastAsia="en-US"/>
        </w:rPr>
        <w:t>23</w:t>
      </w:r>
      <w:r w:rsidRPr="008659AD">
        <w:rPr>
          <w:rFonts w:ascii="Calibri" w:eastAsia="Calibri" w:hAnsi="Calibri" w:cs="Times New Roman"/>
          <w:b/>
          <w:bCs/>
          <w:sz w:val="18"/>
          <w:szCs w:val="18"/>
          <w:lang w:val="es-MX" w:eastAsia="en-US"/>
        </w:rPr>
        <w:t xml:space="preserve"> de </w:t>
      </w:r>
      <w:r w:rsidR="001F7C5B">
        <w:rPr>
          <w:rFonts w:ascii="Calibri" w:eastAsia="Calibri" w:hAnsi="Calibri" w:cs="Times New Roman"/>
          <w:b/>
          <w:bCs/>
          <w:sz w:val="18"/>
          <w:szCs w:val="18"/>
          <w:lang w:val="es-MX" w:eastAsia="en-US"/>
        </w:rPr>
        <w:t>febre</w:t>
      </w:r>
      <w:r w:rsidRPr="008659AD">
        <w:rPr>
          <w:rFonts w:ascii="Calibri" w:eastAsia="Calibri" w:hAnsi="Calibri" w:cs="Times New Roman"/>
          <w:b/>
          <w:bCs/>
          <w:sz w:val="18"/>
          <w:szCs w:val="18"/>
          <w:lang w:val="es-MX" w:eastAsia="en-US"/>
        </w:rPr>
        <w:t>ro del año 2024- - - - - - - - - - - - - - - - - - - - - - - - - - - - - - - - - - Conste- - - - - - - - - - - - - - - - - - - - - - - - - - - - - - - - - -</w:t>
      </w:r>
    </w:p>
    <w:sectPr w:rsidR="008659AD" w:rsidRPr="002379BC" w:rsidSect="00F447E1">
      <w:headerReference w:type="even" r:id="rId11"/>
      <w:headerReference w:type="default" r:id="rId12"/>
      <w:headerReference w:type="firs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3D786" w14:textId="77777777" w:rsidR="00F447E1" w:rsidRDefault="00F447E1" w:rsidP="007C73C4">
      <w:r>
        <w:separator/>
      </w:r>
    </w:p>
  </w:endnote>
  <w:endnote w:type="continuationSeparator" w:id="0">
    <w:p w14:paraId="54AD2F93" w14:textId="77777777" w:rsidR="00F447E1" w:rsidRDefault="00F447E1"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BD337" w14:textId="77777777" w:rsidR="00F447E1" w:rsidRDefault="00F447E1" w:rsidP="007C73C4">
      <w:r>
        <w:separator/>
      </w:r>
    </w:p>
  </w:footnote>
  <w:footnote w:type="continuationSeparator" w:id="0">
    <w:p w14:paraId="43C92ECC" w14:textId="77777777" w:rsidR="00F447E1" w:rsidRDefault="00F447E1" w:rsidP="007C7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68A53" w14:textId="107830FC" w:rsidR="007C73C4" w:rsidRDefault="00000000">
    <w:pPr>
      <w:pStyle w:val="Encabezado"/>
    </w:pPr>
    <w:r>
      <w:pict w14:anchorId="6DFBF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1027" type="#_x0000_t75" style="position:absolute;margin-left:0;margin-top:0;width:612pt;height:11in;z-index:-251653120;mso-wrap-edited:f;mso-position-horizontal:center;mso-position-horizontal-relative:margin;mso-position-vertical:center;mso-position-vertical-relative:margin"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BC830" w14:textId="0CD19459" w:rsidR="007C73C4" w:rsidRDefault="00A756F0">
    <w:pPr>
      <w:pStyle w:val="Encabezado"/>
    </w:pPr>
    <w:r>
      <w:rPr>
        <w:noProof/>
      </w:rPr>
      <w:drawing>
        <wp:anchor distT="0" distB="0" distL="114300" distR="114300" simplePos="0" relativeHeight="251667456" behindDoc="1" locked="0" layoutInCell="1" allowOverlap="1" wp14:anchorId="5F34CB8F" wp14:editId="41D2A343">
          <wp:simplePos x="0" y="0"/>
          <wp:positionH relativeFrom="column">
            <wp:posOffset>3539490</wp:posOffset>
          </wp:positionH>
          <wp:positionV relativeFrom="paragraph">
            <wp:posOffset>-278130</wp:posOffset>
          </wp:positionV>
          <wp:extent cx="2362200" cy="1109345"/>
          <wp:effectExtent l="0" t="0" r="0" b="0"/>
          <wp:wrapNone/>
          <wp:docPr id="11965496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1"/>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r w:rsidR="00000000">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1026" type="#_x0000_t75" style="position:absolute;margin-left:0;margin-top:0;width:612pt;height:11in;z-index:-251650048;mso-wrap-edited:f;mso-position-horizontal:center;mso-position-horizontal-relative:margin;mso-position-vertical:center;mso-position-vertical-relative:margin" o:allowincell="f">
          <v:imagedata r:id="rId2" o:title="hoja membretad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7978D" w14:textId="30E420D4" w:rsidR="007C73C4" w:rsidRDefault="00000000">
    <w:pPr>
      <w:pStyle w:val="Encabezado"/>
    </w:pPr>
    <w:r>
      <w:pict w14:anchorId="3ACC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1025" type="#_x0000_t75" style="position:absolute;margin-left:0;margin-top:0;width:612pt;height:11in;z-index:-251656192;mso-wrap-edited:f;mso-position-horizontal:center;mso-position-horizontal-relative:margin;mso-position-vertical:center;mso-position-vertical-relative:margin" o:allowincell="f">
          <v:imagedata r:id="rId1" o:title="hoja mem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81208"/>
    <w:multiLevelType w:val="hybridMultilevel"/>
    <w:tmpl w:val="D3C6D1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73635D0"/>
    <w:multiLevelType w:val="hybridMultilevel"/>
    <w:tmpl w:val="877AF31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1CD438CF"/>
    <w:multiLevelType w:val="hybridMultilevel"/>
    <w:tmpl w:val="3CF04C30"/>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364" w:hanging="360"/>
      </w:pPr>
      <w:rPr>
        <w:rFonts w:ascii="Courier New" w:hAnsi="Courier New" w:cs="Courier New" w:hint="default"/>
      </w:rPr>
    </w:lvl>
    <w:lvl w:ilvl="2" w:tplc="080A0005">
      <w:start w:val="1"/>
      <w:numFmt w:val="bullet"/>
      <w:lvlText w:val=""/>
      <w:lvlJc w:val="left"/>
      <w:pPr>
        <w:ind w:left="2084" w:hanging="360"/>
      </w:pPr>
      <w:rPr>
        <w:rFonts w:ascii="Wingdings" w:hAnsi="Wingdings" w:hint="default"/>
      </w:rPr>
    </w:lvl>
    <w:lvl w:ilvl="3" w:tplc="080A0001">
      <w:start w:val="1"/>
      <w:numFmt w:val="bullet"/>
      <w:lvlText w:val=""/>
      <w:lvlJc w:val="left"/>
      <w:pPr>
        <w:ind w:left="2804" w:hanging="360"/>
      </w:pPr>
      <w:rPr>
        <w:rFonts w:ascii="Symbol" w:hAnsi="Symbol" w:hint="default"/>
      </w:rPr>
    </w:lvl>
    <w:lvl w:ilvl="4" w:tplc="080A0003">
      <w:start w:val="1"/>
      <w:numFmt w:val="bullet"/>
      <w:lvlText w:val="o"/>
      <w:lvlJc w:val="left"/>
      <w:pPr>
        <w:ind w:left="3524" w:hanging="360"/>
      </w:pPr>
      <w:rPr>
        <w:rFonts w:ascii="Courier New" w:hAnsi="Courier New" w:cs="Courier New" w:hint="default"/>
      </w:rPr>
    </w:lvl>
    <w:lvl w:ilvl="5" w:tplc="080A0005">
      <w:start w:val="1"/>
      <w:numFmt w:val="bullet"/>
      <w:lvlText w:val=""/>
      <w:lvlJc w:val="left"/>
      <w:pPr>
        <w:ind w:left="4244" w:hanging="360"/>
      </w:pPr>
      <w:rPr>
        <w:rFonts w:ascii="Wingdings" w:hAnsi="Wingdings" w:hint="default"/>
      </w:rPr>
    </w:lvl>
    <w:lvl w:ilvl="6" w:tplc="080A0001">
      <w:start w:val="1"/>
      <w:numFmt w:val="bullet"/>
      <w:lvlText w:val=""/>
      <w:lvlJc w:val="left"/>
      <w:pPr>
        <w:ind w:left="4964" w:hanging="360"/>
      </w:pPr>
      <w:rPr>
        <w:rFonts w:ascii="Symbol" w:hAnsi="Symbol" w:hint="default"/>
      </w:rPr>
    </w:lvl>
    <w:lvl w:ilvl="7" w:tplc="080A0003">
      <w:start w:val="1"/>
      <w:numFmt w:val="bullet"/>
      <w:lvlText w:val="o"/>
      <w:lvlJc w:val="left"/>
      <w:pPr>
        <w:ind w:left="5684" w:hanging="360"/>
      </w:pPr>
      <w:rPr>
        <w:rFonts w:ascii="Courier New" w:hAnsi="Courier New" w:cs="Courier New" w:hint="default"/>
      </w:rPr>
    </w:lvl>
    <w:lvl w:ilvl="8" w:tplc="080A0005">
      <w:start w:val="1"/>
      <w:numFmt w:val="bullet"/>
      <w:lvlText w:val=""/>
      <w:lvlJc w:val="left"/>
      <w:pPr>
        <w:ind w:left="6404" w:hanging="360"/>
      </w:pPr>
      <w:rPr>
        <w:rFonts w:ascii="Wingdings" w:hAnsi="Wingdings" w:hint="default"/>
      </w:rPr>
    </w:lvl>
  </w:abstractNum>
  <w:abstractNum w:abstractNumId="3" w15:restartNumberingAfterBreak="0">
    <w:nsid w:val="21CB1FD6"/>
    <w:multiLevelType w:val="hybridMultilevel"/>
    <w:tmpl w:val="A7307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000E3A"/>
    <w:multiLevelType w:val="hybridMultilevel"/>
    <w:tmpl w:val="15E0B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DE276B"/>
    <w:multiLevelType w:val="hybridMultilevel"/>
    <w:tmpl w:val="93FEE8EC"/>
    <w:lvl w:ilvl="0" w:tplc="52A022D6">
      <w:start w:val="1"/>
      <w:numFmt w:val="decimal"/>
      <w:lvlText w:val="%1."/>
      <w:lvlJc w:val="left"/>
      <w:pPr>
        <w:ind w:left="360" w:hanging="360"/>
      </w:pPr>
      <w:rPr>
        <w:b w:val="0"/>
        <w:bCs w:val="0"/>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416B69A5"/>
    <w:multiLevelType w:val="hybridMultilevel"/>
    <w:tmpl w:val="670CB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7FE1E27"/>
    <w:multiLevelType w:val="hybridMultilevel"/>
    <w:tmpl w:val="D416E01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48D272E6"/>
    <w:multiLevelType w:val="hybridMultilevel"/>
    <w:tmpl w:val="419662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56105EEB"/>
    <w:multiLevelType w:val="hybridMultilevel"/>
    <w:tmpl w:val="23EEC520"/>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0" w15:restartNumberingAfterBreak="0">
    <w:nsid w:val="5C26585D"/>
    <w:multiLevelType w:val="hybridMultilevel"/>
    <w:tmpl w:val="4E9C40B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63B2776E"/>
    <w:multiLevelType w:val="hybridMultilevel"/>
    <w:tmpl w:val="10F0452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6C885F71"/>
    <w:multiLevelType w:val="hybridMultilevel"/>
    <w:tmpl w:val="926A5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D7F6943"/>
    <w:multiLevelType w:val="hybridMultilevel"/>
    <w:tmpl w:val="01CA0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15892806">
    <w:abstractNumId w:val="5"/>
  </w:num>
  <w:num w:numId="2" w16cid:durableId="106507988">
    <w:abstractNumId w:val="11"/>
  </w:num>
  <w:num w:numId="3" w16cid:durableId="662271732">
    <w:abstractNumId w:val="4"/>
  </w:num>
  <w:num w:numId="4" w16cid:durableId="1929580794">
    <w:abstractNumId w:val="12"/>
  </w:num>
  <w:num w:numId="5" w16cid:durableId="566037082">
    <w:abstractNumId w:val="8"/>
  </w:num>
  <w:num w:numId="6" w16cid:durableId="1755590336">
    <w:abstractNumId w:val="13"/>
  </w:num>
  <w:num w:numId="7" w16cid:durableId="729227682">
    <w:abstractNumId w:val="3"/>
  </w:num>
  <w:num w:numId="8" w16cid:durableId="1882395811">
    <w:abstractNumId w:val="6"/>
  </w:num>
  <w:num w:numId="9" w16cid:durableId="562133652">
    <w:abstractNumId w:val="2"/>
  </w:num>
  <w:num w:numId="10" w16cid:durableId="1647082809">
    <w:abstractNumId w:val="10"/>
  </w:num>
  <w:num w:numId="11" w16cid:durableId="2036496951">
    <w:abstractNumId w:val="9"/>
  </w:num>
  <w:num w:numId="12" w16cid:durableId="1878005224">
    <w:abstractNumId w:val="1"/>
  </w:num>
  <w:num w:numId="13" w16cid:durableId="878006414">
    <w:abstractNumId w:val="7"/>
  </w:num>
  <w:num w:numId="14" w16cid:durableId="1436056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3C4"/>
    <w:rsid w:val="00016A8B"/>
    <w:rsid w:val="00056BA2"/>
    <w:rsid w:val="0008010B"/>
    <w:rsid w:val="000E6C2A"/>
    <w:rsid w:val="0010112A"/>
    <w:rsid w:val="00101F8C"/>
    <w:rsid w:val="00103281"/>
    <w:rsid w:val="001200E9"/>
    <w:rsid w:val="00152A99"/>
    <w:rsid w:val="00193C09"/>
    <w:rsid w:val="00196901"/>
    <w:rsid w:val="001A14CB"/>
    <w:rsid w:val="001A5914"/>
    <w:rsid w:val="001F7C5B"/>
    <w:rsid w:val="002164CC"/>
    <w:rsid w:val="002379BC"/>
    <w:rsid w:val="0024288B"/>
    <w:rsid w:val="00263811"/>
    <w:rsid w:val="002742A5"/>
    <w:rsid w:val="00285942"/>
    <w:rsid w:val="002A1EC7"/>
    <w:rsid w:val="003363C7"/>
    <w:rsid w:val="003400D7"/>
    <w:rsid w:val="00354EBF"/>
    <w:rsid w:val="00361D56"/>
    <w:rsid w:val="00402999"/>
    <w:rsid w:val="00475EBE"/>
    <w:rsid w:val="004D32D4"/>
    <w:rsid w:val="005129C5"/>
    <w:rsid w:val="005232DC"/>
    <w:rsid w:val="00532636"/>
    <w:rsid w:val="005346F6"/>
    <w:rsid w:val="005C301A"/>
    <w:rsid w:val="005C4272"/>
    <w:rsid w:val="0063189F"/>
    <w:rsid w:val="00636819"/>
    <w:rsid w:val="00657D4F"/>
    <w:rsid w:val="006D0617"/>
    <w:rsid w:val="006E0AA6"/>
    <w:rsid w:val="00730285"/>
    <w:rsid w:val="007354A6"/>
    <w:rsid w:val="007454D5"/>
    <w:rsid w:val="007A4D91"/>
    <w:rsid w:val="007C73C4"/>
    <w:rsid w:val="00805218"/>
    <w:rsid w:val="00823673"/>
    <w:rsid w:val="008450C6"/>
    <w:rsid w:val="008544B7"/>
    <w:rsid w:val="008659AD"/>
    <w:rsid w:val="008B2CC2"/>
    <w:rsid w:val="00955DA7"/>
    <w:rsid w:val="00962B3A"/>
    <w:rsid w:val="009C1E83"/>
    <w:rsid w:val="009F7954"/>
    <w:rsid w:val="00A27DC0"/>
    <w:rsid w:val="00A50AD0"/>
    <w:rsid w:val="00A6259A"/>
    <w:rsid w:val="00A756F0"/>
    <w:rsid w:val="00A962B5"/>
    <w:rsid w:val="00AA23A0"/>
    <w:rsid w:val="00AC5931"/>
    <w:rsid w:val="00B21EDE"/>
    <w:rsid w:val="00B52765"/>
    <w:rsid w:val="00B9056D"/>
    <w:rsid w:val="00BF7804"/>
    <w:rsid w:val="00C21B4B"/>
    <w:rsid w:val="00C41052"/>
    <w:rsid w:val="00C422F4"/>
    <w:rsid w:val="00C50C9D"/>
    <w:rsid w:val="00C71752"/>
    <w:rsid w:val="00CA148E"/>
    <w:rsid w:val="00CC591B"/>
    <w:rsid w:val="00CD3547"/>
    <w:rsid w:val="00CD48E8"/>
    <w:rsid w:val="00CE7613"/>
    <w:rsid w:val="00CF726B"/>
    <w:rsid w:val="00D307B7"/>
    <w:rsid w:val="00D42D75"/>
    <w:rsid w:val="00D91068"/>
    <w:rsid w:val="00E25592"/>
    <w:rsid w:val="00E26023"/>
    <w:rsid w:val="00EA004E"/>
    <w:rsid w:val="00F447E1"/>
    <w:rsid w:val="00F4508C"/>
    <w:rsid w:val="00F56BF4"/>
    <w:rsid w:val="00F63356"/>
    <w:rsid w:val="00FC7CE4"/>
    <w:rsid w:val="00FD6D3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608DA8"/>
  <w15:docId w15:val="{42FF4363-FF21-4BD6-9DDA-677D4CC7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table" w:styleId="Tablaconcuadrcula">
    <w:name w:val="Table Grid"/>
    <w:basedOn w:val="Tablanormal"/>
    <w:uiPriority w:val="39"/>
    <w:rsid w:val="008659AD"/>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659AD"/>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659AD"/>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659AD"/>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50AD0"/>
    <w:pPr>
      <w:ind w:left="720"/>
      <w:contextualSpacing/>
    </w:pPr>
  </w:style>
  <w:style w:type="table" w:customStyle="1" w:styleId="Tablaconcuadrcula4">
    <w:name w:val="Tabla con cuadrícula4"/>
    <w:basedOn w:val="Tablanormal"/>
    <w:next w:val="Tablaconcuadrcula"/>
    <w:uiPriority w:val="39"/>
    <w:rsid w:val="00962B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62B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4508C"/>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6D0617"/>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6D0617"/>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6D0617"/>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6D0617"/>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7354A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7354A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7354A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7354A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354A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BF7804"/>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5C30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7454D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CF726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7856</Words>
  <Characters>43211</Characters>
  <Application>Microsoft Office Word</Application>
  <DocSecurity>0</DocSecurity>
  <Lines>360</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Veneranda Sanchez Ortega</cp:lastModifiedBy>
  <cp:revision>2</cp:revision>
  <cp:lastPrinted>2021-10-05T16:46:00Z</cp:lastPrinted>
  <dcterms:created xsi:type="dcterms:W3CDTF">2024-03-13T18:35:00Z</dcterms:created>
  <dcterms:modified xsi:type="dcterms:W3CDTF">2024-03-13T18:35:00Z</dcterms:modified>
</cp:coreProperties>
</file>