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12B" w:rsidRDefault="00CC012B" w:rsidP="00612BDA">
      <w:pPr>
        <w:jc w:val="center"/>
        <w:rPr>
          <w:rFonts w:ascii="Verdana" w:hAnsi="Verdana" w:cs="Arial"/>
          <w:b/>
          <w:sz w:val="32"/>
          <w:szCs w:val="28"/>
        </w:rPr>
      </w:pPr>
      <w:bookmarkStart w:id="0" w:name="_GoBack"/>
      <w:bookmarkEnd w:id="0"/>
    </w:p>
    <w:p w:rsidR="00612BDA" w:rsidRPr="00206580" w:rsidRDefault="00612BDA" w:rsidP="00612BDA">
      <w:pPr>
        <w:jc w:val="center"/>
        <w:rPr>
          <w:rFonts w:ascii="Arial" w:hAnsi="Arial" w:cs="Arial"/>
          <w:b/>
          <w:sz w:val="32"/>
          <w:szCs w:val="28"/>
        </w:rPr>
      </w:pPr>
      <w:r w:rsidRPr="00206580">
        <w:rPr>
          <w:rFonts w:ascii="Arial" w:hAnsi="Arial" w:cs="Arial"/>
          <w:b/>
          <w:sz w:val="32"/>
          <w:szCs w:val="28"/>
        </w:rPr>
        <w:t>ORDEN DEL DÍA</w:t>
      </w:r>
    </w:p>
    <w:p w:rsidR="00612BDA" w:rsidRPr="00206580" w:rsidRDefault="00CA6057" w:rsidP="00612BD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pict>
          <v:rect id="_x0000_i1025" style="width:441.9pt;height:1.5pt" o:hralign="center" o:hrstd="t" o:hrnoshade="t" o:hr="t" fillcolor="#70ad47 [3209]" stroked="f"/>
        </w:pict>
      </w:r>
    </w:p>
    <w:p w:rsidR="002703CD" w:rsidRDefault="002703CD" w:rsidP="002703CD">
      <w:pPr>
        <w:jc w:val="center"/>
        <w:rPr>
          <w:rFonts w:ascii="Arial" w:hAnsi="Arial" w:cs="Arial"/>
          <w:b/>
          <w:sz w:val="28"/>
        </w:rPr>
      </w:pPr>
    </w:p>
    <w:p w:rsidR="002703CD" w:rsidRDefault="000304F6" w:rsidP="002703CD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CONTINUACIÓN DE LA </w:t>
      </w:r>
      <w:r w:rsidR="002703CD">
        <w:rPr>
          <w:rFonts w:ascii="Arial" w:hAnsi="Arial" w:cs="Arial"/>
          <w:b/>
          <w:sz w:val="28"/>
        </w:rPr>
        <w:t>SESIÓN NÚMERO 0</w:t>
      </w:r>
      <w:r w:rsidR="0021143C">
        <w:rPr>
          <w:rFonts w:ascii="Arial" w:hAnsi="Arial" w:cs="Arial"/>
          <w:b/>
          <w:sz w:val="28"/>
        </w:rPr>
        <w:t>8</w:t>
      </w:r>
      <w:r w:rsidR="006472C0">
        <w:rPr>
          <w:rFonts w:ascii="Arial" w:hAnsi="Arial" w:cs="Arial"/>
          <w:b/>
          <w:sz w:val="28"/>
        </w:rPr>
        <w:t xml:space="preserve"> </w:t>
      </w:r>
      <w:r w:rsidR="002703CD">
        <w:rPr>
          <w:rFonts w:ascii="Arial" w:hAnsi="Arial" w:cs="Arial"/>
          <w:b/>
          <w:sz w:val="28"/>
        </w:rPr>
        <w:t>DE LA COMISIÓN EDILICIA PERMANENTE DE DEPORTES, RECREACIÓN Y ATENCIÓN A LA JUVENTUD</w:t>
      </w:r>
      <w:r w:rsidR="00BA2CC1">
        <w:rPr>
          <w:rFonts w:ascii="Arial" w:hAnsi="Arial" w:cs="Arial"/>
          <w:b/>
          <w:sz w:val="28"/>
        </w:rPr>
        <w:t>.</w:t>
      </w:r>
      <w:r w:rsidR="002703CD">
        <w:rPr>
          <w:rFonts w:ascii="Arial" w:hAnsi="Arial" w:cs="Arial"/>
          <w:b/>
          <w:sz w:val="28"/>
        </w:rPr>
        <w:t xml:space="preserve"> </w:t>
      </w:r>
    </w:p>
    <w:p w:rsidR="0021143C" w:rsidRDefault="0021143C" w:rsidP="002703CD">
      <w:pPr>
        <w:jc w:val="center"/>
        <w:rPr>
          <w:rFonts w:ascii="Arial" w:hAnsi="Arial" w:cs="Arial"/>
          <w:b/>
          <w:sz w:val="28"/>
        </w:rPr>
      </w:pPr>
    </w:p>
    <w:p w:rsidR="0021143C" w:rsidRDefault="0021143C" w:rsidP="002703CD">
      <w:pPr>
        <w:jc w:val="center"/>
        <w:rPr>
          <w:rFonts w:ascii="Arial" w:hAnsi="Arial" w:cs="Arial"/>
          <w:bCs/>
        </w:rPr>
      </w:pPr>
    </w:p>
    <w:p w:rsidR="002703CD" w:rsidRDefault="000304F6" w:rsidP="002703C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21 de diciembre</w:t>
      </w:r>
      <w:r w:rsidR="002703CD">
        <w:rPr>
          <w:rFonts w:ascii="Arial" w:hAnsi="Arial" w:cs="Arial"/>
          <w:b/>
        </w:rPr>
        <w:t xml:space="preserve"> del 2022 a las 1</w:t>
      </w:r>
      <w:r>
        <w:rPr>
          <w:rFonts w:ascii="Arial" w:hAnsi="Arial" w:cs="Arial"/>
          <w:b/>
        </w:rPr>
        <w:t>2</w:t>
      </w:r>
      <w:r w:rsidR="002703CD">
        <w:rPr>
          <w:rFonts w:ascii="Arial" w:hAnsi="Arial" w:cs="Arial"/>
          <w:b/>
        </w:rPr>
        <w:t>:</w:t>
      </w:r>
      <w:r w:rsidR="0021143C">
        <w:rPr>
          <w:rFonts w:ascii="Arial" w:hAnsi="Arial" w:cs="Arial"/>
          <w:b/>
        </w:rPr>
        <w:t>3</w:t>
      </w:r>
      <w:r w:rsidR="002703CD">
        <w:rPr>
          <w:rFonts w:ascii="Arial" w:hAnsi="Arial" w:cs="Arial"/>
          <w:b/>
        </w:rPr>
        <w:t xml:space="preserve">0 </w:t>
      </w:r>
      <w:r>
        <w:rPr>
          <w:rFonts w:ascii="Arial" w:hAnsi="Arial" w:cs="Arial"/>
          <w:b/>
        </w:rPr>
        <w:t>doce</w:t>
      </w:r>
      <w:r w:rsidR="002703CD">
        <w:rPr>
          <w:rFonts w:ascii="Arial" w:hAnsi="Arial" w:cs="Arial"/>
          <w:b/>
        </w:rPr>
        <w:t xml:space="preserve"> horas</w:t>
      </w:r>
      <w:r w:rsidR="0021143C">
        <w:rPr>
          <w:rFonts w:ascii="Arial" w:hAnsi="Arial" w:cs="Arial"/>
          <w:b/>
        </w:rPr>
        <w:t xml:space="preserve"> con treinta minutos</w:t>
      </w:r>
      <w:r w:rsidR="002703CD">
        <w:rPr>
          <w:rFonts w:ascii="Arial" w:hAnsi="Arial" w:cs="Arial"/>
          <w:b/>
        </w:rPr>
        <w:t>.</w:t>
      </w:r>
    </w:p>
    <w:p w:rsidR="002703CD" w:rsidRDefault="002703CD" w:rsidP="002703C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Lugar: Sala </w:t>
      </w:r>
      <w:r w:rsidR="0021143C">
        <w:rPr>
          <w:rFonts w:ascii="Arial" w:hAnsi="Arial" w:cs="Arial"/>
          <w:b/>
        </w:rPr>
        <w:t>María Elena Larios González</w:t>
      </w:r>
    </w:p>
    <w:p w:rsidR="00F64486" w:rsidRPr="00206580" w:rsidRDefault="00F64486" w:rsidP="00F64486">
      <w:pPr>
        <w:spacing w:line="360" w:lineRule="auto"/>
        <w:jc w:val="center"/>
        <w:rPr>
          <w:rFonts w:ascii="Arial" w:hAnsi="Arial" w:cs="Arial"/>
          <w:b/>
          <w:bCs/>
          <w:sz w:val="24"/>
          <w:szCs w:val="20"/>
        </w:rPr>
      </w:pPr>
    </w:p>
    <w:p w:rsidR="0021143C" w:rsidRPr="00BA2CC1" w:rsidRDefault="0021143C" w:rsidP="0021143C">
      <w:pPr>
        <w:spacing w:line="72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A2CC1">
        <w:rPr>
          <w:rFonts w:ascii="Arial" w:hAnsi="Arial" w:cs="Arial"/>
          <w:b/>
          <w:bCs/>
          <w:sz w:val="24"/>
          <w:szCs w:val="24"/>
        </w:rPr>
        <w:t>ORDEN DEL DÍA</w:t>
      </w:r>
    </w:p>
    <w:p w:rsidR="00BA2CC1" w:rsidRPr="00BA2CC1" w:rsidRDefault="00BA2CC1" w:rsidP="00BA2CC1">
      <w:pPr>
        <w:pStyle w:val="Sinespaciado"/>
        <w:numPr>
          <w:ilvl w:val="0"/>
          <w:numId w:val="8"/>
        </w:numPr>
        <w:autoSpaceDE w:val="0"/>
        <w:autoSpaceDN w:val="0"/>
        <w:adjustRightInd w:val="0"/>
        <w:spacing w:line="720" w:lineRule="auto"/>
        <w:rPr>
          <w:rFonts w:cs="Arial"/>
          <w:sz w:val="24"/>
          <w:szCs w:val="24"/>
          <w:lang w:val="es-MX"/>
        </w:rPr>
      </w:pPr>
      <w:r w:rsidRPr="00BA2CC1">
        <w:rPr>
          <w:rFonts w:cs="Arial"/>
          <w:sz w:val="24"/>
          <w:szCs w:val="24"/>
          <w:lang w:val="es-MX"/>
        </w:rPr>
        <w:t>Lista de Asistencia y declaración del Quorum Legal.</w:t>
      </w:r>
    </w:p>
    <w:p w:rsidR="00BA2CC1" w:rsidRPr="00BA2CC1" w:rsidRDefault="000304F6" w:rsidP="00BA2CC1">
      <w:pPr>
        <w:pStyle w:val="Sinespaciado"/>
        <w:numPr>
          <w:ilvl w:val="0"/>
          <w:numId w:val="8"/>
        </w:numPr>
        <w:autoSpaceDE w:val="0"/>
        <w:autoSpaceDN w:val="0"/>
        <w:adjustRightInd w:val="0"/>
        <w:spacing w:line="720" w:lineRule="auto"/>
        <w:jc w:val="both"/>
        <w:rPr>
          <w:rFonts w:cs="Arial"/>
          <w:sz w:val="24"/>
          <w:szCs w:val="24"/>
          <w:lang w:val="es-MX"/>
        </w:rPr>
      </w:pPr>
      <w:r>
        <w:rPr>
          <w:rFonts w:cs="Arial"/>
          <w:sz w:val="24"/>
          <w:szCs w:val="24"/>
          <w:lang w:val="es-MX"/>
        </w:rPr>
        <w:t xml:space="preserve">Continuación del estudio </w:t>
      </w:r>
      <w:r w:rsidR="00BA2CC1" w:rsidRPr="00BA2CC1">
        <w:rPr>
          <w:rFonts w:cs="Arial"/>
          <w:sz w:val="24"/>
          <w:szCs w:val="24"/>
          <w:lang w:val="es-MX"/>
        </w:rPr>
        <w:t xml:space="preserve">y </w:t>
      </w:r>
      <w:proofErr w:type="spellStart"/>
      <w:r w:rsidR="00BA2CC1" w:rsidRPr="00BA2CC1">
        <w:rPr>
          <w:rFonts w:cs="Arial"/>
          <w:sz w:val="24"/>
          <w:szCs w:val="24"/>
          <w:lang w:val="es-MX"/>
        </w:rPr>
        <w:t>dictaminación</w:t>
      </w:r>
      <w:proofErr w:type="spellEnd"/>
      <w:r w:rsidR="00BA2CC1" w:rsidRPr="00BA2CC1">
        <w:rPr>
          <w:rFonts w:cs="Arial"/>
          <w:sz w:val="24"/>
          <w:szCs w:val="24"/>
          <w:lang w:val="es-MX"/>
        </w:rPr>
        <w:t xml:space="preserve"> de las propuestas emanadas de la Convocatoria pública abierta para la integración del Consejo Municipal de Juventud</w:t>
      </w:r>
      <w:r w:rsidR="00BA2CC1" w:rsidRPr="00BA2CC1">
        <w:rPr>
          <w:rFonts w:cs="Arial"/>
          <w:bCs/>
          <w:sz w:val="24"/>
          <w:szCs w:val="24"/>
          <w:lang w:val="es-MX"/>
        </w:rPr>
        <w:t xml:space="preserve"> de Zapotlán el Grande, Jalisco.</w:t>
      </w:r>
    </w:p>
    <w:p w:rsidR="00BA2CC1" w:rsidRPr="00BA2CC1" w:rsidRDefault="00BA2CC1" w:rsidP="00BA2CC1">
      <w:pPr>
        <w:pStyle w:val="Sinespaciado"/>
        <w:numPr>
          <w:ilvl w:val="0"/>
          <w:numId w:val="8"/>
        </w:numPr>
        <w:autoSpaceDE w:val="0"/>
        <w:autoSpaceDN w:val="0"/>
        <w:adjustRightInd w:val="0"/>
        <w:spacing w:line="720" w:lineRule="auto"/>
        <w:rPr>
          <w:rFonts w:cs="Arial"/>
          <w:sz w:val="24"/>
          <w:szCs w:val="24"/>
          <w:lang w:val="es-MX"/>
        </w:rPr>
      </w:pPr>
      <w:r w:rsidRPr="00BA2CC1">
        <w:rPr>
          <w:rFonts w:cs="Arial"/>
          <w:sz w:val="24"/>
          <w:szCs w:val="24"/>
          <w:lang w:val="es-MX"/>
        </w:rPr>
        <w:t>Asuntos Varios</w:t>
      </w:r>
    </w:p>
    <w:p w:rsidR="00BA2CC1" w:rsidRPr="00BA2CC1" w:rsidRDefault="00BA2CC1" w:rsidP="00BA2CC1">
      <w:pPr>
        <w:pStyle w:val="Sinespaciado"/>
        <w:numPr>
          <w:ilvl w:val="0"/>
          <w:numId w:val="8"/>
        </w:numPr>
        <w:autoSpaceDE w:val="0"/>
        <w:autoSpaceDN w:val="0"/>
        <w:adjustRightInd w:val="0"/>
        <w:spacing w:line="720" w:lineRule="auto"/>
        <w:rPr>
          <w:rFonts w:cs="Arial"/>
          <w:sz w:val="24"/>
          <w:szCs w:val="24"/>
          <w:lang w:val="es-MX"/>
        </w:rPr>
      </w:pPr>
      <w:r w:rsidRPr="00BA2CC1">
        <w:rPr>
          <w:rFonts w:cs="Arial"/>
          <w:sz w:val="24"/>
          <w:szCs w:val="24"/>
          <w:lang w:val="es-MX"/>
        </w:rPr>
        <w:t>Clausura</w:t>
      </w:r>
    </w:p>
    <w:p w:rsidR="0021143C" w:rsidRPr="00BA2CC1" w:rsidRDefault="0021143C" w:rsidP="0021143C">
      <w:pPr>
        <w:pStyle w:val="Sinespaciado"/>
        <w:autoSpaceDE w:val="0"/>
        <w:autoSpaceDN w:val="0"/>
        <w:adjustRightInd w:val="0"/>
        <w:ind w:left="720"/>
        <w:rPr>
          <w:rFonts w:cs="Arial"/>
          <w:i/>
          <w:sz w:val="24"/>
          <w:szCs w:val="24"/>
          <w:lang w:val="es-MX"/>
        </w:rPr>
      </w:pPr>
    </w:p>
    <w:p w:rsidR="00A5608A" w:rsidRPr="00A5608A" w:rsidRDefault="00A5608A" w:rsidP="0021143C">
      <w:pPr>
        <w:spacing w:line="720" w:lineRule="auto"/>
        <w:jc w:val="center"/>
        <w:rPr>
          <w:rFonts w:cs="Arial"/>
        </w:rPr>
      </w:pPr>
    </w:p>
    <w:sectPr w:rsidR="00A5608A" w:rsidRPr="00A5608A" w:rsidSect="00CF7FCA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057" w:rsidRDefault="00CA6057">
      <w:pPr>
        <w:spacing w:after="0" w:line="240" w:lineRule="auto"/>
      </w:pPr>
      <w:r>
        <w:separator/>
      </w:r>
    </w:p>
  </w:endnote>
  <w:endnote w:type="continuationSeparator" w:id="0">
    <w:p w:rsidR="00CA6057" w:rsidRDefault="00CA6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7915726"/>
      <w:docPartObj>
        <w:docPartGallery w:val="Page Numbers (Bottom of Page)"/>
        <w:docPartUnique/>
      </w:docPartObj>
    </w:sdtPr>
    <w:sdtEndPr/>
    <w:sdtContent>
      <w:p w:rsidR="00BC279A" w:rsidRDefault="004B054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744D" w:rsidRPr="0096744D">
          <w:rPr>
            <w:noProof/>
            <w:lang w:val="es-ES"/>
          </w:rPr>
          <w:t>1</w:t>
        </w:r>
        <w:r>
          <w:fldChar w:fldCharType="end"/>
        </w:r>
      </w:p>
    </w:sdtContent>
  </w:sdt>
  <w:p w:rsidR="00BC279A" w:rsidRDefault="00CA605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057" w:rsidRDefault="00CA6057">
      <w:pPr>
        <w:spacing w:after="0" w:line="240" w:lineRule="auto"/>
      </w:pPr>
      <w:r>
        <w:separator/>
      </w:r>
    </w:p>
  </w:footnote>
  <w:footnote w:type="continuationSeparator" w:id="0">
    <w:p w:rsidR="00CA6057" w:rsidRDefault="00CA6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79A" w:rsidRDefault="00CA6057" w:rsidP="00BC279A">
    <w:pPr>
      <w:pStyle w:val="Encabezado"/>
      <w:jc w:val="center"/>
    </w:pPr>
    <w:r>
      <w:rPr>
        <w:rFonts w:ascii="Times New Roman" w:hAnsi="Times New Roman" w:cs="Times New Roman"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49" type="#_x0000_t75" alt="" style="position:absolute;left:0;text-align:left;margin-left:0;margin-top:0;width:612pt;height:11in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  <w:p w:rsidR="00BC279A" w:rsidRDefault="00CA605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32534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A30C37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467F38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335E19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2487" w:hanging="360"/>
      </w:pPr>
    </w:lvl>
    <w:lvl w:ilvl="1" w:tplc="080A0019">
      <w:start w:val="1"/>
      <w:numFmt w:val="lowerLetter"/>
      <w:lvlText w:val="%2."/>
      <w:lvlJc w:val="left"/>
      <w:pPr>
        <w:ind w:left="3207" w:hanging="360"/>
      </w:pPr>
    </w:lvl>
    <w:lvl w:ilvl="2" w:tplc="080A001B">
      <w:start w:val="1"/>
      <w:numFmt w:val="lowerRoman"/>
      <w:lvlText w:val="%3."/>
      <w:lvlJc w:val="right"/>
      <w:pPr>
        <w:ind w:left="3927" w:hanging="180"/>
      </w:pPr>
    </w:lvl>
    <w:lvl w:ilvl="3" w:tplc="080A000F">
      <w:start w:val="1"/>
      <w:numFmt w:val="decimal"/>
      <w:lvlText w:val="%4."/>
      <w:lvlJc w:val="left"/>
      <w:pPr>
        <w:ind w:left="4647" w:hanging="360"/>
      </w:pPr>
    </w:lvl>
    <w:lvl w:ilvl="4" w:tplc="080A0019">
      <w:start w:val="1"/>
      <w:numFmt w:val="lowerLetter"/>
      <w:lvlText w:val="%5."/>
      <w:lvlJc w:val="left"/>
      <w:pPr>
        <w:ind w:left="5367" w:hanging="360"/>
      </w:pPr>
    </w:lvl>
    <w:lvl w:ilvl="5" w:tplc="080A001B">
      <w:start w:val="1"/>
      <w:numFmt w:val="lowerRoman"/>
      <w:lvlText w:val="%6."/>
      <w:lvlJc w:val="right"/>
      <w:pPr>
        <w:ind w:left="6087" w:hanging="180"/>
      </w:pPr>
    </w:lvl>
    <w:lvl w:ilvl="6" w:tplc="080A000F">
      <w:start w:val="1"/>
      <w:numFmt w:val="decimal"/>
      <w:lvlText w:val="%7."/>
      <w:lvlJc w:val="left"/>
      <w:pPr>
        <w:ind w:left="6807" w:hanging="360"/>
      </w:pPr>
    </w:lvl>
    <w:lvl w:ilvl="7" w:tplc="080A0019">
      <w:start w:val="1"/>
      <w:numFmt w:val="lowerLetter"/>
      <w:lvlText w:val="%8."/>
      <w:lvlJc w:val="left"/>
      <w:pPr>
        <w:ind w:left="7527" w:hanging="360"/>
      </w:pPr>
    </w:lvl>
    <w:lvl w:ilvl="8" w:tplc="080A001B">
      <w:start w:val="1"/>
      <w:numFmt w:val="lowerRoman"/>
      <w:lvlText w:val="%9."/>
      <w:lvlJc w:val="right"/>
      <w:pPr>
        <w:ind w:left="8247" w:hanging="180"/>
      </w:pPr>
    </w:lvl>
  </w:abstractNum>
  <w:abstractNum w:abstractNumId="4" w15:restartNumberingAfterBreak="0">
    <w:nsid w:val="706D5877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DB4A6C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767039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BDA"/>
    <w:rsid w:val="000304F6"/>
    <w:rsid w:val="000C00FF"/>
    <w:rsid w:val="000E6D8A"/>
    <w:rsid w:val="002044F2"/>
    <w:rsid w:val="00206580"/>
    <w:rsid w:val="0021143C"/>
    <w:rsid w:val="002457D5"/>
    <w:rsid w:val="002703CD"/>
    <w:rsid w:val="0036346A"/>
    <w:rsid w:val="003855A4"/>
    <w:rsid w:val="00465EF2"/>
    <w:rsid w:val="004B0542"/>
    <w:rsid w:val="004B62B8"/>
    <w:rsid w:val="005E4EED"/>
    <w:rsid w:val="00601DAA"/>
    <w:rsid w:val="00612BDA"/>
    <w:rsid w:val="006472C0"/>
    <w:rsid w:val="00664F30"/>
    <w:rsid w:val="0068243E"/>
    <w:rsid w:val="006A0B85"/>
    <w:rsid w:val="00715365"/>
    <w:rsid w:val="00785CF0"/>
    <w:rsid w:val="007A7E5F"/>
    <w:rsid w:val="007F29D8"/>
    <w:rsid w:val="008442B7"/>
    <w:rsid w:val="008B7592"/>
    <w:rsid w:val="008D4658"/>
    <w:rsid w:val="008D5B5E"/>
    <w:rsid w:val="00915DF8"/>
    <w:rsid w:val="00924374"/>
    <w:rsid w:val="009614EF"/>
    <w:rsid w:val="0096744D"/>
    <w:rsid w:val="009A5130"/>
    <w:rsid w:val="009D0265"/>
    <w:rsid w:val="009F45BC"/>
    <w:rsid w:val="00A5608A"/>
    <w:rsid w:val="00AC5DF5"/>
    <w:rsid w:val="00AD1A74"/>
    <w:rsid w:val="00B3705F"/>
    <w:rsid w:val="00B54E5B"/>
    <w:rsid w:val="00B93114"/>
    <w:rsid w:val="00BA2CC1"/>
    <w:rsid w:val="00C50D10"/>
    <w:rsid w:val="00C73892"/>
    <w:rsid w:val="00C932A0"/>
    <w:rsid w:val="00CA6057"/>
    <w:rsid w:val="00CC012B"/>
    <w:rsid w:val="00D236BC"/>
    <w:rsid w:val="00DA69F3"/>
    <w:rsid w:val="00E36E89"/>
    <w:rsid w:val="00E5300C"/>
    <w:rsid w:val="00E54D8B"/>
    <w:rsid w:val="00F122F5"/>
    <w:rsid w:val="00F21A39"/>
    <w:rsid w:val="00F64486"/>
    <w:rsid w:val="00FB46EC"/>
    <w:rsid w:val="00FC62B6"/>
    <w:rsid w:val="00FE4ABC"/>
    <w:rsid w:val="00FF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5ED65167-389F-4E08-840A-41B0B4568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BDA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2B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2BDA"/>
  </w:style>
  <w:style w:type="paragraph" w:styleId="Piedepgina">
    <w:name w:val="footer"/>
    <w:basedOn w:val="Normal"/>
    <w:link w:val="PiedepginaCar"/>
    <w:uiPriority w:val="99"/>
    <w:unhideWhenUsed/>
    <w:rsid w:val="00612B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2BDA"/>
  </w:style>
  <w:style w:type="paragraph" w:styleId="Prrafodelista">
    <w:name w:val="List Paragraph"/>
    <w:basedOn w:val="Normal"/>
    <w:uiPriority w:val="99"/>
    <w:qFormat/>
    <w:rsid w:val="00612BDA"/>
    <w:pPr>
      <w:ind w:left="720"/>
    </w:pPr>
    <w:rPr>
      <w:rFonts w:ascii="Calibri" w:eastAsia="Calibri" w:hAnsi="Calibri" w:cs="Calibri"/>
    </w:rPr>
  </w:style>
  <w:style w:type="paragraph" w:styleId="Sinespaciado">
    <w:name w:val="No Spacing"/>
    <w:link w:val="SinespaciadoCar"/>
    <w:uiPriority w:val="1"/>
    <w:qFormat/>
    <w:rsid w:val="00F21A39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F21A39"/>
    <w:rPr>
      <w:rFonts w:ascii="Arial" w:eastAsia="Times New Roman" w:hAnsi="Arial" w:cs="Times New Roman"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62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62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1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 Saul Ramos Garcia</dc:creator>
  <cp:lastModifiedBy>Laura Guadalupe Gomez Pinto</cp:lastModifiedBy>
  <cp:revision>2</cp:revision>
  <cp:lastPrinted>2022-12-14T21:17:00Z</cp:lastPrinted>
  <dcterms:created xsi:type="dcterms:W3CDTF">2022-12-14T21:18:00Z</dcterms:created>
  <dcterms:modified xsi:type="dcterms:W3CDTF">2022-12-14T21:18:00Z</dcterms:modified>
</cp:coreProperties>
</file>