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F4" w:rsidRPr="00004105" w:rsidRDefault="00FE48BE" w:rsidP="009725F4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6058D27" wp14:editId="1E04B480">
            <wp:simplePos x="0" y="0"/>
            <wp:positionH relativeFrom="column">
              <wp:posOffset>3749879</wp:posOffset>
            </wp:positionH>
            <wp:positionV relativeFrom="paragraph">
              <wp:posOffset>-828325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725F4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ABE79F1" wp14:editId="6858CC05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5F4" w:rsidRDefault="009725F4" w:rsidP="009725F4">
      <w:pPr>
        <w:jc w:val="center"/>
        <w:rPr>
          <w:rFonts w:ascii="Arial" w:hAnsi="Arial" w:cs="Arial"/>
          <w:sz w:val="24"/>
          <w:szCs w:val="24"/>
        </w:rPr>
      </w:pPr>
    </w:p>
    <w:p w:rsidR="009725F4" w:rsidRPr="00542881" w:rsidRDefault="009725F4" w:rsidP="009725F4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9725F4" w:rsidRPr="00542881" w:rsidRDefault="009725F4" w:rsidP="009725F4">
      <w:pPr>
        <w:rPr>
          <w:rFonts w:ascii="Arial" w:hAnsi="Arial" w:cs="Arial"/>
          <w:sz w:val="24"/>
          <w:szCs w:val="24"/>
        </w:rPr>
      </w:pPr>
    </w:p>
    <w:p w:rsidR="009725F4" w:rsidRPr="00542881" w:rsidRDefault="009725F4" w:rsidP="009725F4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10</w:t>
      </w:r>
    </w:p>
    <w:p w:rsidR="009725F4" w:rsidRPr="00542881" w:rsidRDefault="009725F4" w:rsidP="009725F4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9725F4" w:rsidRDefault="009725F4" w:rsidP="009725F4">
      <w:pPr>
        <w:rPr>
          <w:rFonts w:ascii="Arial" w:hAnsi="Arial" w:cs="Arial"/>
          <w:sz w:val="24"/>
          <w:szCs w:val="24"/>
        </w:rPr>
      </w:pPr>
    </w:p>
    <w:p w:rsidR="009725F4" w:rsidRDefault="009725F4" w:rsidP="009725F4">
      <w:pPr>
        <w:rPr>
          <w:rFonts w:ascii="Arial" w:hAnsi="Arial" w:cs="Arial"/>
          <w:sz w:val="24"/>
          <w:szCs w:val="24"/>
        </w:rPr>
      </w:pPr>
    </w:p>
    <w:p w:rsidR="009725F4" w:rsidRDefault="009725F4" w:rsidP="009725F4">
      <w:pPr>
        <w:spacing w:line="360" w:lineRule="auto"/>
        <w:rPr>
          <w:rFonts w:ascii="Arial" w:hAnsi="Arial" w:cs="Arial"/>
          <w:sz w:val="24"/>
          <w:szCs w:val="24"/>
        </w:rPr>
      </w:pPr>
    </w:p>
    <w:p w:rsidR="008A4E49" w:rsidRPr="008A4E49" w:rsidRDefault="009725F4" w:rsidP="008064E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Sesión Ordinaria número 10 de la Comisión Edilicia Permanente de Deportes, Recreación y Aten</w:t>
      </w:r>
      <w:r w:rsidR="008064EE">
        <w:rPr>
          <w:rFonts w:ascii="Arial" w:hAnsi="Arial" w:cs="Arial"/>
          <w:sz w:val="24"/>
          <w:szCs w:val="24"/>
        </w:rPr>
        <w:t>ción a la Juventud, se realizará</w:t>
      </w:r>
      <w:r>
        <w:rPr>
          <w:rFonts w:ascii="Arial" w:hAnsi="Arial" w:cs="Arial"/>
          <w:sz w:val="24"/>
          <w:szCs w:val="24"/>
        </w:rPr>
        <w:t xml:space="preserve"> </w:t>
      </w:r>
      <w:r w:rsidR="008A4E49">
        <w:rPr>
          <w:rFonts w:ascii="Arial" w:hAnsi="Arial" w:cs="Arial"/>
          <w:sz w:val="24"/>
          <w:szCs w:val="24"/>
        </w:rPr>
        <w:t xml:space="preserve">el </w:t>
      </w:r>
      <w:r w:rsidR="008064EE">
        <w:rPr>
          <w:rFonts w:ascii="Arial" w:hAnsi="Arial" w:cs="Arial"/>
          <w:sz w:val="24"/>
          <w:szCs w:val="24"/>
        </w:rPr>
        <w:t>e</w:t>
      </w:r>
      <w:r w:rsidR="008A4E49" w:rsidRPr="008A4E49">
        <w:rPr>
          <w:rFonts w:ascii="Arial" w:hAnsi="Arial" w:cs="Arial"/>
          <w:sz w:val="24"/>
          <w:szCs w:val="24"/>
        </w:rPr>
        <w:t xml:space="preserve">studio y dictaminación de la iniciativa de ordenamiento que propone la </w:t>
      </w:r>
      <w:r w:rsidR="008064EE">
        <w:rPr>
          <w:rFonts w:ascii="Arial" w:hAnsi="Arial" w:cs="Arial"/>
          <w:sz w:val="24"/>
          <w:szCs w:val="24"/>
        </w:rPr>
        <w:t>r</w:t>
      </w:r>
      <w:r w:rsidR="008A4E49" w:rsidRPr="008A4E49">
        <w:rPr>
          <w:rFonts w:ascii="Arial" w:hAnsi="Arial" w:cs="Arial"/>
          <w:sz w:val="24"/>
          <w:szCs w:val="24"/>
        </w:rPr>
        <w:t xml:space="preserve">eforma de </w:t>
      </w:r>
      <w:r w:rsidR="008064EE">
        <w:rPr>
          <w:rFonts w:ascii="Arial" w:hAnsi="Arial" w:cs="Arial"/>
          <w:sz w:val="24"/>
          <w:szCs w:val="24"/>
        </w:rPr>
        <w:t xml:space="preserve">los </w:t>
      </w:r>
      <w:r w:rsidR="008A4E49" w:rsidRPr="008A4E49">
        <w:rPr>
          <w:rFonts w:ascii="Arial" w:hAnsi="Arial" w:cs="Arial"/>
          <w:sz w:val="24"/>
          <w:szCs w:val="24"/>
        </w:rPr>
        <w:t xml:space="preserve">artículos </w:t>
      </w:r>
      <w:r w:rsidR="008064EE">
        <w:rPr>
          <w:rFonts w:ascii="Arial" w:hAnsi="Arial" w:cs="Arial"/>
          <w:sz w:val="24"/>
          <w:szCs w:val="24"/>
        </w:rPr>
        <w:t xml:space="preserve">16, 57, 58, 60, 61, 62, 63, 65, 67, 69 </w:t>
      </w:r>
      <w:bookmarkStart w:id="0" w:name="_GoBack"/>
      <w:bookmarkEnd w:id="0"/>
      <w:r w:rsidR="008A4E49" w:rsidRPr="008A4E49">
        <w:rPr>
          <w:rFonts w:ascii="Arial" w:hAnsi="Arial" w:cs="Arial"/>
          <w:sz w:val="24"/>
          <w:szCs w:val="24"/>
        </w:rPr>
        <w:t>del Reglamento del Deporte y la Cultura Física del Municipio de Zapotlán el Grande, Jalisco.</w:t>
      </w:r>
    </w:p>
    <w:p w:rsidR="009725F4" w:rsidRDefault="009725F4" w:rsidP="008A4E49">
      <w:pPr>
        <w:spacing w:line="480" w:lineRule="auto"/>
        <w:jc w:val="both"/>
      </w:pPr>
    </w:p>
    <w:sectPr w:rsidR="009725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12A"/>
    <w:multiLevelType w:val="multilevel"/>
    <w:tmpl w:val="CEBCA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F4"/>
    <w:rsid w:val="0000767E"/>
    <w:rsid w:val="005475BD"/>
    <w:rsid w:val="008064EE"/>
    <w:rsid w:val="008A4E49"/>
    <w:rsid w:val="009725F4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05B3"/>
  <w15:chartTrackingRefBased/>
  <w15:docId w15:val="{AEAF95D4-5A34-8845-B29F-47CA3684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F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2024-09-10T18:48:00Z</dcterms:created>
  <dcterms:modified xsi:type="dcterms:W3CDTF">2024-09-10T18:48:00Z</dcterms:modified>
</cp:coreProperties>
</file>