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21F0A" w14:textId="77777777" w:rsidR="007153B0" w:rsidRPr="00004312" w:rsidRDefault="007153B0" w:rsidP="007153B0">
      <w:pPr>
        <w:jc w:val="center"/>
        <w:rPr>
          <w:rFonts w:ascii="Bookman Old Style" w:eastAsia="Arial" w:hAnsi="Bookman Old Style" w:cs="Arial"/>
          <w:b/>
          <w:sz w:val="24"/>
          <w:szCs w:val="24"/>
          <w:u w:val="single"/>
        </w:rPr>
      </w:pPr>
      <w:r w:rsidRPr="00004312">
        <w:rPr>
          <w:rFonts w:ascii="Bookman Old Style" w:eastAsia="Arial" w:hAnsi="Bookman Old Style" w:cs="Arial"/>
          <w:b/>
          <w:sz w:val="24"/>
          <w:szCs w:val="24"/>
          <w:u w:val="single"/>
        </w:rPr>
        <w:t>INFORME TRIMESTRAL DE ACTIVIDADES</w:t>
      </w:r>
    </w:p>
    <w:p w14:paraId="218DB38D" w14:textId="77777777" w:rsidR="007153B0" w:rsidRPr="00004312" w:rsidRDefault="007153B0" w:rsidP="007153B0">
      <w:pPr>
        <w:rPr>
          <w:rFonts w:ascii="Bookman Old Style" w:eastAsia="Arial" w:hAnsi="Bookman Old Style" w:cs="Arial"/>
          <w:b/>
          <w:sz w:val="24"/>
          <w:szCs w:val="24"/>
        </w:rPr>
      </w:pPr>
    </w:p>
    <w:p w14:paraId="542DF7DF" w14:textId="77777777" w:rsidR="007153B0" w:rsidRPr="00004312" w:rsidRDefault="007153B0" w:rsidP="007153B0">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 xml:space="preserve">PERIODO: </w:t>
      </w:r>
    </w:p>
    <w:p w14:paraId="028B0314" w14:textId="77777777" w:rsidR="007153B0" w:rsidRPr="00004312" w:rsidRDefault="007153B0" w:rsidP="007153B0">
      <w:pPr>
        <w:jc w:val="center"/>
        <w:rPr>
          <w:rFonts w:ascii="Bookman Old Style" w:eastAsia="Arial" w:hAnsi="Bookman Old Style" w:cs="Arial"/>
          <w:b/>
          <w:sz w:val="24"/>
          <w:szCs w:val="24"/>
        </w:rPr>
      </w:pPr>
    </w:p>
    <w:p w14:paraId="2A01BA4F" w14:textId="686BB6DB" w:rsidR="007153B0" w:rsidRPr="00004312" w:rsidRDefault="007153B0" w:rsidP="007153B0">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 xml:space="preserve">01 DE </w:t>
      </w:r>
      <w:r w:rsidR="00FD6BCD" w:rsidRPr="00004312">
        <w:rPr>
          <w:rFonts w:ascii="Bookman Old Style" w:eastAsia="Arial" w:hAnsi="Bookman Old Style" w:cs="Arial"/>
          <w:b/>
          <w:sz w:val="24"/>
          <w:szCs w:val="24"/>
        </w:rPr>
        <w:t>ENERO</w:t>
      </w:r>
      <w:r w:rsidRPr="00004312">
        <w:rPr>
          <w:rFonts w:ascii="Bookman Old Style" w:eastAsia="Arial" w:hAnsi="Bookman Old Style" w:cs="Arial"/>
          <w:b/>
          <w:sz w:val="24"/>
          <w:szCs w:val="24"/>
        </w:rPr>
        <w:t xml:space="preserve"> 202</w:t>
      </w:r>
      <w:r w:rsidR="00FD6BCD" w:rsidRPr="00004312">
        <w:rPr>
          <w:rFonts w:ascii="Bookman Old Style" w:eastAsia="Arial" w:hAnsi="Bookman Old Style" w:cs="Arial"/>
          <w:b/>
          <w:sz w:val="24"/>
          <w:szCs w:val="24"/>
        </w:rPr>
        <w:t>4</w:t>
      </w:r>
    </w:p>
    <w:p w14:paraId="1F552A57" w14:textId="5845B806" w:rsidR="007153B0" w:rsidRPr="00004312" w:rsidRDefault="007153B0" w:rsidP="007153B0">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3</w:t>
      </w:r>
      <w:r w:rsidR="009B75D7" w:rsidRPr="00004312">
        <w:rPr>
          <w:rFonts w:ascii="Bookman Old Style" w:eastAsia="Arial" w:hAnsi="Bookman Old Style" w:cs="Arial"/>
          <w:b/>
          <w:sz w:val="24"/>
          <w:szCs w:val="24"/>
        </w:rPr>
        <w:t>0</w:t>
      </w:r>
      <w:r w:rsidRPr="00004312">
        <w:rPr>
          <w:rFonts w:ascii="Bookman Old Style" w:eastAsia="Arial" w:hAnsi="Bookman Old Style" w:cs="Arial"/>
          <w:b/>
          <w:sz w:val="24"/>
          <w:szCs w:val="24"/>
        </w:rPr>
        <w:t xml:space="preserve"> DE </w:t>
      </w:r>
      <w:r w:rsidR="00FD6BCD" w:rsidRPr="00004312">
        <w:rPr>
          <w:rFonts w:ascii="Bookman Old Style" w:eastAsia="Arial" w:hAnsi="Bookman Old Style" w:cs="Arial"/>
          <w:b/>
          <w:sz w:val="24"/>
          <w:szCs w:val="24"/>
        </w:rPr>
        <w:t>MARZO</w:t>
      </w:r>
      <w:r w:rsidRPr="00004312">
        <w:rPr>
          <w:rFonts w:ascii="Bookman Old Style" w:eastAsia="Arial" w:hAnsi="Bookman Old Style" w:cs="Arial"/>
          <w:b/>
          <w:sz w:val="24"/>
          <w:szCs w:val="24"/>
        </w:rPr>
        <w:t xml:space="preserve"> 202</w:t>
      </w:r>
      <w:r w:rsidR="00FD6BCD" w:rsidRPr="00004312">
        <w:rPr>
          <w:rFonts w:ascii="Bookman Old Style" w:eastAsia="Arial" w:hAnsi="Bookman Old Style" w:cs="Arial"/>
          <w:b/>
          <w:sz w:val="24"/>
          <w:szCs w:val="24"/>
        </w:rPr>
        <w:t>4</w:t>
      </w:r>
    </w:p>
    <w:p w14:paraId="2BC55376" w14:textId="7AEC8887" w:rsidR="008E3F14" w:rsidRDefault="008E3F14" w:rsidP="008E3F14">
      <w:pPr>
        <w:pStyle w:val="NormalWeb"/>
      </w:pPr>
      <w:r>
        <w:rPr>
          <w:noProof/>
        </w:rPr>
        <w:drawing>
          <wp:inline distT="0" distB="0" distL="0" distR="0" wp14:anchorId="46E7200C" wp14:editId="29A8E2BF">
            <wp:extent cx="5612130" cy="29578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3360" cy="2958533"/>
                    </a:xfrm>
                    <a:prstGeom prst="rect">
                      <a:avLst/>
                    </a:prstGeom>
                    <a:noFill/>
                    <a:ln>
                      <a:noFill/>
                    </a:ln>
                  </pic:spPr>
                </pic:pic>
              </a:graphicData>
            </a:graphic>
          </wp:inline>
        </w:drawing>
      </w:r>
    </w:p>
    <w:p w14:paraId="34AACC1C" w14:textId="77777777" w:rsidR="007153B0" w:rsidRPr="00004312" w:rsidRDefault="007153B0">
      <w:pPr>
        <w:rPr>
          <w:rFonts w:ascii="Bookman Old Style" w:hAnsi="Bookman Old Style"/>
          <w:sz w:val="24"/>
          <w:szCs w:val="24"/>
        </w:rPr>
      </w:pPr>
    </w:p>
    <w:p w14:paraId="17652FCE" w14:textId="77777777" w:rsidR="007153B0" w:rsidRPr="00004312" w:rsidRDefault="007153B0">
      <w:pPr>
        <w:rPr>
          <w:rFonts w:ascii="Bookman Old Style" w:hAnsi="Bookman Old Style"/>
          <w:sz w:val="24"/>
          <w:szCs w:val="24"/>
        </w:rPr>
      </w:pPr>
    </w:p>
    <w:p w14:paraId="1FE7BF50" w14:textId="77777777" w:rsidR="007153B0" w:rsidRPr="00004312" w:rsidRDefault="007153B0">
      <w:pPr>
        <w:rPr>
          <w:rFonts w:ascii="Bookman Old Style" w:hAnsi="Bookman Old Style"/>
          <w:sz w:val="24"/>
          <w:szCs w:val="24"/>
        </w:rPr>
      </w:pPr>
    </w:p>
    <w:p w14:paraId="18A332DC" w14:textId="77777777" w:rsidR="007153B0" w:rsidRPr="00004312" w:rsidRDefault="007153B0">
      <w:pPr>
        <w:rPr>
          <w:rFonts w:ascii="Bookman Old Style" w:hAnsi="Bookman Old Style"/>
          <w:sz w:val="24"/>
          <w:szCs w:val="24"/>
        </w:rPr>
      </w:pPr>
    </w:p>
    <w:p w14:paraId="47E2F0BF" w14:textId="77777777" w:rsidR="007153B0" w:rsidRPr="00004312" w:rsidRDefault="007153B0">
      <w:pPr>
        <w:rPr>
          <w:rFonts w:ascii="Bookman Old Style" w:hAnsi="Bookman Old Style"/>
          <w:sz w:val="24"/>
          <w:szCs w:val="24"/>
        </w:rPr>
      </w:pPr>
    </w:p>
    <w:p w14:paraId="683AAC85" w14:textId="77777777" w:rsidR="007153B0" w:rsidRPr="00004312" w:rsidRDefault="007153B0" w:rsidP="007153B0">
      <w:pPr>
        <w:jc w:val="center"/>
        <w:rPr>
          <w:rFonts w:ascii="Bookman Old Style" w:hAnsi="Bookman Old Style"/>
          <w:b/>
          <w:bCs/>
          <w:sz w:val="24"/>
          <w:szCs w:val="24"/>
        </w:rPr>
      </w:pPr>
      <w:r w:rsidRPr="00004312">
        <w:rPr>
          <w:rFonts w:ascii="Bookman Old Style" w:hAnsi="Bookman Old Style"/>
          <w:b/>
          <w:bCs/>
          <w:sz w:val="24"/>
          <w:szCs w:val="24"/>
        </w:rPr>
        <w:t>LIC. MAGALI CASILLAS CONTRERAS.</w:t>
      </w:r>
    </w:p>
    <w:p w14:paraId="2DF9620E" w14:textId="77777777" w:rsidR="007153B0" w:rsidRPr="00004312" w:rsidRDefault="007153B0" w:rsidP="007153B0">
      <w:pPr>
        <w:jc w:val="center"/>
        <w:rPr>
          <w:rFonts w:ascii="Bookman Old Style" w:hAnsi="Bookman Old Style"/>
          <w:b/>
          <w:bCs/>
          <w:sz w:val="24"/>
          <w:szCs w:val="24"/>
        </w:rPr>
      </w:pPr>
      <w:r w:rsidRPr="00004312">
        <w:rPr>
          <w:rFonts w:ascii="Bookman Old Style" w:hAnsi="Bookman Old Style"/>
          <w:b/>
          <w:bCs/>
          <w:sz w:val="24"/>
          <w:szCs w:val="24"/>
        </w:rPr>
        <w:t>REGIDORA Y SINDICO, QUE PRESIDE LAS COMISIONES DE:</w:t>
      </w:r>
    </w:p>
    <w:p w14:paraId="5333709A" w14:textId="77777777" w:rsidR="007153B0" w:rsidRPr="00004312" w:rsidRDefault="007153B0" w:rsidP="007153B0">
      <w:pPr>
        <w:jc w:val="center"/>
        <w:rPr>
          <w:rFonts w:ascii="Bookman Old Style" w:hAnsi="Bookman Old Style"/>
          <w:b/>
          <w:bCs/>
          <w:sz w:val="24"/>
          <w:szCs w:val="24"/>
        </w:rPr>
      </w:pPr>
      <w:r w:rsidRPr="00004312">
        <w:rPr>
          <w:rFonts w:ascii="Bookman Old Style" w:hAnsi="Bookman Old Style"/>
          <w:b/>
          <w:bCs/>
          <w:sz w:val="24"/>
          <w:szCs w:val="24"/>
        </w:rPr>
        <w:t>REGLAMENTOS Y GOBERNAICON Y JUSTICIA.</w:t>
      </w:r>
    </w:p>
    <w:p w14:paraId="7773A2A7" w14:textId="77777777" w:rsidR="007153B0" w:rsidRPr="00004312" w:rsidRDefault="007153B0" w:rsidP="007153B0">
      <w:pPr>
        <w:jc w:val="center"/>
        <w:rPr>
          <w:rFonts w:ascii="Bookman Old Style" w:hAnsi="Bookman Old Style"/>
          <w:b/>
          <w:bCs/>
          <w:sz w:val="24"/>
          <w:szCs w:val="24"/>
        </w:rPr>
      </w:pPr>
    </w:p>
    <w:p w14:paraId="2A33D149" w14:textId="77777777" w:rsidR="007153B0" w:rsidRPr="00004312" w:rsidRDefault="007153B0" w:rsidP="007153B0">
      <w:pPr>
        <w:jc w:val="center"/>
        <w:rPr>
          <w:rFonts w:ascii="Bookman Old Style" w:hAnsi="Bookman Old Style"/>
          <w:b/>
          <w:bCs/>
          <w:sz w:val="24"/>
          <w:szCs w:val="24"/>
        </w:rPr>
      </w:pPr>
    </w:p>
    <w:p w14:paraId="0825F136" w14:textId="77777777" w:rsidR="007153B0" w:rsidRPr="00004312" w:rsidRDefault="007153B0" w:rsidP="007153B0">
      <w:pPr>
        <w:jc w:val="center"/>
        <w:rPr>
          <w:rFonts w:ascii="Bookman Old Style" w:hAnsi="Bookman Old Style"/>
          <w:b/>
          <w:bCs/>
          <w:sz w:val="24"/>
          <w:szCs w:val="24"/>
        </w:rPr>
      </w:pPr>
    </w:p>
    <w:p w14:paraId="32A36249" w14:textId="77777777" w:rsidR="007153B0" w:rsidRPr="00004312" w:rsidRDefault="007153B0" w:rsidP="007153B0">
      <w:pPr>
        <w:jc w:val="center"/>
        <w:rPr>
          <w:rFonts w:ascii="Bookman Old Style" w:hAnsi="Bookman Old Style"/>
          <w:b/>
          <w:bCs/>
          <w:sz w:val="24"/>
          <w:szCs w:val="24"/>
        </w:rPr>
      </w:pPr>
    </w:p>
    <w:p w14:paraId="40FE50CD" w14:textId="77777777" w:rsidR="007153B0" w:rsidRPr="00004312" w:rsidRDefault="007153B0" w:rsidP="007153B0">
      <w:pPr>
        <w:spacing w:after="200" w:line="276" w:lineRule="auto"/>
        <w:jc w:val="center"/>
        <w:rPr>
          <w:rFonts w:ascii="Bookman Old Style" w:eastAsia="Arial" w:hAnsi="Bookman Old Style" w:cs="Arial"/>
          <w:b/>
          <w:sz w:val="24"/>
          <w:szCs w:val="24"/>
        </w:rPr>
      </w:pPr>
      <w:r w:rsidRPr="00004312">
        <w:rPr>
          <w:rFonts w:ascii="Bookman Old Style" w:eastAsia="Arial" w:hAnsi="Bookman Old Style" w:cs="Arial"/>
          <w:b/>
          <w:sz w:val="24"/>
          <w:szCs w:val="24"/>
        </w:rPr>
        <w:t>ÍNDICE</w:t>
      </w:r>
    </w:p>
    <w:p w14:paraId="776EB0D8" w14:textId="77777777" w:rsidR="007153B0" w:rsidRPr="00004312" w:rsidRDefault="007153B0" w:rsidP="007153B0">
      <w:pPr>
        <w:rPr>
          <w:rFonts w:ascii="Bookman Old Style" w:eastAsia="Arial" w:hAnsi="Bookman Old Style" w:cs="Arial"/>
          <w:b/>
          <w:sz w:val="24"/>
          <w:szCs w:val="24"/>
        </w:rPr>
      </w:pPr>
    </w:p>
    <w:p w14:paraId="6C834FA5" w14:textId="77777777" w:rsidR="007153B0" w:rsidRPr="00004312" w:rsidRDefault="007153B0" w:rsidP="007153B0">
      <w:pPr>
        <w:rPr>
          <w:rFonts w:ascii="Bookman Old Style" w:eastAsia="Arial" w:hAnsi="Bookman Old Style" w:cs="Arial"/>
          <w:b/>
          <w:sz w:val="24"/>
          <w:szCs w:val="24"/>
        </w:rPr>
      </w:pPr>
    </w:p>
    <w:p w14:paraId="04934C7B" w14:textId="77777777" w:rsidR="007153B0" w:rsidRPr="00004312"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004312">
        <w:rPr>
          <w:rFonts w:ascii="Bookman Old Style" w:eastAsia="Arial" w:hAnsi="Bookman Old Style" w:cs="Arial"/>
          <w:b/>
          <w:color w:val="000000"/>
          <w:sz w:val="24"/>
          <w:szCs w:val="24"/>
        </w:rPr>
        <w:t>MARCO JURÍDICO.</w:t>
      </w:r>
    </w:p>
    <w:p w14:paraId="21E9AE94" w14:textId="77777777" w:rsidR="007153B0" w:rsidRPr="00004312" w:rsidRDefault="007153B0" w:rsidP="007153B0">
      <w:pPr>
        <w:pBdr>
          <w:top w:val="nil"/>
          <w:left w:val="nil"/>
          <w:bottom w:val="nil"/>
          <w:right w:val="nil"/>
          <w:between w:val="nil"/>
        </w:pBdr>
        <w:ind w:left="360"/>
        <w:jc w:val="both"/>
        <w:rPr>
          <w:rFonts w:ascii="Bookman Old Style" w:eastAsia="Arial" w:hAnsi="Bookman Old Style" w:cs="Arial"/>
          <w:b/>
          <w:color w:val="000000"/>
          <w:sz w:val="24"/>
          <w:szCs w:val="24"/>
        </w:rPr>
      </w:pPr>
    </w:p>
    <w:p w14:paraId="1CDB1778" w14:textId="77777777" w:rsidR="007153B0" w:rsidRPr="00004312"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004312">
        <w:rPr>
          <w:rFonts w:ascii="Bookman Old Style" w:eastAsia="Arial" w:hAnsi="Bookman Old Style" w:cs="Arial"/>
          <w:b/>
          <w:color w:val="000000"/>
          <w:sz w:val="24"/>
          <w:szCs w:val="24"/>
        </w:rPr>
        <w:t>SESIONES ORDINARIAS DE AYUNTAMIENTO.</w:t>
      </w:r>
    </w:p>
    <w:p w14:paraId="1C2016CF" w14:textId="77777777" w:rsidR="007153B0" w:rsidRPr="00004312" w:rsidRDefault="007153B0" w:rsidP="007153B0">
      <w:pPr>
        <w:pBdr>
          <w:top w:val="nil"/>
          <w:left w:val="nil"/>
          <w:bottom w:val="nil"/>
          <w:right w:val="nil"/>
          <w:between w:val="nil"/>
        </w:pBdr>
        <w:ind w:left="360"/>
        <w:jc w:val="both"/>
        <w:rPr>
          <w:rFonts w:ascii="Bookman Old Style" w:eastAsia="Arial" w:hAnsi="Bookman Old Style" w:cs="Arial"/>
          <w:b/>
          <w:color w:val="000000"/>
          <w:sz w:val="24"/>
          <w:szCs w:val="24"/>
        </w:rPr>
      </w:pPr>
    </w:p>
    <w:p w14:paraId="1617D03A" w14:textId="77777777" w:rsidR="007153B0" w:rsidRPr="00004312"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004312">
        <w:rPr>
          <w:rFonts w:ascii="Bookman Old Style" w:eastAsia="Arial" w:hAnsi="Bookman Old Style" w:cs="Arial"/>
          <w:b/>
          <w:color w:val="000000"/>
          <w:sz w:val="24"/>
          <w:szCs w:val="24"/>
        </w:rPr>
        <w:t xml:space="preserve">SESIONES EXTRAORDINARIAS DE AYUNTAMIENTO. </w:t>
      </w:r>
    </w:p>
    <w:p w14:paraId="2A9C106C" w14:textId="77777777" w:rsidR="007153B0" w:rsidRPr="00004312" w:rsidRDefault="007153B0" w:rsidP="007153B0">
      <w:pPr>
        <w:jc w:val="both"/>
        <w:rPr>
          <w:rFonts w:ascii="Bookman Old Style" w:eastAsia="Arial" w:hAnsi="Bookman Old Style" w:cs="Arial"/>
          <w:b/>
          <w:sz w:val="24"/>
          <w:szCs w:val="24"/>
        </w:rPr>
      </w:pPr>
    </w:p>
    <w:p w14:paraId="402EC06C" w14:textId="77777777" w:rsidR="007153B0" w:rsidRPr="00004312"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004312">
        <w:rPr>
          <w:rFonts w:ascii="Bookman Old Style" w:eastAsia="Arial" w:hAnsi="Bookman Old Style" w:cs="Arial"/>
          <w:b/>
          <w:color w:val="000000"/>
          <w:sz w:val="24"/>
          <w:szCs w:val="24"/>
        </w:rPr>
        <w:t>SESIONES SOLEMNES DE AYUNTAMIENTO.</w:t>
      </w:r>
    </w:p>
    <w:p w14:paraId="5C98CA1F" w14:textId="77777777" w:rsidR="007153B0" w:rsidRPr="00004312" w:rsidRDefault="007153B0" w:rsidP="007153B0">
      <w:pPr>
        <w:jc w:val="both"/>
        <w:rPr>
          <w:rFonts w:ascii="Bookman Old Style" w:eastAsia="Arial" w:hAnsi="Bookman Old Style" w:cs="Arial"/>
          <w:b/>
          <w:sz w:val="24"/>
          <w:szCs w:val="24"/>
        </w:rPr>
      </w:pPr>
    </w:p>
    <w:p w14:paraId="6C8EEDC3" w14:textId="0FE3C92D" w:rsidR="007153B0" w:rsidRPr="00004312" w:rsidRDefault="007153B0" w:rsidP="007153B0">
      <w:pPr>
        <w:numPr>
          <w:ilvl w:val="0"/>
          <w:numId w:val="1"/>
        </w:numPr>
        <w:pBdr>
          <w:top w:val="nil"/>
          <w:left w:val="nil"/>
          <w:bottom w:val="nil"/>
          <w:right w:val="nil"/>
          <w:between w:val="nil"/>
        </w:pBdr>
        <w:spacing w:after="0" w:line="240" w:lineRule="auto"/>
        <w:contextualSpacing/>
        <w:jc w:val="both"/>
        <w:rPr>
          <w:rFonts w:ascii="Bookman Old Style" w:eastAsia="Arial" w:hAnsi="Bookman Old Style" w:cs="Arial"/>
          <w:b/>
          <w:color w:val="000000"/>
          <w:sz w:val="24"/>
          <w:szCs w:val="24"/>
          <w:lang w:eastAsia="es-MX"/>
        </w:rPr>
      </w:pPr>
      <w:r w:rsidRPr="00004312">
        <w:rPr>
          <w:rFonts w:ascii="Bookman Old Style" w:eastAsia="Arial" w:hAnsi="Bookman Old Style" w:cs="Arial"/>
          <w:b/>
          <w:color w:val="000000"/>
          <w:sz w:val="24"/>
          <w:szCs w:val="24"/>
          <w:lang w:eastAsia="es-MX"/>
        </w:rPr>
        <w:t xml:space="preserve">COMISIÓN EDILICIA PERMANENTE DE </w:t>
      </w:r>
      <w:r w:rsidR="008C7375" w:rsidRPr="00004312">
        <w:rPr>
          <w:rFonts w:ascii="Bookman Old Style" w:eastAsia="Arial" w:hAnsi="Bookman Old Style" w:cs="Arial"/>
          <w:b/>
          <w:color w:val="000000"/>
          <w:sz w:val="24"/>
          <w:szCs w:val="24"/>
          <w:lang w:eastAsia="es-MX"/>
        </w:rPr>
        <w:t>REGLAMENTOS Y GOBERNACION</w:t>
      </w:r>
      <w:r w:rsidRPr="00004312">
        <w:rPr>
          <w:rFonts w:ascii="Bookman Old Style" w:eastAsia="Arial" w:hAnsi="Bookman Old Style" w:cs="Arial"/>
          <w:b/>
          <w:color w:val="000000"/>
          <w:sz w:val="24"/>
          <w:szCs w:val="24"/>
          <w:lang w:eastAsia="es-MX"/>
        </w:rPr>
        <w:t>.</w:t>
      </w:r>
    </w:p>
    <w:p w14:paraId="42443E43" w14:textId="77777777" w:rsidR="007153B0" w:rsidRPr="00004312" w:rsidRDefault="007153B0" w:rsidP="007153B0">
      <w:pPr>
        <w:jc w:val="both"/>
        <w:rPr>
          <w:rFonts w:ascii="Bookman Old Style" w:eastAsia="Arial" w:hAnsi="Bookman Old Style" w:cs="Arial"/>
          <w:b/>
          <w:sz w:val="24"/>
          <w:szCs w:val="24"/>
        </w:rPr>
      </w:pPr>
    </w:p>
    <w:p w14:paraId="4F1563E2" w14:textId="746831EF" w:rsidR="007153B0" w:rsidRPr="00004312"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004312">
        <w:rPr>
          <w:rFonts w:ascii="Bookman Old Style" w:eastAsia="Arial" w:hAnsi="Bookman Old Style" w:cs="Arial"/>
          <w:b/>
          <w:color w:val="000000"/>
          <w:sz w:val="24"/>
          <w:szCs w:val="24"/>
        </w:rPr>
        <w:t xml:space="preserve">COMISIÓN EDILICIA PERMANENTE DE </w:t>
      </w:r>
      <w:r w:rsidR="008C7375" w:rsidRPr="00004312">
        <w:rPr>
          <w:rFonts w:ascii="Bookman Old Style" w:eastAsia="Arial" w:hAnsi="Bookman Old Style" w:cs="Arial"/>
          <w:b/>
          <w:color w:val="000000"/>
          <w:sz w:val="24"/>
          <w:szCs w:val="24"/>
        </w:rPr>
        <w:t>JUSTICIA CIVICA.</w:t>
      </w:r>
    </w:p>
    <w:p w14:paraId="336BED78" w14:textId="77777777" w:rsidR="007153B0" w:rsidRPr="00004312" w:rsidRDefault="007153B0" w:rsidP="007153B0">
      <w:pPr>
        <w:pBdr>
          <w:top w:val="nil"/>
          <w:left w:val="nil"/>
          <w:bottom w:val="nil"/>
          <w:right w:val="nil"/>
          <w:between w:val="nil"/>
        </w:pBdr>
        <w:jc w:val="both"/>
        <w:rPr>
          <w:rFonts w:ascii="Bookman Old Style" w:eastAsia="Arial" w:hAnsi="Bookman Old Style" w:cs="Arial"/>
          <w:b/>
          <w:color w:val="000000"/>
          <w:sz w:val="24"/>
          <w:szCs w:val="24"/>
        </w:rPr>
      </w:pPr>
    </w:p>
    <w:p w14:paraId="4E81EC42" w14:textId="77777777" w:rsidR="007153B0" w:rsidRPr="00004312"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004312">
        <w:rPr>
          <w:rFonts w:ascii="Bookman Old Style" w:eastAsia="Arial" w:hAnsi="Bookman Old Style" w:cs="Arial"/>
          <w:b/>
          <w:color w:val="000000"/>
          <w:sz w:val="24"/>
          <w:szCs w:val="24"/>
        </w:rPr>
        <w:t>COMISIONES EDILICIAS QUE INTEGRO COMO VOCAL.</w:t>
      </w:r>
    </w:p>
    <w:p w14:paraId="69518DBF" w14:textId="77777777" w:rsidR="007153B0" w:rsidRPr="00004312" w:rsidRDefault="007153B0" w:rsidP="007153B0">
      <w:pPr>
        <w:jc w:val="both"/>
        <w:rPr>
          <w:rFonts w:ascii="Bookman Old Style" w:eastAsia="Arial" w:hAnsi="Bookman Old Style" w:cs="Arial"/>
          <w:b/>
          <w:sz w:val="24"/>
          <w:szCs w:val="24"/>
        </w:rPr>
      </w:pPr>
    </w:p>
    <w:p w14:paraId="78B7B632" w14:textId="77777777" w:rsidR="007153B0" w:rsidRPr="00004312"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004312">
        <w:rPr>
          <w:rFonts w:ascii="Bookman Old Style" w:eastAsia="Arial" w:hAnsi="Bookman Old Style" w:cs="Arial"/>
          <w:b/>
          <w:color w:val="000000"/>
          <w:sz w:val="24"/>
          <w:szCs w:val="24"/>
        </w:rPr>
        <w:t xml:space="preserve"> INICIATIVAS.</w:t>
      </w:r>
    </w:p>
    <w:p w14:paraId="3AD585E3" w14:textId="77777777" w:rsidR="007153B0" w:rsidRPr="00004312" w:rsidRDefault="007153B0" w:rsidP="007153B0">
      <w:pPr>
        <w:jc w:val="center"/>
        <w:rPr>
          <w:rFonts w:ascii="Bookman Old Style" w:hAnsi="Bookman Old Style"/>
          <w:b/>
          <w:bCs/>
          <w:sz w:val="24"/>
          <w:szCs w:val="24"/>
        </w:rPr>
      </w:pPr>
    </w:p>
    <w:p w14:paraId="2C7E3AB2" w14:textId="77777777" w:rsidR="009E0219" w:rsidRPr="00004312" w:rsidRDefault="009E0219" w:rsidP="009E0219">
      <w:pPr>
        <w:rPr>
          <w:rFonts w:ascii="Bookman Old Style" w:hAnsi="Bookman Old Style"/>
          <w:b/>
          <w:bCs/>
          <w:sz w:val="24"/>
          <w:szCs w:val="24"/>
        </w:rPr>
      </w:pPr>
    </w:p>
    <w:p w14:paraId="019E815B" w14:textId="77777777" w:rsidR="009E0219" w:rsidRPr="00004312" w:rsidRDefault="009E0219" w:rsidP="009E0219">
      <w:pPr>
        <w:tabs>
          <w:tab w:val="left" w:pos="3810"/>
        </w:tabs>
        <w:rPr>
          <w:rFonts w:ascii="Bookman Old Style" w:hAnsi="Bookman Old Style"/>
          <w:sz w:val="24"/>
          <w:szCs w:val="24"/>
        </w:rPr>
      </w:pPr>
      <w:r w:rsidRPr="00004312">
        <w:rPr>
          <w:rFonts w:ascii="Bookman Old Style" w:hAnsi="Bookman Old Style"/>
          <w:sz w:val="24"/>
          <w:szCs w:val="24"/>
        </w:rPr>
        <w:tab/>
      </w:r>
    </w:p>
    <w:p w14:paraId="38D5267F" w14:textId="77777777" w:rsidR="009E0219" w:rsidRPr="00004312" w:rsidRDefault="009E0219" w:rsidP="009E0219">
      <w:pPr>
        <w:tabs>
          <w:tab w:val="left" w:pos="3810"/>
        </w:tabs>
        <w:rPr>
          <w:rFonts w:ascii="Bookman Old Style" w:hAnsi="Bookman Old Style"/>
          <w:sz w:val="24"/>
          <w:szCs w:val="24"/>
        </w:rPr>
      </w:pPr>
    </w:p>
    <w:p w14:paraId="6432B6F1" w14:textId="77777777" w:rsidR="009E0219" w:rsidRPr="00004312" w:rsidRDefault="009E0219" w:rsidP="009E0219">
      <w:pPr>
        <w:tabs>
          <w:tab w:val="left" w:pos="3810"/>
        </w:tabs>
        <w:rPr>
          <w:rFonts w:ascii="Bookman Old Style" w:hAnsi="Bookman Old Style"/>
          <w:sz w:val="24"/>
          <w:szCs w:val="24"/>
        </w:rPr>
      </w:pPr>
    </w:p>
    <w:p w14:paraId="08A13AEF" w14:textId="77777777" w:rsidR="009E0219" w:rsidRPr="00004312" w:rsidRDefault="009E0219" w:rsidP="009E0219">
      <w:pPr>
        <w:tabs>
          <w:tab w:val="left" w:pos="3810"/>
        </w:tabs>
        <w:rPr>
          <w:rFonts w:ascii="Bookman Old Style" w:hAnsi="Bookman Old Style"/>
          <w:sz w:val="24"/>
          <w:szCs w:val="24"/>
        </w:rPr>
      </w:pPr>
    </w:p>
    <w:p w14:paraId="2C5E8E36" w14:textId="77777777" w:rsidR="009E0219" w:rsidRPr="00004312" w:rsidRDefault="009E0219" w:rsidP="009E0219">
      <w:pPr>
        <w:tabs>
          <w:tab w:val="left" w:pos="3810"/>
        </w:tabs>
        <w:rPr>
          <w:rFonts w:ascii="Bookman Old Style" w:hAnsi="Bookman Old Style"/>
          <w:sz w:val="24"/>
          <w:szCs w:val="24"/>
        </w:rPr>
      </w:pPr>
    </w:p>
    <w:p w14:paraId="4282679D" w14:textId="77777777" w:rsidR="009E0219" w:rsidRPr="00004312" w:rsidRDefault="009E0219" w:rsidP="009E0219">
      <w:pPr>
        <w:tabs>
          <w:tab w:val="left" w:pos="3810"/>
        </w:tabs>
        <w:rPr>
          <w:rFonts w:ascii="Bookman Old Style" w:hAnsi="Bookman Old Style"/>
          <w:sz w:val="24"/>
          <w:szCs w:val="24"/>
        </w:rPr>
      </w:pPr>
    </w:p>
    <w:p w14:paraId="1FCDBC24" w14:textId="5C509841" w:rsidR="009E0219" w:rsidRPr="00004312" w:rsidRDefault="009E0219" w:rsidP="009E0219">
      <w:pPr>
        <w:tabs>
          <w:tab w:val="left" w:pos="3810"/>
        </w:tabs>
        <w:rPr>
          <w:rFonts w:ascii="Bookman Old Style" w:hAnsi="Bookman Old Style"/>
          <w:sz w:val="24"/>
          <w:szCs w:val="24"/>
        </w:rPr>
      </w:pPr>
    </w:p>
    <w:p w14:paraId="1AEDEE53" w14:textId="34DCB188" w:rsidR="008C7375" w:rsidRPr="00004312" w:rsidRDefault="008C7375" w:rsidP="009E0219">
      <w:pPr>
        <w:tabs>
          <w:tab w:val="left" w:pos="3810"/>
        </w:tabs>
        <w:rPr>
          <w:rFonts w:ascii="Bookman Old Style" w:hAnsi="Bookman Old Style"/>
          <w:sz w:val="24"/>
          <w:szCs w:val="24"/>
        </w:rPr>
      </w:pPr>
    </w:p>
    <w:p w14:paraId="32B77D35" w14:textId="77777777" w:rsidR="009E0219" w:rsidRPr="00004312" w:rsidRDefault="009E0219" w:rsidP="009E0219">
      <w:pPr>
        <w:tabs>
          <w:tab w:val="left" w:pos="3810"/>
        </w:tabs>
        <w:rPr>
          <w:rFonts w:ascii="Bookman Old Style" w:hAnsi="Bookman Old Style"/>
          <w:sz w:val="24"/>
          <w:szCs w:val="24"/>
        </w:rPr>
      </w:pPr>
    </w:p>
    <w:p w14:paraId="444B22B6" w14:textId="77777777" w:rsidR="009E0219" w:rsidRPr="00004312" w:rsidRDefault="009E0219" w:rsidP="009E0219">
      <w:pPr>
        <w:rPr>
          <w:rFonts w:ascii="Bookman Old Style" w:eastAsia="Arial" w:hAnsi="Bookman Old Style" w:cs="Arial"/>
          <w:b/>
          <w:sz w:val="24"/>
          <w:szCs w:val="24"/>
          <w:u w:val="single"/>
        </w:rPr>
      </w:pPr>
      <w:r w:rsidRPr="00004312">
        <w:rPr>
          <w:rFonts w:ascii="Bookman Old Style" w:eastAsia="Arial" w:hAnsi="Bookman Old Style" w:cs="Arial"/>
          <w:b/>
          <w:sz w:val="24"/>
          <w:szCs w:val="24"/>
          <w:u w:val="single"/>
        </w:rPr>
        <w:lastRenderedPageBreak/>
        <w:t>MARCO JURÍDICO</w:t>
      </w:r>
    </w:p>
    <w:p w14:paraId="117F6C66" w14:textId="77777777" w:rsidR="009E0219" w:rsidRPr="00004312" w:rsidRDefault="009E0219" w:rsidP="009E0219">
      <w:pPr>
        <w:spacing w:line="240" w:lineRule="auto"/>
        <w:rPr>
          <w:rFonts w:ascii="Bookman Old Style" w:eastAsia="Arial" w:hAnsi="Bookman Old Style" w:cs="Arial"/>
          <w:sz w:val="24"/>
          <w:szCs w:val="24"/>
        </w:rPr>
      </w:pPr>
    </w:p>
    <w:p w14:paraId="606E3515" w14:textId="77777777" w:rsidR="009E0219" w:rsidRPr="00004312" w:rsidRDefault="009E0219" w:rsidP="00BB5A6A">
      <w:pPr>
        <w:spacing w:line="240" w:lineRule="auto"/>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14:paraId="7EF75106" w14:textId="77777777" w:rsidR="009E0219" w:rsidRPr="00004312" w:rsidRDefault="009E0219" w:rsidP="009E0219">
      <w:pPr>
        <w:spacing w:line="240" w:lineRule="auto"/>
        <w:ind w:firstLine="720"/>
        <w:jc w:val="both"/>
        <w:rPr>
          <w:rFonts w:ascii="Bookman Old Style" w:eastAsia="Arial" w:hAnsi="Bookman Old Style" w:cs="Arial"/>
          <w:sz w:val="24"/>
          <w:szCs w:val="24"/>
        </w:rPr>
      </w:pPr>
    </w:p>
    <w:p w14:paraId="70EC50AF" w14:textId="77777777" w:rsidR="009E0219" w:rsidRPr="00004312" w:rsidRDefault="009E0219" w:rsidP="009E0219">
      <w:pPr>
        <w:rPr>
          <w:rFonts w:ascii="Bookman Old Style" w:eastAsia="Calibri" w:hAnsi="Bookman Old Style" w:cs="Arial"/>
          <w:b/>
          <w:sz w:val="24"/>
          <w:szCs w:val="24"/>
          <w:u w:val="single"/>
        </w:rPr>
      </w:pPr>
      <w:r w:rsidRPr="00004312">
        <w:rPr>
          <w:rFonts w:ascii="Bookman Old Style" w:eastAsia="Calibri" w:hAnsi="Bookman Old Style" w:cs="Arial"/>
          <w:b/>
          <w:sz w:val="24"/>
          <w:szCs w:val="24"/>
          <w:u w:val="single"/>
        </w:rPr>
        <w:t xml:space="preserve">SESIONES DE AYUNTAMIENTO: </w:t>
      </w:r>
    </w:p>
    <w:p w14:paraId="34E02D01" w14:textId="77777777" w:rsidR="009E0219" w:rsidRPr="00004312" w:rsidRDefault="009E0219" w:rsidP="009E0219">
      <w:pPr>
        <w:rPr>
          <w:rFonts w:ascii="Bookman Old Style" w:eastAsia="Calibri" w:hAnsi="Bookman Old Style" w:cs="Arial"/>
          <w:b/>
          <w:sz w:val="24"/>
          <w:szCs w:val="24"/>
          <w:u w:val="single"/>
        </w:rPr>
      </w:pPr>
    </w:p>
    <w:p w14:paraId="172B5AB4" w14:textId="77777777" w:rsidR="009E0219" w:rsidRPr="00004312" w:rsidRDefault="009E0219" w:rsidP="009E0219">
      <w:pPr>
        <w:rPr>
          <w:rFonts w:ascii="Bookman Old Style" w:eastAsia="Calibri" w:hAnsi="Bookman Old Style" w:cs="Arial"/>
          <w:b/>
          <w:sz w:val="24"/>
          <w:szCs w:val="24"/>
          <w:u w:val="single"/>
        </w:rPr>
      </w:pPr>
      <w:r w:rsidRPr="00004312">
        <w:rPr>
          <w:rFonts w:ascii="Bookman Old Style" w:eastAsia="Calibri" w:hAnsi="Bookman Old Style" w:cs="Arial"/>
          <w:b/>
          <w:sz w:val="24"/>
          <w:szCs w:val="24"/>
          <w:u w:val="single"/>
        </w:rPr>
        <w:t>SESIONES ORDINARIAS:</w:t>
      </w:r>
    </w:p>
    <w:p w14:paraId="75436EF9" w14:textId="77777777" w:rsidR="009E0219" w:rsidRPr="00004312" w:rsidRDefault="009E0219" w:rsidP="009E0219">
      <w:pPr>
        <w:jc w:val="center"/>
        <w:rPr>
          <w:rFonts w:ascii="Bookman Old Style" w:eastAsia="Calibri" w:hAnsi="Bookman Old Style" w:cs="Arial"/>
          <w:b/>
          <w:sz w:val="24"/>
          <w:szCs w:val="24"/>
          <w:u w:val="single"/>
        </w:rPr>
      </w:pPr>
    </w:p>
    <w:p w14:paraId="37054084" w14:textId="77777777" w:rsidR="009E0219" w:rsidRPr="00004312" w:rsidRDefault="009E0219" w:rsidP="009E0219">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El pleno del ayuntamiento funciona por medio de sesiones públicas y abiertas cuya naturaleza será </w:t>
      </w:r>
      <w:r w:rsidRPr="00004312">
        <w:rPr>
          <w:rFonts w:ascii="Bookman Old Style" w:eastAsia="Arial" w:hAnsi="Bookman Old Style" w:cs="Arial"/>
          <w:b/>
          <w:sz w:val="24"/>
          <w:szCs w:val="24"/>
        </w:rPr>
        <w:t>ordinaria</w:t>
      </w:r>
      <w:r w:rsidRPr="00004312">
        <w:rPr>
          <w:rFonts w:ascii="Bookman Old Style" w:eastAsia="Arial" w:hAnsi="Bookman Old Style" w:cs="Arial"/>
          <w:sz w:val="24"/>
          <w:szCs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14:paraId="5F88DDBF" w14:textId="6F6827A8" w:rsidR="009E0219" w:rsidRPr="00004312" w:rsidRDefault="009E0219" w:rsidP="009E0219">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Con fundamento en lo anteriormente expuesto y las funciones ya establecidas en los ordenamientos legales antes aludidos, se me convocó a </w:t>
      </w:r>
      <w:r w:rsidRPr="00004312">
        <w:rPr>
          <w:rFonts w:ascii="Bookman Old Style" w:eastAsia="Arial" w:hAnsi="Bookman Old Style" w:cs="Arial"/>
          <w:b/>
          <w:sz w:val="24"/>
          <w:szCs w:val="24"/>
        </w:rPr>
        <w:t>0</w:t>
      </w:r>
      <w:r w:rsidR="002F5A43" w:rsidRPr="00004312">
        <w:rPr>
          <w:rFonts w:ascii="Bookman Old Style" w:eastAsia="Arial" w:hAnsi="Bookman Old Style" w:cs="Arial"/>
          <w:b/>
          <w:sz w:val="24"/>
          <w:szCs w:val="24"/>
        </w:rPr>
        <w:t>3</w:t>
      </w:r>
      <w:r w:rsidRPr="00004312">
        <w:rPr>
          <w:rFonts w:ascii="Bookman Old Style" w:eastAsia="Arial" w:hAnsi="Bookman Old Style" w:cs="Arial"/>
          <w:b/>
          <w:sz w:val="24"/>
          <w:szCs w:val="24"/>
        </w:rPr>
        <w:t xml:space="preserve"> Sesiones de Ayuntamiento Ordinarias </w:t>
      </w:r>
      <w:r w:rsidRPr="00004312">
        <w:rPr>
          <w:rFonts w:ascii="Bookman Old Style" w:eastAsia="Arial" w:hAnsi="Bookman Old Style" w:cs="Arial"/>
          <w:sz w:val="24"/>
          <w:szCs w:val="24"/>
        </w:rPr>
        <w:t>a las cuales asistí y participé en todas y cada una de   las siguientes:</w:t>
      </w:r>
    </w:p>
    <w:tbl>
      <w:tblPr>
        <w:tblStyle w:val="Tablaconcuadrcula5oscura"/>
        <w:tblW w:w="9634" w:type="dxa"/>
        <w:tblLayout w:type="fixed"/>
        <w:tblLook w:val="0400" w:firstRow="0" w:lastRow="0" w:firstColumn="0" w:lastColumn="0" w:noHBand="0" w:noVBand="1"/>
      </w:tblPr>
      <w:tblGrid>
        <w:gridCol w:w="2207"/>
        <w:gridCol w:w="3288"/>
        <w:gridCol w:w="2126"/>
        <w:gridCol w:w="2013"/>
      </w:tblGrid>
      <w:tr w:rsidR="002F5A43" w:rsidRPr="00004312" w14:paraId="25FA34C4"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09C65DDB" w14:textId="77777777" w:rsidR="002F5A43" w:rsidRPr="00004312" w:rsidRDefault="002F5A43"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Fecha</w:t>
            </w:r>
          </w:p>
        </w:tc>
        <w:tc>
          <w:tcPr>
            <w:tcW w:w="3288" w:type="dxa"/>
          </w:tcPr>
          <w:p w14:paraId="1A0B5DEC" w14:textId="77777777" w:rsidR="002F5A43" w:rsidRPr="00004312" w:rsidRDefault="002F5A43"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No. de sesión</w:t>
            </w:r>
          </w:p>
        </w:tc>
        <w:tc>
          <w:tcPr>
            <w:tcW w:w="2126" w:type="dxa"/>
          </w:tcPr>
          <w:p w14:paraId="411EE586" w14:textId="77777777" w:rsidR="002F5A43" w:rsidRPr="00004312" w:rsidRDefault="002F5A43"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Lugar</w:t>
            </w:r>
          </w:p>
        </w:tc>
        <w:tc>
          <w:tcPr>
            <w:tcW w:w="2013" w:type="dxa"/>
          </w:tcPr>
          <w:p w14:paraId="595827C2" w14:textId="77777777" w:rsidR="002F5A43" w:rsidRPr="00004312" w:rsidRDefault="002F5A43"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Hora</w:t>
            </w:r>
          </w:p>
        </w:tc>
      </w:tr>
      <w:tr w:rsidR="002F5A43" w:rsidRPr="00004312" w14:paraId="3E0DBD39" w14:textId="77777777" w:rsidTr="00D31949">
        <w:tc>
          <w:tcPr>
            <w:tcW w:w="2207" w:type="dxa"/>
          </w:tcPr>
          <w:p w14:paraId="0AC6FD47"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12 de enero de 2024</w:t>
            </w:r>
          </w:p>
        </w:tc>
        <w:tc>
          <w:tcPr>
            <w:tcW w:w="3288" w:type="dxa"/>
          </w:tcPr>
          <w:p w14:paraId="0EEF3781"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Ordinaria No. 46.  </w:t>
            </w:r>
          </w:p>
        </w:tc>
        <w:tc>
          <w:tcPr>
            <w:tcW w:w="2126" w:type="dxa"/>
          </w:tcPr>
          <w:p w14:paraId="0A3117DF"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013" w:type="dxa"/>
          </w:tcPr>
          <w:p w14:paraId="186D8ED8"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10:00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2F5A43" w:rsidRPr="00004312" w14:paraId="41446CF9"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30211BDC"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lastRenderedPageBreak/>
              <w:t>09 de febrero de 2024</w:t>
            </w:r>
          </w:p>
        </w:tc>
        <w:tc>
          <w:tcPr>
            <w:tcW w:w="3288" w:type="dxa"/>
          </w:tcPr>
          <w:p w14:paraId="01368CD6"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Ordinaria No. 47. </w:t>
            </w:r>
          </w:p>
        </w:tc>
        <w:tc>
          <w:tcPr>
            <w:tcW w:w="2126" w:type="dxa"/>
          </w:tcPr>
          <w:p w14:paraId="24C58CEA"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Sala del Pleno del Ayuntamiento. </w:t>
            </w:r>
          </w:p>
        </w:tc>
        <w:tc>
          <w:tcPr>
            <w:tcW w:w="2013" w:type="dxa"/>
          </w:tcPr>
          <w:p w14:paraId="49BBB610"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11:00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2F5A43" w:rsidRPr="00004312" w14:paraId="4D95BD2F" w14:textId="77777777" w:rsidTr="00D31949">
        <w:tc>
          <w:tcPr>
            <w:tcW w:w="2207" w:type="dxa"/>
          </w:tcPr>
          <w:p w14:paraId="791576DA"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23 de febrero de 2024</w:t>
            </w:r>
          </w:p>
        </w:tc>
        <w:tc>
          <w:tcPr>
            <w:tcW w:w="3288" w:type="dxa"/>
          </w:tcPr>
          <w:p w14:paraId="477D86B3"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Ordinaria No. 48.</w:t>
            </w:r>
          </w:p>
        </w:tc>
        <w:tc>
          <w:tcPr>
            <w:tcW w:w="2126" w:type="dxa"/>
          </w:tcPr>
          <w:p w14:paraId="35A56475"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Sala del Pleno del Ayuntamiento </w:t>
            </w:r>
          </w:p>
        </w:tc>
        <w:tc>
          <w:tcPr>
            <w:tcW w:w="2013" w:type="dxa"/>
          </w:tcPr>
          <w:p w14:paraId="250BB7C5"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11:00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bl>
    <w:p w14:paraId="2BF2E0A2" w14:textId="6A952EC8" w:rsidR="00CE479C" w:rsidRPr="00004312" w:rsidRDefault="00CE479C" w:rsidP="00C93BE5">
      <w:pPr>
        <w:jc w:val="both"/>
        <w:rPr>
          <w:rFonts w:ascii="Bookman Old Style" w:eastAsia="Arial" w:hAnsi="Bookman Old Style" w:cs="Arial"/>
          <w:b/>
          <w:sz w:val="24"/>
          <w:szCs w:val="24"/>
          <w:u w:val="single"/>
        </w:rPr>
      </w:pPr>
    </w:p>
    <w:p w14:paraId="78309DD9" w14:textId="4C6199C6" w:rsidR="00D85E58" w:rsidRPr="00004312" w:rsidRDefault="002F5A43" w:rsidP="00C93BE5">
      <w:pPr>
        <w:jc w:val="both"/>
        <w:rPr>
          <w:rFonts w:ascii="Bookman Old Style" w:eastAsia="Arial" w:hAnsi="Bookman Old Style" w:cs="Arial"/>
          <w:b/>
          <w:sz w:val="24"/>
          <w:szCs w:val="24"/>
          <w:u w:val="single"/>
        </w:rPr>
      </w:pPr>
      <w:r w:rsidRPr="00004312">
        <w:rPr>
          <w:rFonts w:ascii="Bookman Old Style" w:eastAsia="Arial" w:hAnsi="Bookman Old Style" w:cs="Arial"/>
          <w:noProof/>
          <w:sz w:val="24"/>
          <w:szCs w:val="24"/>
          <w:lang w:eastAsia="es-MX"/>
        </w:rPr>
        <w:drawing>
          <wp:inline distT="0" distB="0" distL="0" distR="0" wp14:anchorId="5755202A" wp14:editId="38BDA48A">
            <wp:extent cx="5612130" cy="2972909"/>
            <wp:effectExtent l="0" t="0" r="7620" b="0"/>
            <wp:docPr id="2" name="Imagen 2" descr="D:\Administracion 22-24 Fotos\Ayuntamiento\Sesion Ordinaria 46\000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istracion 22-24 Fotos\Ayuntamiento\Sesion Ordinaria 46\000_73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2972909"/>
                    </a:xfrm>
                    <a:prstGeom prst="rect">
                      <a:avLst/>
                    </a:prstGeom>
                    <a:noFill/>
                    <a:ln>
                      <a:noFill/>
                    </a:ln>
                  </pic:spPr>
                </pic:pic>
              </a:graphicData>
            </a:graphic>
          </wp:inline>
        </w:drawing>
      </w:r>
    </w:p>
    <w:p w14:paraId="1EDA5E81" w14:textId="77777777" w:rsidR="00D85E58" w:rsidRPr="00004312" w:rsidRDefault="00D85E58" w:rsidP="00C93BE5">
      <w:pPr>
        <w:jc w:val="both"/>
        <w:rPr>
          <w:rFonts w:ascii="Bookman Old Style" w:eastAsia="Arial" w:hAnsi="Bookman Old Style" w:cs="Arial"/>
          <w:b/>
          <w:sz w:val="24"/>
          <w:szCs w:val="24"/>
          <w:u w:val="single"/>
        </w:rPr>
      </w:pPr>
    </w:p>
    <w:p w14:paraId="29B794E8" w14:textId="55B8C1E2" w:rsidR="009E0219" w:rsidRPr="00004312" w:rsidRDefault="009E0219" w:rsidP="009E0219">
      <w:pPr>
        <w:jc w:val="center"/>
        <w:rPr>
          <w:rFonts w:ascii="Bookman Old Style" w:eastAsia="Arial" w:hAnsi="Bookman Old Style" w:cs="Arial"/>
          <w:b/>
          <w:sz w:val="24"/>
          <w:szCs w:val="24"/>
          <w:u w:val="single"/>
        </w:rPr>
      </w:pPr>
      <w:r w:rsidRPr="00004312">
        <w:rPr>
          <w:rFonts w:ascii="Bookman Old Style" w:eastAsia="Arial" w:hAnsi="Bookman Old Style" w:cs="Arial"/>
          <w:b/>
          <w:sz w:val="24"/>
          <w:szCs w:val="24"/>
          <w:u w:val="single"/>
        </w:rPr>
        <w:t>SESIONES EXTRAORDINARIAS DE AYUNTAMIENTO</w:t>
      </w:r>
    </w:p>
    <w:p w14:paraId="02D8498C" w14:textId="77777777" w:rsidR="009E0219" w:rsidRPr="00004312" w:rsidRDefault="009E0219" w:rsidP="009E0219">
      <w:pPr>
        <w:jc w:val="center"/>
        <w:rPr>
          <w:rFonts w:ascii="Bookman Old Style" w:eastAsia="Arial" w:hAnsi="Bookman Old Style" w:cs="Arial"/>
          <w:b/>
          <w:sz w:val="24"/>
          <w:szCs w:val="24"/>
          <w:u w:val="single"/>
        </w:rPr>
      </w:pPr>
    </w:p>
    <w:p w14:paraId="3E8A3B5A" w14:textId="77777777" w:rsidR="009E0219" w:rsidRPr="00004312" w:rsidRDefault="009E0219" w:rsidP="009E0219">
      <w:pPr>
        <w:ind w:firstLine="720"/>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El pleno del ayuntamiento funciona por medio de sesiones públicas y abiertas cuya naturaleza será ordinaria, solemne o </w:t>
      </w:r>
      <w:r w:rsidRPr="00004312">
        <w:rPr>
          <w:rFonts w:ascii="Bookman Old Style" w:eastAsia="Arial" w:hAnsi="Bookman Old Style" w:cs="Arial"/>
          <w:b/>
          <w:sz w:val="24"/>
          <w:szCs w:val="24"/>
        </w:rPr>
        <w:t>extraordinaria</w:t>
      </w:r>
      <w:r w:rsidRPr="00004312">
        <w:rPr>
          <w:rFonts w:ascii="Bookman Old Style" w:eastAsia="Arial" w:hAnsi="Bookman Old Style" w:cs="Arial"/>
          <w:sz w:val="24"/>
          <w:szCs w:val="24"/>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5813CE14" w14:textId="77777777" w:rsidR="009E0219" w:rsidRPr="00004312" w:rsidRDefault="009E0219" w:rsidP="009E0219">
      <w:pPr>
        <w:jc w:val="both"/>
        <w:rPr>
          <w:rFonts w:ascii="Bookman Old Style" w:eastAsia="Arial" w:hAnsi="Bookman Old Style" w:cs="Arial"/>
          <w:i/>
          <w:sz w:val="24"/>
          <w:szCs w:val="24"/>
        </w:rPr>
      </w:pPr>
    </w:p>
    <w:p w14:paraId="0AD5B2B4" w14:textId="02AEA141" w:rsidR="009E0219" w:rsidRPr="00004312" w:rsidRDefault="009E0219" w:rsidP="009E0219">
      <w:pPr>
        <w:ind w:firstLine="720"/>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Con fundamento en lo anteriormente expuesto y las funciones ya establecidas en los ordenamientos legales antes aludidos, se convocó a </w:t>
      </w:r>
      <w:r w:rsidR="002F5A43" w:rsidRPr="00004312">
        <w:rPr>
          <w:rFonts w:ascii="Bookman Old Style" w:eastAsia="Arial" w:hAnsi="Bookman Old Style" w:cs="Arial"/>
          <w:b/>
          <w:bCs/>
          <w:sz w:val="24"/>
          <w:szCs w:val="24"/>
        </w:rPr>
        <w:t>14</w:t>
      </w:r>
      <w:r w:rsidRPr="00004312">
        <w:rPr>
          <w:rFonts w:ascii="Bookman Old Style" w:eastAsia="Arial" w:hAnsi="Bookman Old Style" w:cs="Arial"/>
          <w:b/>
          <w:sz w:val="24"/>
          <w:szCs w:val="24"/>
        </w:rPr>
        <w:t xml:space="preserve"> Sesiones de Ayuntamiento Extraordinarias</w:t>
      </w:r>
      <w:r w:rsidRPr="00004312">
        <w:rPr>
          <w:rFonts w:ascii="Bookman Old Style" w:eastAsia="Arial" w:hAnsi="Bookman Old Style" w:cs="Arial"/>
          <w:sz w:val="24"/>
          <w:szCs w:val="24"/>
        </w:rPr>
        <w:t xml:space="preserve"> a las cuales asistí y participé en todas y cada una de las siguientes:</w:t>
      </w:r>
    </w:p>
    <w:tbl>
      <w:tblPr>
        <w:tblStyle w:val="Tablaconcuadrcula5oscura"/>
        <w:tblW w:w="9634" w:type="dxa"/>
        <w:tblLayout w:type="fixed"/>
        <w:tblLook w:val="0400" w:firstRow="0" w:lastRow="0" w:firstColumn="0" w:lastColumn="0" w:noHBand="0" w:noVBand="1"/>
      </w:tblPr>
      <w:tblGrid>
        <w:gridCol w:w="2207"/>
        <w:gridCol w:w="3175"/>
        <w:gridCol w:w="2126"/>
        <w:gridCol w:w="2126"/>
      </w:tblGrid>
      <w:tr w:rsidR="002F5A43" w:rsidRPr="00004312" w14:paraId="3D3F606D"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6D46C776" w14:textId="77777777" w:rsidR="002F5A43" w:rsidRPr="00004312" w:rsidRDefault="002F5A43"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Fecha</w:t>
            </w:r>
          </w:p>
        </w:tc>
        <w:tc>
          <w:tcPr>
            <w:tcW w:w="3175" w:type="dxa"/>
          </w:tcPr>
          <w:p w14:paraId="4F5EDC06" w14:textId="77777777" w:rsidR="002F5A43" w:rsidRPr="00004312" w:rsidRDefault="002F5A43"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No. de sesión</w:t>
            </w:r>
          </w:p>
        </w:tc>
        <w:tc>
          <w:tcPr>
            <w:tcW w:w="2126" w:type="dxa"/>
          </w:tcPr>
          <w:p w14:paraId="052BAA39" w14:textId="77777777" w:rsidR="002F5A43" w:rsidRPr="00004312" w:rsidRDefault="002F5A43"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Lugar</w:t>
            </w:r>
          </w:p>
        </w:tc>
        <w:tc>
          <w:tcPr>
            <w:tcW w:w="2126" w:type="dxa"/>
          </w:tcPr>
          <w:p w14:paraId="772E1097" w14:textId="77777777" w:rsidR="002F5A43" w:rsidRPr="00004312" w:rsidRDefault="002F5A43"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Hora</w:t>
            </w:r>
          </w:p>
        </w:tc>
      </w:tr>
      <w:tr w:rsidR="002F5A43" w:rsidRPr="00004312" w14:paraId="0D437609" w14:textId="77777777" w:rsidTr="00D31949">
        <w:tc>
          <w:tcPr>
            <w:tcW w:w="2207" w:type="dxa"/>
          </w:tcPr>
          <w:p w14:paraId="4362FAE8"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lastRenderedPageBreak/>
              <w:t>09 de enero de 2024</w:t>
            </w:r>
          </w:p>
        </w:tc>
        <w:tc>
          <w:tcPr>
            <w:tcW w:w="3175" w:type="dxa"/>
          </w:tcPr>
          <w:p w14:paraId="474070CB"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78</w:t>
            </w:r>
          </w:p>
        </w:tc>
        <w:tc>
          <w:tcPr>
            <w:tcW w:w="2126" w:type="dxa"/>
          </w:tcPr>
          <w:p w14:paraId="0E3405C6"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7CCE313A"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17:00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r w:rsidR="002F5A43" w:rsidRPr="00004312" w14:paraId="39D75B78"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7013E366"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23 de enero de 2024</w:t>
            </w:r>
          </w:p>
        </w:tc>
        <w:tc>
          <w:tcPr>
            <w:tcW w:w="3175" w:type="dxa"/>
          </w:tcPr>
          <w:p w14:paraId="4607BFBC"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79</w:t>
            </w:r>
          </w:p>
        </w:tc>
        <w:tc>
          <w:tcPr>
            <w:tcW w:w="2126" w:type="dxa"/>
          </w:tcPr>
          <w:p w14:paraId="3253568E"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422C5576"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10:00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2F5A43" w:rsidRPr="00004312" w14:paraId="2D8A156C" w14:textId="77777777" w:rsidTr="00D31949">
        <w:tc>
          <w:tcPr>
            <w:tcW w:w="2207" w:type="dxa"/>
          </w:tcPr>
          <w:p w14:paraId="15DCEF00"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26 de enero de 2023</w:t>
            </w:r>
          </w:p>
        </w:tc>
        <w:tc>
          <w:tcPr>
            <w:tcW w:w="3175" w:type="dxa"/>
          </w:tcPr>
          <w:p w14:paraId="57C995C3"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80</w:t>
            </w:r>
          </w:p>
        </w:tc>
        <w:tc>
          <w:tcPr>
            <w:tcW w:w="2126" w:type="dxa"/>
          </w:tcPr>
          <w:p w14:paraId="6B832D9B"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2279965C"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10:00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2F5A43" w:rsidRPr="00004312" w14:paraId="6616A8D0"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2564AD72"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02 de febrero de 2024</w:t>
            </w:r>
          </w:p>
        </w:tc>
        <w:tc>
          <w:tcPr>
            <w:tcW w:w="3175" w:type="dxa"/>
          </w:tcPr>
          <w:p w14:paraId="225EC6C2"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81</w:t>
            </w:r>
          </w:p>
        </w:tc>
        <w:tc>
          <w:tcPr>
            <w:tcW w:w="2126" w:type="dxa"/>
          </w:tcPr>
          <w:p w14:paraId="28FBB9E0"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5C167F18"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14:00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2F5A43" w:rsidRPr="00004312" w14:paraId="1AF49959" w14:textId="77777777" w:rsidTr="00D31949">
        <w:tc>
          <w:tcPr>
            <w:tcW w:w="2207" w:type="dxa"/>
          </w:tcPr>
          <w:p w14:paraId="0E571F63"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09 de febrero de 2024</w:t>
            </w:r>
          </w:p>
        </w:tc>
        <w:tc>
          <w:tcPr>
            <w:tcW w:w="3175" w:type="dxa"/>
          </w:tcPr>
          <w:p w14:paraId="3F5BDB0D"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82</w:t>
            </w:r>
          </w:p>
        </w:tc>
        <w:tc>
          <w:tcPr>
            <w:tcW w:w="2126" w:type="dxa"/>
          </w:tcPr>
          <w:p w14:paraId="41EF6381"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17C92747"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Al término de la sesión ordinaria No.47. </w:t>
            </w:r>
          </w:p>
        </w:tc>
      </w:tr>
      <w:tr w:rsidR="002F5A43" w:rsidRPr="00004312" w14:paraId="0C51BA25"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34ABBAE8"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16 de febrero de 2024</w:t>
            </w:r>
          </w:p>
        </w:tc>
        <w:tc>
          <w:tcPr>
            <w:tcW w:w="3175" w:type="dxa"/>
          </w:tcPr>
          <w:p w14:paraId="3B2E2C60"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83</w:t>
            </w:r>
          </w:p>
        </w:tc>
        <w:tc>
          <w:tcPr>
            <w:tcW w:w="2126" w:type="dxa"/>
          </w:tcPr>
          <w:p w14:paraId="75692D66"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5EFF89AE"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13:00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r w:rsidR="002F5A43" w:rsidRPr="00004312" w14:paraId="20B990F0" w14:textId="77777777" w:rsidTr="00D31949">
        <w:tc>
          <w:tcPr>
            <w:tcW w:w="2207" w:type="dxa"/>
          </w:tcPr>
          <w:p w14:paraId="365EE06E"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16 de febrero de 2024</w:t>
            </w:r>
          </w:p>
        </w:tc>
        <w:tc>
          <w:tcPr>
            <w:tcW w:w="3175" w:type="dxa"/>
          </w:tcPr>
          <w:p w14:paraId="70D49E45"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84</w:t>
            </w:r>
          </w:p>
        </w:tc>
        <w:tc>
          <w:tcPr>
            <w:tcW w:w="2126" w:type="dxa"/>
          </w:tcPr>
          <w:p w14:paraId="27C8B3C1"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59A4C229"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Al </w:t>
            </w:r>
            <w:proofErr w:type="spellStart"/>
            <w:r w:rsidRPr="00004312">
              <w:rPr>
                <w:rFonts w:ascii="Bookman Old Style" w:eastAsia="Arial" w:hAnsi="Bookman Old Style" w:cs="Arial"/>
                <w:sz w:val="24"/>
                <w:szCs w:val="24"/>
              </w:rPr>
              <w:t>termino</w:t>
            </w:r>
            <w:proofErr w:type="spellEnd"/>
            <w:r w:rsidRPr="00004312">
              <w:rPr>
                <w:rFonts w:ascii="Bookman Old Style" w:eastAsia="Arial" w:hAnsi="Bookman Old Style" w:cs="Arial"/>
                <w:sz w:val="24"/>
                <w:szCs w:val="24"/>
              </w:rPr>
              <w:t xml:space="preserve"> de la extraordinaria 83. </w:t>
            </w:r>
          </w:p>
        </w:tc>
      </w:tr>
      <w:tr w:rsidR="002F5A43" w:rsidRPr="00004312" w14:paraId="028935D6"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09FA0C33"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21 de febrero de 2024</w:t>
            </w:r>
          </w:p>
        </w:tc>
        <w:tc>
          <w:tcPr>
            <w:tcW w:w="3175" w:type="dxa"/>
          </w:tcPr>
          <w:p w14:paraId="58B2BF2B"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85</w:t>
            </w:r>
          </w:p>
        </w:tc>
        <w:tc>
          <w:tcPr>
            <w:tcW w:w="2126" w:type="dxa"/>
          </w:tcPr>
          <w:p w14:paraId="5C5CA8C4"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69C3405E"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13:00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r w:rsidR="002F5A43" w:rsidRPr="00004312" w14:paraId="1E2D6D50" w14:textId="77777777" w:rsidTr="00D31949">
        <w:tc>
          <w:tcPr>
            <w:tcW w:w="2207" w:type="dxa"/>
          </w:tcPr>
          <w:p w14:paraId="64E3047E"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28 de febrero de 2024</w:t>
            </w:r>
          </w:p>
        </w:tc>
        <w:tc>
          <w:tcPr>
            <w:tcW w:w="3175" w:type="dxa"/>
          </w:tcPr>
          <w:p w14:paraId="743046FD"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86</w:t>
            </w:r>
          </w:p>
        </w:tc>
        <w:tc>
          <w:tcPr>
            <w:tcW w:w="2126" w:type="dxa"/>
          </w:tcPr>
          <w:p w14:paraId="7B205A5B"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23375E67"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09:30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r w:rsidR="002F5A43" w:rsidRPr="00004312" w14:paraId="3199A18A"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4FC74C03"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28 de febrero de 2024</w:t>
            </w:r>
          </w:p>
        </w:tc>
        <w:tc>
          <w:tcPr>
            <w:tcW w:w="3175" w:type="dxa"/>
          </w:tcPr>
          <w:p w14:paraId="2BBBE08A"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87</w:t>
            </w:r>
          </w:p>
        </w:tc>
        <w:tc>
          <w:tcPr>
            <w:tcW w:w="2126" w:type="dxa"/>
          </w:tcPr>
          <w:p w14:paraId="61A1D29E"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1819D1FD" w14:textId="77777777" w:rsidR="002F5A43" w:rsidRPr="00004312" w:rsidRDefault="002F5A43" w:rsidP="00FC72FA">
            <w:pPr>
              <w:tabs>
                <w:tab w:val="left" w:pos="504"/>
              </w:tabs>
              <w:rPr>
                <w:rFonts w:ascii="Bookman Old Style" w:eastAsia="Arial" w:hAnsi="Bookman Old Style" w:cs="Arial"/>
                <w:sz w:val="24"/>
                <w:szCs w:val="24"/>
              </w:rPr>
            </w:pPr>
            <w:r w:rsidRPr="00004312">
              <w:rPr>
                <w:rFonts w:ascii="Bookman Old Style" w:eastAsia="Arial" w:hAnsi="Bookman Old Style" w:cs="Arial"/>
                <w:sz w:val="24"/>
                <w:szCs w:val="24"/>
              </w:rPr>
              <w:t>Al término de la Extraordinaria 86.</w:t>
            </w:r>
          </w:p>
        </w:tc>
      </w:tr>
      <w:tr w:rsidR="002F5A43" w:rsidRPr="00004312" w14:paraId="129ED5D0" w14:textId="77777777" w:rsidTr="00D31949">
        <w:tc>
          <w:tcPr>
            <w:tcW w:w="2207" w:type="dxa"/>
          </w:tcPr>
          <w:p w14:paraId="6DD701AC"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29 de febrero de 2024</w:t>
            </w:r>
          </w:p>
        </w:tc>
        <w:tc>
          <w:tcPr>
            <w:tcW w:w="3175" w:type="dxa"/>
          </w:tcPr>
          <w:p w14:paraId="6C681BD1"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Extraordinaria No. 88.</w:t>
            </w:r>
          </w:p>
          <w:p w14:paraId="71001656"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color w:val="C00000"/>
                <w:sz w:val="24"/>
                <w:szCs w:val="24"/>
              </w:rPr>
              <w:t xml:space="preserve">TOMA DE PROTESTA COMO PRESIDENTE MUNCIPAL INTERINO. </w:t>
            </w:r>
          </w:p>
        </w:tc>
        <w:tc>
          <w:tcPr>
            <w:tcW w:w="2126" w:type="dxa"/>
          </w:tcPr>
          <w:p w14:paraId="2B65D35C" w14:textId="77777777" w:rsidR="002F5A43" w:rsidRPr="00004312" w:rsidRDefault="002F5A43"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2126" w:type="dxa"/>
          </w:tcPr>
          <w:p w14:paraId="7C6A3C79" w14:textId="77777777" w:rsidR="002F5A43" w:rsidRPr="00004312" w:rsidRDefault="002F5A43" w:rsidP="00FC72FA">
            <w:pPr>
              <w:tabs>
                <w:tab w:val="left" w:pos="504"/>
              </w:tabs>
              <w:rPr>
                <w:rFonts w:ascii="Bookman Old Style" w:eastAsia="Arial" w:hAnsi="Bookman Old Style" w:cs="Arial"/>
                <w:sz w:val="24"/>
                <w:szCs w:val="24"/>
              </w:rPr>
            </w:pPr>
            <w:r w:rsidRPr="00004312">
              <w:rPr>
                <w:rFonts w:ascii="Bookman Old Style" w:eastAsia="Arial" w:hAnsi="Bookman Old Style" w:cs="Arial"/>
                <w:sz w:val="24"/>
                <w:szCs w:val="24"/>
              </w:rPr>
              <w:t xml:space="preserve">13:00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bl>
    <w:p w14:paraId="3CC4DACA" w14:textId="61D78ACB" w:rsidR="009E0219" w:rsidRPr="00004312" w:rsidRDefault="009E0219" w:rsidP="009E0219">
      <w:pPr>
        <w:tabs>
          <w:tab w:val="left" w:pos="3810"/>
        </w:tabs>
        <w:rPr>
          <w:rFonts w:ascii="Bookman Old Style" w:hAnsi="Bookman Old Style"/>
          <w:sz w:val="24"/>
          <w:szCs w:val="24"/>
        </w:rPr>
      </w:pPr>
    </w:p>
    <w:p w14:paraId="24F486C2" w14:textId="53E2815D" w:rsidR="00D85E58" w:rsidRPr="00004312" w:rsidRDefault="00D85E58" w:rsidP="009E0219">
      <w:pPr>
        <w:tabs>
          <w:tab w:val="left" w:pos="3810"/>
        </w:tabs>
        <w:rPr>
          <w:rFonts w:ascii="Bookman Old Style" w:hAnsi="Bookman Old Style"/>
          <w:sz w:val="24"/>
          <w:szCs w:val="24"/>
        </w:rPr>
      </w:pPr>
      <w:r w:rsidRPr="00004312">
        <w:rPr>
          <w:rFonts w:ascii="Bookman Old Style" w:eastAsia="Arial" w:hAnsi="Bookman Old Style" w:cs="Arial"/>
          <w:b/>
          <w:noProof/>
          <w:color w:val="000000"/>
          <w:sz w:val="24"/>
          <w:szCs w:val="24"/>
          <w:lang w:eastAsia="es-MX"/>
        </w:rPr>
        <w:lastRenderedPageBreak/>
        <w:drawing>
          <wp:anchor distT="0" distB="0" distL="114300" distR="114300" simplePos="0" relativeHeight="251659264" behindDoc="0" locked="0" layoutInCell="1" allowOverlap="1" wp14:anchorId="3389B22A" wp14:editId="4484C5E1">
            <wp:simplePos x="0" y="0"/>
            <wp:positionH relativeFrom="column">
              <wp:posOffset>0</wp:posOffset>
            </wp:positionH>
            <wp:positionV relativeFrom="paragraph">
              <wp:posOffset>294640</wp:posOffset>
            </wp:positionV>
            <wp:extent cx="6120765" cy="3143250"/>
            <wp:effectExtent l="0" t="0" r="0" b="0"/>
            <wp:wrapSquare wrapText="bothSides"/>
            <wp:docPr id="77" name="Imagen 77" descr="G:\Sesion Ordinaria 45\000_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Sesion Ordinaria 45\000_669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0765" cy="3143250"/>
                    </a:xfrm>
                    <a:prstGeom prst="rect">
                      <a:avLst/>
                    </a:prstGeom>
                    <a:noFill/>
                    <a:ln>
                      <a:noFill/>
                    </a:ln>
                  </pic:spPr>
                </pic:pic>
              </a:graphicData>
            </a:graphic>
            <wp14:sizeRelV relativeFrom="margin">
              <wp14:pctHeight>0</wp14:pctHeight>
            </wp14:sizeRelV>
          </wp:anchor>
        </w:drawing>
      </w:r>
    </w:p>
    <w:p w14:paraId="530FEC26" w14:textId="77777777" w:rsidR="000942F1" w:rsidRPr="00004312" w:rsidRDefault="000942F1" w:rsidP="009E0219">
      <w:pPr>
        <w:tabs>
          <w:tab w:val="left" w:pos="3810"/>
        </w:tabs>
        <w:rPr>
          <w:rFonts w:ascii="Bookman Old Style" w:hAnsi="Bookman Old Style"/>
          <w:sz w:val="24"/>
          <w:szCs w:val="24"/>
        </w:rPr>
      </w:pPr>
    </w:p>
    <w:p w14:paraId="451EBB91" w14:textId="0877C17D" w:rsidR="00004312" w:rsidRPr="00004312" w:rsidRDefault="00004312" w:rsidP="000438FE">
      <w:pPr>
        <w:jc w:val="center"/>
        <w:rPr>
          <w:rFonts w:ascii="Bookman Old Style" w:eastAsia="Arial" w:hAnsi="Bookman Old Style" w:cs="Arial"/>
          <w:b/>
          <w:sz w:val="24"/>
          <w:szCs w:val="24"/>
          <w:u w:val="single"/>
        </w:rPr>
      </w:pPr>
      <w:r w:rsidRPr="00004312">
        <w:rPr>
          <w:rFonts w:ascii="Bookman Old Style" w:eastAsia="Arial" w:hAnsi="Bookman Old Style" w:cs="Arial"/>
          <w:b/>
          <w:noProof/>
          <w:sz w:val="24"/>
          <w:szCs w:val="24"/>
          <w:u w:val="single"/>
          <w:lang w:eastAsia="es-MX"/>
        </w:rPr>
        <w:drawing>
          <wp:inline distT="0" distB="0" distL="0" distR="0" wp14:anchorId="754694A6" wp14:editId="0FB90E6B">
            <wp:extent cx="5612130" cy="2756846"/>
            <wp:effectExtent l="0" t="0" r="7620" b="5715"/>
            <wp:docPr id="25" name="Imagen 25" descr="D:\Administracion 22-24 Fotos\Ayuntamiento\Sesion Extraordinaria 82\000_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dministracion 22-24 Fotos\Ayuntamiento\Sesion Extraordinaria 82\000_98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756846"/>
                    </a:xfrm>
                    <a:prstGeom prst="rect">
                      <a:avLst/>
                    </a:prstGeom>
                    <a:noFill/>
                    <a:ln>
                      <a:noFill/>
                    </a:ln>
                  </pic:spPr>
                </pic:pic>
              </a:graphicData>
            </a:graphic>
          </wp:inline>
        </w:drawing>
      </w:r>
    </w:p>
    <w:p w14:paraId="2354D4E3" w14:textId="77777777" w:rsidR="00004312" w:rsidRPr="00004312" w:rsidRDefault="00004312" w:rsidP="000438FE">
      <w:pPr>
        <w:jc w:val="center"/>
        <w:rPr>
          <w:rFonts w:ascii="Bookman Old Style" w:eastAsia="Arial" w:hAnsi="Bookman Old Style" w:cs="Arial"/>
          <w:b/>
          <w:sz w:val="24"/>
          <w:szCs w:val="24"/>
          <w:u w:val="single"/>
        </w:rPr>
      </w:pPr>
    </w:p>
    <w:p w14:paraId="0EC9B0AD" w14:textId="6941FB5C" w:rsidR="009E0219" w:rsidRPr="00004312" w:rsidRDefault="009E0219" w:rsidP="000438FE">
      <w:pPr>
        <w:jc w:val="center"/>
        <w:rPr>
          <w:rFonts w:ascii="Bookman Old Style" w:eastAsia="Arial" w:hAnsi="Bookman Old Style" w:cs="Arial"/>
          <w:b/>
          <w:sz w:val="24"/>
          <w:szCs w:val="24"/>
          <w:u w:val="single"/>
        </w:rPr>
      </w:pPr>
      <w:r w:rsidRPr="00004312">
        <w:rPr>
          <w:rFonts w:ascii="Bookman Old Style" w:eastAsia="Arial" w:hAnsi="Bookman Old Style" w:cs="Arial"/>
          <w:b/>
          <w:sz w:val="24"/>
          <w:szCs w:val="24"/>
          <w:u w:val="single"/>
        </w:rPr>
        <w:t>SESIONES SOLEMNES DE AYUNTAMIENTO</w:t>
      </w:r>
    </w:p>
    <w:p w14:paraId="08AAE0A1" w14:textId="1FA05F0D" w:rsidR="009E0219" w:rsidRPr="00004312" w:rsidRDefault="009E0219" w:rsidP="00CE479C">
      <w:pPr>
        <w:ind w:firstLine="720"/>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El pleno del ayuntamiento funciona por medio de sesiones públicas y abiertas cuya naturaleza será ordinaria, </w:t>
      </w:r>
      <w:r w:rsidRPr="00004312">
        <w:rPr>
          <w:rFonts w:ascii="Bookman Old Style" w:eastAsia="Arial" w:hAnsi="Bookman Old Style" w:cs="Arial"/>
          <w:b/>
          <w:sz w:val="24"/>
          <w:szCs w:val="24"/>
        </w:rPr>
        <w:t>solemne</w:t>
      </w:r>
      <w:r w:rsidRPr="00004312">
        <w:rPr>
          <w:rFonts w:ascii="Bookman Old Style" w:eastAsia="Arial" w:hAnsi="Bookman Old Style" w:cs="Arial"/>
          <w:sz w:val="24"/>
          <w:szCs w:val="24"/>
        </w:rPr>
        <w:t xml:space="preserve"> o extraordinaria, según lo determine la convocatoria que sea emitida para tal efecto, con fundamento en los artículos 29, 30, 31, 32 y 33 de la Ley del Gobierno y la Administración Pública Municipal del Estado de Jalisco, así como los </w:t>
      </w:r>
      <w:r w:rsidRPr="00004312">
        <w:rPr>
          <w:rFonts w:ascii="Bookman Old Style" w:eastAsia="Arial" w:hAnsi="Bookman Old Style" w:cs="Arial"/>
          <w:sz w:val="24"/>
          <w:szCs w:val="24"/>
        </w:rPr>
        <w:lastRenderedPageBreak/>
        <w:t>artículos del 14 al 20 del Reglamento Interior del Ayuntamiento de Zapotlán el Grande, Jalisco.</w:t>
      </w:r>
    </w:p>
    <w:p w14:paraId="1E782881" w14:textId="00575933" w:rsidR="009E0219" w:rsidRPr="00004312" w:rsidRDefault="009E0219" w:rsidP="009E0219">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Con fundamento en lo anteriormente expuesto y las funciones ya establecidas en los ordenamientos legales antes aludidos, se convocó a </w:t>
      </w:r>
      <w:r w:rsidRPr="00004312">
        <w:rPr>
          <w:rFonts w:ascii="Bookman Old Style" w:eastAsia="Arial" w:hAnsi="Bookman Old Style" w:cs="Arial"/>
          <w:b/>
          <w:sz w:val="24"/>
          <w:szCs w:val="24"/>
        </w:rPr>
        <w:t>0</w:t>
      </w:r>
      <w:r w:rsidR="00C263ED">
        <w:rPr>
          <w:rFonts w:ascii="Bookman Old Style" w:eastAsia="Arial" w:hAnsi="Bookman Old Style" w:cs="Arial"/>
          <w:b/>
          <w:sz w:val="24"/>
          <w:szCs w:val="24"/>
        </w:rPr>
        <w:t>2</w:t>
      </w:r>
      <w:r w:rsidRPr="00004312">
        <w:rPr>
          <w:rFonts w:ascii="Bookman Old Style" w:eastAsia="Arial" w:hAnsi="Bookman Old Style" w:cs="Arial"/>
          <w:b/>
          <w:sz w:val="24"/>
          <w:szCs w:val="24"/>
        </w:rPr>
        <w:t xml:space="preserve"> Sesiones de Ayuntamiento Solemnes </w:t>
      </w:r>
      <w:r w:rsidRPr="00004312">
        <w:rPr>
          <w:rFonts w:ascii="Bookman Old Style" w:eastAsia="Arial" w:hAnsi="Bookman Old Style" w:cs="Arial"/>
          <w:sz w:val="24"/>
          <w:szCs w:val="24"/>
        </w:rPr>
        <w:t>a las cuales asistí y participé en todas y cada una de las siguientes:</w:t>
      </w:r>
    </w:p>
    <w:tbl>
      <w:tblPr>
        <w:tblStyle w:val="Tablaconcuadrcula5oscura"/>
        <w:tblW w:w="9634" w:type="dxa"/>
        <w:tblLayout w:type="fixed"/>
        <w:tblLook w:val="0400" w:firstRow="0" w:lastRow="0" w:firstColumn="0" w:lastColumn="0" w:noHBand="0" w:noVBand="1"/>
      </w:tblPr>
      <w:tblGrid>
        <w:gridCol w:w="2207"/>
        <w:gridCol w:w="3288"/>
        <w:gridCol w:w="2268"/>
        <w:gridCol w:w="1871"/>
      </w:tblGrid>
      <w:tr w:rsidR="00004312" w:rsidRPr="00004312" w14:paraId="6F9C58E6"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6BDBC2BB"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Fecha</w:t>
            </w:r>
          </w:p>
        </w:tc>
        <w:tc>
          <w:tcPr>
            <w:tcW w:w="3288" w:type="dxa"/>
          </w:tcPr>
          <w:p w14:paraId="68CA7E30"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No. de sesión</w:t>
            </w:r>
          </w:p>
        </w:tc>
        <w:tc>
          <w:tcPr>
            <w:tcW w:w="2268" w:type="dxa"/>
          </w:tcPr>
          <w:p w14:paraId="3B57D3D3"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Lugar</w:t>
            </w:r>
          </w:p>
        </w:tc>
        <w:tc>
          <w:tcPr>
            <w:tcW w:w="1871" w:type="dxa"/>
          </w:tcPr>
          <w:p w14:paraId="33661E12"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Hora</w:t>
            </w:r>
          </w:p>
        </w:tc>
      </w:tr>
      <w:tr w:rsidR="00004312" w:rsidRPr="00004312" w14:paraId="52E6D905" w14:textId="77777777" w:rsidTr="00D31949">
        <w:tc>
          <w:tcPr>
            <w:tcW w:w="2207" w:type="dxa"/>
          </w:tcPr>
          <w:p w14:paraId="5C0B70E1"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27 de enero de 2024</w:t>
            </w:r>
          </w:p>
        </w:tc>
        <w:tc>
          <w:tcPr>
            <w:tcW w:w="3288" w:type="dxa"/>
          </w:tcPr>
          <w:p w14:paraId="3DF6555C"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Solemne No. 33.</w:t>
            </w:r>
          </w:p>
        </w:tc>
        <w:tc>
          <w:tcPr>
            <w:tcW w:w="2268" w:type="dxa"/>
          </w:tcPr>
          <w:p w14:paraId="2E357A4C"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del Pleno del ayuntamiento.</w:t>
            </w:r>
          </w:p>
        </w:tc>
        <w:tc>
          <w:tcPr>
            <w:tcW w:w="1871" w:type="dxa"/>
          </w:tcPr>
          <w:p w14:paraId="54A18136"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10:00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004312" w:rsidRPr="00004312" w14:paraId="620CB0E9"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7D207DF0"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06 de febrero de 2024</w:t>
            </w:r>
          </w:p>
        </w:tc>
        <w:tc>
          <w:tcPr>
            <w:tcW w:w="3288" w:type="dxa"/>
          </w:tcPr>
          <w:p w14:paraId="628C5A52"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Solemne No. 34.</w:t>
            </w:r>
          </w:p>
        </w:tc>
        <w:tc>
          <w:tcPr>
            <w:tcW w:w="2268" w:type="dxa"/>
          </w:tcPr>
          <w:p w14:paraId="3D71D8A0"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Escuela Benito Juárez</w:t>
            </w:r>
          </w:p>
        </w:tc>
        <w:tc>
          <w:tcPr>
            <w:tcW w:w="1871" w:type="dxa"/>
          </w:tcPr>
          <w:p w14:paraId="53904DFC"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08:30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bl>
    <w:p w14:paraId="323505BD" w14:textId="77777777" w:rsidR="009E0219" w:rsidRPr="00004312" w:rsidRDefault="009E0219" w:rsidP="009E0219">
      <w:pPr>
        <w:tabs>
          <w:tab w:val="left" w:pos="3810"/>
        </w:tabs>
        <w:rPr>
          <w:rFonts w:ascii="Bookman Old Style" w:hAnsi="Bookman Old Style"/>
          <w:sz w:val="24"/>
          <w:szCs w:val="24"/>
        </w:rPr>
      </w:pPr>
    </w:p>
    <w:p w14:paraId="3729E380" w14:textId="77777777" w:rsidR="009E0219" w:rsidRPr="00004312" w:rsidRDefault="009E0219" w:rsidP="009E0219">
      <w:pPr>
        <w:ind w:firstLine="567"/>
        <w:jc w:val="both"/>
        <w:rPr>
          <w:rFonts w:ascii="Bookman Old Style" w:eastAsia="Arial" w:hAnsi="Bookman Old Style" w:cs="Arial"/>
          <w:sz w:val="24"/>
          <w:szCs w:val="24"/>
        </w:rPr>
      </w:pPr>
      <w:r w:rsidRPr="00004312">
        <w:rPr>
          <w:rFonts w:ascii="Bookman Old Style" w:eastAsia="Arial" w:hAnsi="Bookman Old Style"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4F028E50" w14:textId="75D2FC2C" w:rsidR="009E0219" w:rsidRPr="00004312" w:rsidRDefault="009E0219" w:rsidP="009E0219">
      <w:pPr>
        <w:pStyle w:val="Prrafodelista"/>
        <w:numPr>
          <w:ilvl w:val="0"/>
          <w:numId w:val="2"/>
        </w:numPr>
        <w:jc w:val="both"/>
        <w:rPr>
          <w:rFonts w:ascii="Bookman Old Style" w:eastAsia="Calibri" w:hAnsi="Bookman Old Style" w:cs="Arial"/>
          <w:b/>
          <w:sz w:val="24"/>
          <w:szCs w:val="24"/>
          <w:u w:val="single"/>
        </w:rPr>
      </w:pPr>
      <w:r w:rsidRPr="00004312">
        <w:rPr>
          <w:rFonts w:ascii="Bookman Old Style" w:eastAsia="Calibri" w:hAnsi="Bookman Old Style" w:cs="Arial"/>
          <w:b/>
          <w:sz w:val="24"/>
          <w:szCs w:val="24"/>
          <w:u w:val="single"/>
        </w:rPr>
        <w:t xml:space="preserve">COMISIÓN EDILICIA PERMANENTE DE </w:t>
      </w:r>
      <w:r w:rsidR="008C7375" w:rsidRPr="00004312">
        <w:rPr>
          <w:rFonts w:ascii="Bookman Old Style" w:eastAsia="Calibri" w:hAnsi="Bookman Old Style" w:cs="Arial"/>
          <w:b/>
          <w:sz w:val="24"/>
          <w:szCs w:val="24"/>
          <w:u w:val="single"/>
        </w:rPr>
        <w:t>REGLAMENTOS Y GOBERNACION.</w:t>
      </w:r>
    </w:p>
    <w:p w14:paraId="0FAE18D9" w14:textId="77777777" w:rsidR="000942F1" w:rsidRPr="00004312" w:rsidRDefault="009E0219" w:rsidP="009E0219">
      <w:pPr>
        <w:spacing w:after="0"/>
        <w:jc w:val="both"/>
        <w:rPr>
          <w:rFonts w:ascii="Bookman Old Style" w:eastAsia="Calibri" w:hAnsi="Bookman Old Style" w:cs="Arial"/>
          <w:b/>
          <w:sz w:val="24"/>
          <w:szCs w:val="24"/>
        </w:rPr>
      </w:pPr>
      <w:r w:rsidRPr="00004312">
        <w:rPr>
          <w:rFonts w:ascii="Bookman Old Style" w:eastAsia="Arial" w:hAnsi="Bookman Old Style" w:cs="Arial"/>
          <w:sz w:val="24"/>
          <w:szCs w:val="24"/>
        </w:rPr>
        <w:t xml:space="preserve">          </w:t>
      </w:r>
    </w:p>
    <w:tbl>
      <w:tblPr>
        <w:tblStyle w:val="Tablaconcuadrcula5oscura"/>
        <w:tblW w:w="9634" w:type="dxa"/>
        <w:tblLayout w:type="fixed"/>
        <w:tblLook w:val="0400" w:firstRow="0" w:lastRow="0" w:firstColumn="0" w:lastColumn="0" w:noHBand="0" w:noVBand="1"/>
      </w:tblPr>
      <w:tblGrid>
        <w:gridCol w:w="2207"/>
        <w:gridCol w:w="3288"/>
        <w:gridCol w:w="2268"/>
        <w:gridCol w:w="1871"/>
      </w:tblGrid>
      <w:tr w:rsidR="00004312" w:rsidRPr="00004312" w14:paraId="5211B7AD"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70074147"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Fecha</w:t>
            </w:r>
          </w:p>
        </w:tc>
        <w:tc>
          <w:tcPr>
            <w:tcW w:w="3288" w:type="dxa"/>
          </w:tcPr>
          <w:p w14:paraId="61602319"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 xml:space="preserve">No. de Sesión. </w:t>
            </w:r>
          </w:p>
        </w:tc>
        <w:tc>
          <w:tcPr>
            <w:tcW w:w="2268" w:type="dxa"/>
          </w:tcPr>
          <w:p w14:paraId="402F5BE9"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Lugar</w:t>
            </w:r>
          </w:p>
        </w:tc>
        <w:tc>
          <w:tcPr>
            <w:tcW w:w="1871" w:type="dxa"/>
          </w:tcPr>
          <w:p w14:paraId="73E5CDB6"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Hora</w:t>
            </w:r>
          </w:p>
        </w:tc>
      </w:tr>
      <w:tr w:rsidR="00004312" w:rsidRPr="00004312" w14:paraId="69E87AFA" w14:textId="77777777" w:rsidTr="00D31949">
        <w:tc>
          <w:tcPr>
            <w:tcW w:w="2207" w:type="dxa"/>
          </w:tcPr>
          <w:p w14:paraId="0CC04BBB"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23 de enero de 2024</w:t>
            </w:r>
          </w:p>
        </w:tc>
        <w:tc>
          <w:tcPr>
            <w:tcW w:w="3288" w:type="dxa"/>
          </w:tcPr>
          <w:p w14:paraId="4825FD48"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Sesión Extraordinaria No. 5</w:t>
            </w:r>
          </w:p>
        </w:tc>
        <w:tc>
          <w:tcPr>
            <w:tcW w:w="2268" w:type="dxa"/>
          </w:tcPr>
          <w:p w14:paraId="74727D68"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Museográfica.</w:t>
            </w:r>
          </w:p>
        </w:tc>
        <w:tc>
          <w:tcPr>
            <w:tcW w:w="1871" w:type="dxa"/>
          </w:tcPr>
          <w:p w14:paraId="6741FF35"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17:00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r w:rsidR="00004312" w:rsidRPr="00004312" w14:paraId="2B687522"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16C2CA26"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15 de enero de 2024</w:t>
            </w:r>
          </w:p>
        </w:tc>
        <w:tc>
          <w:tcPr>
            <w:tcW w:w="3288" w:type="dxa"/>
          </w:tcPr>
          <w:p w14:paraId="49D1DAE9"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Reglamentos y Gobernación en coadyuvancia con Desarrollo Humano, Salud Pública e Higiene. </w:t>
            </w:r>
          </w:p>
        </w:tc>
        <w:tc>
          <w:tcPr>
            <w:tcW w:w="2268" w:type="dxa"/>
          </w:tcPr>
          <w:p w14:paraId="12C804F3"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Sala de Regidores. </w:t>
            </w:r>
          </w:p>
        </w:tc>
        <w:tc>
          <w:tcPr>
            <w:tcW w:w="1871" w:type="dxa"/>
          </w:tcPr>
          <w:p w14:paraId="1E728BC3"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10:00 </w:t>
            </w:r>
            <w:proofErr w:type="spellStart"/>
            <w:r w:rsidRPr="00004312">
              <w:rPr>
                <w:rFonts w:ascii="Bookman Old Style" w:eastAsia="Arial" w:hAnsi="Bookman Old Style" w:cs="Arial"/>
                <w:sz w:val="24"/>
                <w:szCs w:val="24"/>
              </w:rPr>
              <w:t>hrs</w:t>
            </w:r>
            <w:proofErr w:type="spellEnd"/>
          </w:p>
        </w:tc>
      </w:tr>
      <w:tr w:rsidR="00004312" w:rsidRPr="00004312" w14:paraId="4A3907BD" w14:textId="77777777" w:rsidTr="00D31949">
        <w:tc>
          <w:tcPr>
            <w:tcW w:w="2207" w:type="dxa"/>
          </w:tcPr>
          <w:p w14:paraId="61626327"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25 de enero de 2024</w:t>
            </w:r>
          </w:p>
        </w:tc>
        <w:tc>
          <w:tcPr>
            <w:tcW w:w="3288" w:type="dxa"/>
          </w:tcPr>
          <w:p w14:paraId="1682CC27"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Reglamentos y Gobernación en coadyuvancia con Desarrollo Humano, Salud Pública e Higiene.</w:t>
            </w:r>
          </w:p>
        </w:tc>
        <w:tc>
          <w:tcPr>
            <w:tcW w:w="2268" w:type="dxa"/>
          </w:tcPr>
          <w:p w14:paraId="32DEA6BF"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 Regidores.</w:t>
            </w:r>
          </w:p>
        </w:tc>
        <w:tc>
          <w:tcPr>
            <w:tcW w:w="1871" w:type="dxa"/>
          </w:tcPr>
          <w:p w14:paraId="22AFB82B"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10:00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004312" w:rsidRPr="00004312" w14:paraId="76B3BDF0"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08EAA765"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26 de enero de 2024</w:t>
            </w:r>
          </w:p>
        </w:tc>
        <w:tc>
          <w:tcPr>
            <w:tcW w:w="3288" w:type="dxa"/>
          </w:tcPr>
          <w:p w14:paraId="2D2476FA"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Mesa de Trabajo Reglamentos y Gobernación en coadyuvancia con Desarrollo Humano, Salud Pública e Higiene.</w:t>
            </w:r>
          </w:p>
        </w:tc>
        <w:tc>
          <w:tcPr>
            <w:tcW w:w="2268" w:type="dxa"/>
          </w:tcPr>
          <w:p w14:paraId="6AF531E1"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 Regidores.</w:t>
            </w:r>
          </w:p>
        </w:tc>
        <w:tc>
          <w:tcPr>
            <w:tcW w:w="1871" w:type="dxa"/>
          </w:tcPr>
          <w:p w14:paraId="5B877581"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12:00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r w:rsidR="00004312" w:rsidRPr="00004312" w14:paraId="12FB76DF" w14:textId="77777777" w:rsidTr="00D31949">
        <w:tc>
          <w:tcPr>
            <w:tcW w:w="2207" w:type="dxa"/>
          </w:tcPr>
          <w:p w14:paraId="688A857D"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30 de enero de 2024. </w:t>
            </w:r>
          </w:p>
        </w:tc>
        <w:tc>
          <w:tcPr>
            <w:tcW w:w="3288" w:type="dxa"/>
          </w:tcPr>
          <w:p w14:paraId="252FFC6E"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Reglamentos y Gobernación en </w:t>
            </w:r>
            <w:r w:rsidRPr="00004312">
              <w:rPr>
                <w:rFonts w:ascii="Bookman Old Style" w:eastAsia="Arial" w:hAnsi="Bookman Old Style" w:cs="Arial"/>
                <w:sz w:val="24"/>
                <w:szCs w:val="24"/>
              </w:rPr>
              <w:lastRenderedPageBreak/>
              <w:t>coadyuvancia con Desarrollo Humano, Salud Pública e Higiene.</w:t>
            </w:r>
          </w:p>
        </w:tc>
        <w:tc>
          <w:tcPr>
            <w:tcW w:w="2268" w:type="dxa"/>
          </w:tcPr>
          <w:p w14:paraId="3CF3D0A4"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lastRenderedPageBreak/>
              <w:t>Sala de Regidores</w:t>
            </w:r>
          </w:p>
        </w:tc>
        <w:tc>
          <w:tcPr>
            <w:tcW w:w="1871" w:type="dxa"/>
          </w:tcPr>
          <w:p w14:paraId="709804C2"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10:00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r w:rsidR="00004312" w:rsidRPr="00004312" w14:paraId="331D26B4" w14:textId="77777777" w:rsidTr="00D31949">
        <w:trPr>
          <w:cnfStyle w:val="000000100000" w:firstRow="0" w:lastRow="0" w:firstColumn="0" w:lastColumn="0" w:oddVBand="0" w:evenVBand="0" w:oddHBand="1" w:evenHBand="0" w:firstRowFirstColumn="0" w:firstRowLastColumn="0" w:lastRowFirstColumn="0" w:lastRowLastColumn="0"/>
        </w:trPr>
        <w:tc>
          <w:tcPr>
            <w:tcW w:w="2207" w:type="dxa"/>
          </w:tcPr>
          <w:p w14:paraId="540C0E2B"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02 de febrero de 2024. </w:t>
            </w:r>
          </w:p>
        </w:tc>
        <w:tc>
          <w:tcPr>
            <w:tcW w:w="3288" w:type="dxa"/>
          </w:tcPr>
          <w:p w14:paraId="6D887A8F"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Reglamentos y Gobernación en coadyuvancia con Desarrollo Humano, Salud Pública e Higiene.</w:t>
            </w:r>
          </w:p>
        </w:tc>
        <w:tc>
          <w:tcPr>
            <w:tcW w:w="2268" w:type="dxa"/>
          </w:tcPr>
          <w:p w14:paraId="27D2B237"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de Regidores</w:t>
            </w:r>
          </w:p>
        </w:tc>
        <w:tc>
          <w:tcPr>
            <w:tcW w:w="1871" w:type="dxa"/>
          </w:tcPr>
          <w:p w14:paraId="590BC1F8"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11:00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 xml:space="preserve">. </w:t>
            </w:r>
          </w:p>
        </w:tc>
      </w:tr>
    </w:tbl>
    <w:p w14:paraId="301A78BE" w14:textId="6C72EAFF" w:rsidR="009E0219" w:rsidRPr="00004312" w:rsidRDefault="009E0219" w:rsidP="009E0219">
      <w:pPr>
        <w:spacing w:after="0"/>
        <w:jc w:val="both"/>
        <w:rPr>
          <w:rFonts w:ascii="Bookman Old Style" w:eastAsia="Calibri" w:hAnsi="Bookman Old Style" w:cs="Arial"/>
          <w:b/>
          <w:sz w:val="24"/>
          <w:szCs w:val="24"/>
        </w:rPr>
      </w:pPr>
    </w:p>
    <w:p w14:paraId="0296D729" w14:textId="77777777" w:rsidR="009E0219" w:rsidRPr="00004312" w:rsidRDefault="009E0219" w:rsidP="009E0219">
      <w:pPr>
        <w:tabs>
          <w:tab w:val="left" w:pos="3810"/>
        </w:tabs>
        <w:rPr>
          <w:rFonts w:ascii="Bookman Old Style" w:hAnsi="Bookman Old Style"/>
          <w:sz w:val="24"/>
          <w:szCs w:val="24"/>
        </w:rPr>
      </w:pPr>
    </w:p>
    <w:p w14:paraId="7083EC09" w14:textId="67665809" w:rsidR="00D961A4" w:rsidRPr="00004312" w:rsidRDefault="009E0219" w:rsidP="005B0D25">
      <w:pPr>
        <w:pStyle w:val="Prrafodelista"/>
        <w:numPr>
          <w:ilvl w:val="0"/>
          <w:numId w:val="3"/>
        </w:numPr>
        <w:jc w:val="both"/>
        <w:rPr>
          <w:rFonts w:ascii="Bookman Old Style" w:eastAsia="Calibri" w:hAnsi="Bookman Old Style" w:cs="Arial"/>
          <w:b/>
          <w:sz w:val="24"/>
          <w:szCs w:val="24"/>
          <w:u w:val="single"/>
        </w:rPr>
      </w:pPr>
      <w:r w:rsidRPr="00004312">
        <w:rPr>
          <w:rFonts w:ascii="Bookman Old Style" w:eastAsia="Calibri" w:hAnsi="Bookman Old Style" w:cs="Arial"/>
          <w:b/>
          <w:sz w:val="24"/>
          <w:szCs w:val="24"/>
          <w:u w:val="single"/>
        </w:rPr>
        <w:t xml:space="preserve">COMISIÓN EDILICIA PERMANENTE DE </w:t>
      </w:r>
      <w:r w:rsidR="008C7375" w:rsidRPr="00004312">
        <w:rPr>
          <w:rFonts w:ascii="Bookman Old Style" w:eastAsia="Calibri" w:hAnsi="Bookman Old Style" w:cs="Arial"/>
          <w:b/>
          <w:sz w:val="24"/>
          <w:szCs w:val="24"/>
          <w:u w:val="single"/>
        </w:rPr>
        <w:t>JUSTICIA.</w:t>
      </w:r>
    </w:p>
    <w:p w14:paraId="5C4C3CF1" w14:textId="386CF2F2" w:rsidR="005B0D25" w:rsidRPr="00004312" w:rsidRDefault="005B0D25" w:rsidP="005B0D25">
      <w:pPr>
        <w:jc w:val="both"/>
        <w:rPr>
          <w:rFonts w:ascii="Bookman Old Style" w:eastAsia="Calibri" w:hAnsi="Bookman Old Style" w:cs="Arial"/>
          <w:b/>
          <w:sz w:val="24"/>
          <w:szCs w:val="24"/>
          <w:u w:val="single"/>
        </w:rPr>
      </w:pPr>
    </w:p>
    <w:p w14:paraId="46B0F5C5" w14:textId="287E3AD3" w:rsidR="005B0D25" w:rsidRPr="00004312" w:rsidRDefault="005B0D25" w:rsidP="005B0D25">
      <w:pPr>
        <w:jc w:val="both"/>
        <w:rPr>
          <w:rFonts w:ascii="Bookman Old Style" w:eastAsia="Calibri" w:hAnsi="Bookman Old Style" w:cs="Arial"/>
          <w:bCs/>
          <w:sz w:val="24"/>
          <w:szCs w:val="24"/>
        </w:rPr>
      </w:pPr>
      <w:r w:rsidRPr="00004312">
        <w:rPr>
          <w:rFonts w:ascii="Bookman Old Style" w:eastAsia="Calibri" w:hAnsi="Bookman Old Style" w:cs="Arial"/>
          <w:bCs/>
          <w:sz w:val="24"/>
          <w:szCs w:val="24"/>
        </w:rPr>
        <w:t>Se informa que durante este periodo no se turno asunto alguno que fuera de interés para la comisión.</w:t>
      </w:r>
    </w:p>
    <w:p w14:paraId="6A100CAF" w14:textId="77777777" w:rsidR="00D961A4" w:rsidRPr="00004312" w:rsidRDefault="00D961A4" w:rsidP="009E0219">
      <w:pPr>
        <w:tabs>
          <w:tab w:val="left" w:pos="3810"/>
        </w:tabs>
        <w:rPr>
          <w:rFonts w:ascii="Bookman Old Style" w:hAnsi="Bookman Old Style"/>
          <w:sz w:val="24"/>
          <w:szCs w:val="24"/>
        </w:rPr>
      </w:pPr>
    </w:p>
    <w:p w14:paraId="09A45CD0" w14:textId="6251FC67" w:rsidR="009E0219" w:rsidRPr="00004312" w:rsidRDefault="009E0219" w:rsidP="009E0219">
      <w:pPr>
        <w:jc w:val="both"/>
        <w:rPr>
          <w:rFonts w:ascii="Bookman Old Style" w:eastAsia="Arial" w:hAnsi="Bookman Old Style" w:cs="Arial"/>
          <w:b/>
          <w:sz w:val="24"/>
          <w:szCs w:val="24"/>
        </w:rPr>
      </w:pPr>
      <w:r w:rsidRPr="00004312">
        <w:rPr>
          <w:rFonts w:ascii="Bookman Old Style" w:eastAsia="Arial" w:hAnsi="Bookman Old Style" w:cs="Arial"/>
          <w:b/>
          <w:sz w:val="24"/>
          <w:szCs w:val="24"/>
        </w:rPr>
        <w:t>COMISIÓN EDILICA PERMANENTE DE HACIENDA PÚBLICA Y PATRIMONIO MUNICIPAL</w:t>
      </w:r>
      <w:r w:rsidRPr="00004312">
        <w:rPr>
          <w:rFonts w:ascii="Bookman Old Style" w:eastAsia="Arial" w:hAnsi="Bookman Old Style" w:cs="Arial"/>
          <w:sz w:val="24"/>
          <w:szCs w:val="24"/>
        </w:rPr>
        <w:t>.</w:t>
      </w:r>
    </w:p>
    <w:p w14:paraId="018951DC" w14:textId="77777777" w:rsidR="009E0219" w:rsidRPr="00004312" w:rsidRDefault="009E0219" w:rsidP="009E0219">
      <w:pPr>
        <w:jc w:val="both"/>
        <w:rPr>
          <w:rFonts w:ascii="Bookman Old Style" w:eastAsia="Calibri" w:hAnsi="Bookman Old Style" w:cs="Arial"/>
          <w:b/>
          <w:sz w:val="24"/>
          <w:szCs w:val="24"/>
          <w:u w:val="single"/>
        </w:rPr>
      </w:pPr>
      <w:r w:rsidRPr="00004312">
        <w:rPr>
          <w:rFonts w:ascii="Bookman Old Style" w:eastAsia="Calibri" w:hAnsi="Bookman Old Style" w:cs="Arial"/>
          <w:b/>
          <w:sz w:val="24"/>
          <w:szCs w:val="24"/>
          <w:u w:val="single"/>
        </w:rPr>
        <w:t xml:space="preserve">ORDINARIAS </w:t>
      </w:r>
    </w:p>
    <w:tbl>
      <w:tblPr>
        <w:tblStyle w:val="Tablaconcuadrcula5oscura"/>
        <w:tblW w:w="9634" w:type="dxa"/>
        <w:tblLayout w:type="fixed"/>
        <w:tblLook w:val="0400" w:firstRow="0" w:lastRow="0" w:firstColumn="0" w:lastColumn="0" w:noHBand="0" w:noVBand="1"/>
      </w:tblPr>
      <w:tblGrid>
        <w:gridCol w:w="2207"/>
        <w:gridCol w:w="3288"/>
        <w:gridCol w:w="2268"/>
        <w:gridCol w:w="1871"/>
      </w:tblGrid>
      <w:tr w:rsidR="00004312" w:rsidRPr="00004312" w14:paraId="6F35BE02" w14:textId="77777777" w:rsidTr="00835D85">
        <w:trPr>
          <w:cnfStyle w:val="000000100000" w:firstRow="0" w:lastRow="0" w:firstColumn="0" w:lastColumn="0" w:oddVBand="0" w:evenVBand="0" w:oddHBand="1" w:evenHBand="0" w:firstRowFirstColumn="0" w:firstRowLastColumn="0" w:lastRowFirstColumn="0" w:lastRowLastColumn="0"/>
        </w:trPr>
        <w:tc>
          <w:tcPr>
            <w:tcW w:w="2207" w:type="dxa"/>
          </w:tcPr>
          <w:p w14:paraId="3BB2C317"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Fecha</w:t>
            </w:r>
          </w:p>
        </w:tc>
        <w:tc>
          <w:tcPr>
            <w:tcW w:w="3288" w:type="dxa"/>
          </w:tcPr>
          <w:p w14:paraId="53F32418"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No. de sesión</w:t>
            </w:r>
          </w:p>
        </w:tc>
        <w:tc>
          <w:tcPr>
            <w:tcW w:w="2268" w:type="dxa"/>
          </w:tcPr>
          <w:p w14:paraId="31BC8549"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Lugar</w:t>
            </w:r>
          </w:p>
        </w:tc>
        <w:tc>
          <w:tcPr>
            <w:tcW w:w="1871" w:type="dxa"/>
          </w:tcPr>
          <w:p w14:paraId="28520FD2" w14:textId="77777777" w:rsidR="00004312" w:rsidRPr="00004312" w:rsidRDefault="00004312" w:rsidP="00FC72FA">
            <w:pPr>
              <w:jc w:val="center"/>
              <w:rPr>
                <w:rFonts w:ascii="Bookman Old Style" w:eastAsia="Arial" w:hAnsi="Bookman Old Style" w:cs="Arial"/>
                <w:b/>
                <w:sz w:val="24"/>
                <w:szCs w:val="24"/>
              </w:rPr>
            </w:pPr>
            <w:r w:rsidRPr="00004312">
              <w:rPr>
                <w:rFonts w:ascii="Bookman Old Style" w:eastAsia="Arial" w:hAnsi="Bookman Old Style" w:cs="Arial"/>
                <w:b/>
                <w:sz w:val="24"/>
                <w:szCs w:val="24"/>
              </w:rPr>
              <w:t>Hora</w:t>
            </w:r>
          </w:p>
        </w:tc>
      </w:tr>
      <w:tr w:rsidR="00004312" w:rsidRPr="00004312" w14:paraId="3FF5968A" w14:textId="77777777" w:rsidTr="00835D85">
        <w:tc>
          <w:tcPr>
            <w:tcW w:w="2207" w:type="dxa"/>
          </w:tcPr>
          <w:p w14:paraId="7BC740F1"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18 de enero de 2024.</w:t>
            </w:r>
          </w:p>
        </w:tc>
        <w:tc>
          <w:tcPr>
            <w:tcW w:w="3288" w:type="dxa"/>
          </w:tcPr>
          <w:p w14:paraId="2613653F"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Ordinaria No. 40. </w:t>
            </w:r>
          </w:p>
        </w:tc>
        <w:tc>
          <w:tcPr>
            <w:tcW w:w="2268" w:type="dxa"/>
          </w:tcPr>
          <w:p w14:paraId="511FF9ED"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Juan S. Vizcaíno.</w:t>
            </w:r>
          </w:p>
        </w:tc>
        <w:tc>
          <w:tcPr>
            <w:tcW w:w="1871" w:type="dxa"/>
          </w:tcPr>
          <w:p w14:paraId="52C3E358"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12:00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004312" w:rsidRPr="00004312" w14:paraId="7DC60395" w14:textId="77777777" w:rsidTr="00835D85">
        <w:trPr>
          <w:cnfStyle w:val="000000100000" w:firstRow="0" w:lastRow="0" w:firstColumn="0" w:lastColumn="0" w:oddVBand="0" w:evenVBand="0" w:oddHBand="1" w:evenHBand="0" w:firstRowFirstColumn="0" w:firstRowLastColumn="0" w:lastRowFirstColumn="0" w:lastRowLastColumn="0"/>
        </w:trPr>
        <w:tc>
          <w:tcPr>
            <w:tcW w:w="2207" w:type="dxa"/>
          </w:tcPr>
          <w:p w14:paraId="4B9CF15E"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18 de enero de 2024.</w:t>
            </w:r>
          </w:p>
        </w:tc>
        <w:tc>
          <w:tcPr>
            <w:tcW w:w="3288" w:type="dxa"/>
          </w:tcPr>
          <w:p w14:paraId="5EE476B1"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Ordinaria No. 41.</w:t>
            </w:r>
          </w:p>
        </w:tc>
        <w:tc>
          <w:tcPr>
            <w:tcW w:w="2268" w:type="dxa"/>
          </w:tcPr>
          <w:p w14:paraId="7DAA5271"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Sala Juan S. Vizcaíno. </w:t>
            </w:r>
          </w:p>
        </w:tc>
        <w:tc>
          <w:tcPr>
            <w:tcW w:w="1871" w:type="dxa"/>
          </w:tcPr>
          <w:p w14:paraId="0A29B9B5"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Al término de la ordinaria 40.</w:t>
            </w:r>
          </w:p>
        </w:tc>
      </w:tr>
      <w:tr w:rsidR="00004312" w:rsidRPr="00004312" w14:paraId="4612B36D" w14:textId="77777777" w:rsidTr="00835D85">
        <w:tc>
          <w:tcPr>
            <w:tcW w:w="2207" w:type="dxa"/>
          </w:tcPr>
          <w:p w14:paraId="30845920"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15 de febrero de 2024.</w:t>
            </w:r>
          </w:p>
        </w:tc>
        <w:tc>
          <w:tcPr>
            <w:tcW w:w="3288" w:type="dxa"/>
          </w:tcPr>
          <w:p w14:paraId="605BECFA"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Ordinaria No. 42.</w:t>
            </w:r>
          </w:p>
        </w:tc>
        <w:tc>
          <w:tcPr>
            <w:tcW w:w="2268" w:type="dxa"/>
          </w:tcPr>
          <w:p w14:paraId="419F102E"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Juan S. Vizcaíno.</w:t>
            </w:r>
          </w:p>
        </w:tc>
        <w:tc>
          <w:tcPr>
            <w:tcW w:w="1871" w:type="dxa"/>
          </w:tcPr>
          <w:p w14:paraId="0E3C9AFE"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12:30 </w:t>
            </w:r>
            <w:proofErr w:type="spellStart"/>
            <w:r w:rsidRPr="00004312">
              <w:rPr>
                <w:rFonts w:ascii="Bookman Old Style" w:eastAsia="Arial" w:hAnsi="Bookman Old Style" w:cs="Arial"/>
                <w:sz w:val="24"/>
                <w:szCs w:val="24"/>
              </w:rPr>
              <w:t>hrs</w:t>
            </w:r>
            <w:proofErr w:type="spellEnd"/>
            <w:r w:rsidRPr="00004312">
              <w:rPr>
                <w:rFonts w:ascii="Bookman Old Style" w:eastAsia="Arial" w:hAnsi="Bookman Old Style" w:cs="Arial"/>
                <w:sz w:val="24"/>
                <w:szCs w:val="24"/>
              </w:rPr>
              <w:t>.</w:t>
            </w:r>
          </w:p>
        </w:tc>
      </w:tr>
      <w:tr w:rsidR="00004312" w:rsidRPr="00004312" w14:paraId="7E451DA7" w14:textId="77777777" w:rsidTr="00835D85">
        <w:trPr>
          <w:cnfStyle w:val="000000100000" w:firstRow="0" w:lastRow="0" w:firstColumn="0" w:lastColumn="0" w:oddVBand="0" w:evenVBand="0" w:oddHBand="1" w:evenHBand="0" w:firstRowFirstColumn="0" w:firstRowLastColumn="0" w:lastRowFirstColumn="0" w:lastRowLastColumn="0"/>
        </w:trPr>
        <w:tc>
          <w:tcPr>
            <w:tcW w:w="2207" w:type="dxa"/>
          </w:tcPr>
          <w:p w14:paraId="567A3C6E"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15 de febrero de 2024.</w:t>
            </w:r>
          </w:p>
        </w:tc>
        <w:tc>
          <w:tcPr>
            <w:tcW w:w="3288" w:type="dxa"/>
          </w:tcPr>
          <w:p w14:paraId="2A6D2E04"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Ordinaria No. 43.</w:t>
            </w:r>
          </w:p>
        </w:tc>
        <w:tc>
          <w:tcPr>
            <w:tcW w:w="2268" w:type="dxa"/>
          </w:tcPr>
          <w:p w14:paraId="398B1211"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Sala Juan S. Vizcaíno</w:t>
            </w:r>
          </w:p>
        </w:tc>
        <w:tc>
          <w:tcPr>
            <w:tcW w:w="1871" w:type="dxa"/>
          </w:tcPr>
          <w:p w14:paraId="2740DC03" w14:textId="77777777" w:rsidR="00004312" w:rsidRPr="00004312" w:rsidRDefault="00004312" w:rsidP="00FC72FA">
            <w:pPr>
              <w:jc w:val="both"/>
              <w:rPr>
                <w:rFonts w:ascii="Bookman Old Style" w:eastAsia="Arial" w:hAnsi="Bookman Old Style" w:cs="Arial"/>
                <w:sz w:val="24"/>
                <w:szCs w:val="24"/>
              </w:rPr>
            </w:pPr>
            <w:r w:rsidRPr="00004312">
              <w:rPr>
                <w:rFonts w:ascii="Bookman Old Style" w:eastAsia="Arial" w:hAnsi="Bookman Old Style" w:cs="Arial"/>
                <w:sz w:val="24"/>
                <w:szCs w:val="24"/>
              </w:rPr>
              <w:t>Al término de la ordinaria 42.</w:t>
            </w:r>
          </w:p>
        </w:tc>
      </w:tr>
    </w:tbl>
    <w:p w14:paraId="7E5BA1CC" w14:textId="655A2478" w:rsidR="009E0219" w:rsidRPr="00004312" w:rsidRDefault="009E0219" w:rsidP="009E0219">
      <w:pPr>
        <w:tabs>
          <w:tab w:val="left" w:pos="3810"/>
        </w:tabs>
        <w:rPr>
          <w:rFonts w:ascii="Bookman Old Style" w:hAnsi="Bookman Old Style"/>
          <w:sz w:val="24"/>
          <w:szCs w:val="24"/>
        </w:rPr>
      </w:pPr>
    </w:p>
    <w:p w14:paraId="4E35EFCD" w14:textId="2E6D2401" w:rsidR="00004312" w:rsidRPr="00004312" w:rsidRDefault="00004312" w:rsidP="009E0219">
      <w:pPr>
        <w:tabs>
          <w:tab w:val="left" w:pos="3810"/>
        </w:tabs>
        <w:rPr>
          <w:rFonts w:ascii="Bookman Old Style" w:hAnsi="Bookman Old Style"/>
          <w:sz w:val="24"/>
          <w:szCs w:val="24"/>
        </w:rPr>
      </w:pPr>
      <w:r w:rsidRPr="00004312">
        <w:rPr>
          <w:rFonts w:ascii="Bookman Old Style" w:eastAsia="Arial" w:hAnsi="Bookman Old Style" w:cs="Arial"/>
          <w:b/>
          <w:noProof/>
          <w:sz w:val="24"/>
          <w:szCs w:val="24"/>
          <w:u w:val="single"/>
          <w:lang w:eastAsia="es-MX"/>
        </w:rPr>
        <w:lastRenderedPageBreak/>
        <w:drawing>
          <wp:inline distT="0" distB="0" distL="0" distR="0" wp14:anchorId="2C0B0DC3" wp14:editId="63715F31">
            <wp:extent cx="5612130" cy="2593259"/>
            <wp:effectExtent l="0" t="0" r="7620" b="0"/>
            <wp:docPr id="44" name="Imagen 44" descr="E:\Downloads\20240215_16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20240215_1603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593259"/>
                    </a:xfrm>
                    <a:prstGeom prst="rect">
                      <a:avLst/>
                    </a:prstGeom>
                    <a:noFill/>
                    <a:ln>
                      <a:noFill/>
                    </a:ln>
                  </pic:spPr>
                </pic:pic>
              </a:graphicData>
            </a:graphic>
          </wp:inline>
        </w:drawing>
      </w:r>
    </w:p>
    <w:p w14:paraId="7DB1F0BB" w14:textId="77777777" w:rsidR="00004312" w:rsidRPr="00004312" w:rsidRDefault="00004312" w:rsidP="009E0219">
      <w:pPr>
        <w:tabs>
          <w:tab w:val="left" w:pos="3810"/>
        </w:tabs>
        <w:rPr>
          <w:rFonts w:ascii="Bookman Old Style" w:hAnsi="Bookman Old Style"/>
          <w:sz w:val="24"/>
          <w:szCs w:val="24"/>
        </w:rPr>
      </w:pPr>
    </w:p>
    <w:p w14:paraId="7DD7A086" w14:textId="3A764EBD" w:rsidR="00D01902" w:rsidRPr="00004312" w:rsidRDefault="00D01902" w:rsidP="009E0219">
      <w:pPr>
        <w:tabs>
          <w:tab w:val="left" w:pos="3810"/>
        </w:tabs>
        <w:rPr>
          <w:rFonts w:ascii="Bookman Old Style" w:hAnsi="Bookman Old Style"/>
          <w:b/>
          <w:bCs/>
          <w:sz w:val="24"/>
          <w:szCs w:val="24"/>
        </w:rPr>
      </w:pPr>
      <w:r w:rsidRPr="00004312">
        <w:rPr>
          <w:rFonts w:ascii="Bookman Old Style" w:hAnsi="Bookman Old Style"/>
          <w:b/>
          <w:bCs/>
          <w:sz w:val="24"/>
          <w:szCs w:val="24"/>
        </w:rPr>
        <w:t>EXTRAORDIANRIA.</w:t>
      </w:r>
    </w:p>
    <w:p w14:paraId="73AA368C" w14:textId="77777777" w:rsidR="00004312" w:rsidRPr="00004312" w:rsidRDefault="00004312" w:rsidP="00004312">
      <w:pPr>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Para el cumplimiento de estas atribuciones y obligaciones de la comisión Edilicia Permanente de Hacienda Publica Y Patrimonio Municipal, en los meses que se informa </w:t>
      </w:r>
      <w:r w:rsidRPr="00004312">
        <w:rPr>
          <w:rFonts w:ascii="Bookman Old Style" w:eastAsia="Arial" w:hAnsi="Bookman Old Style" w:cs="Arial"/>
          <w:b/>
          <w:sz w:val="24"/>
          <w:szCs w:val="24"/>
        </w:rPr>
        <w:t>no ha sesionado</w:t>
      </w:r>
      <w:r w:rsidRPr="00004312">
        <w:rPr>
          <w:rFonts w:ascii="Bookman Old Style" w:eastAsia="Arial" w:hAnsi="Bookman Old Style" w:cs="Arial"/>
          <w:sz w:val="24"/>
          <w:szCs w:val="24"/>
        </w:rPr>
        <w:t>.</w:t>
      </w:r>
    </w:p>
    <w:p w14:paraId="1D5F962C" w14:textId="045B45DC" w:rsidR="00C93BE5" w:rsidRDefault="00C93BE5" w:rsidP="009E0219">
      <w:pPr>
        <w:tabs>
          <w:tab w:val="left" w:pos="3810"/>
        </w:tabs>
        <w:rPr>
          <w:rFonts w:ascii="Bookman Old Style" w:hAnsi="Bookman Old Style"/>
          <w:b/>
          <w:bCs/>
          <w:sz w:val="24"/>
          <w:szCs w:val="24"/>
        </w:rPr>
      </w:pPr>
    </w:p>
    <w:p w14:paraId="3C93B25C" w14:textId="41EB7233" w:rsidR="00D31949" w:rsidRDefault="00D31949" w:rsidP="009E0219">
      <w:pPr>
        <w:tabs>
          <w:tab w:val="left" w:pos="3810"/>
        </w:tabs>
        <w:rPr>
          <w:rFonts w:ascii="Bookman Old Style" w:hAnsi="Bookman Old Style"/>
          <w:b/>
          <w:bCs/>
          <w:sz w:val="24"/>
          <w:szCs w:val="24"/>
        </w:rPr>
      </w:pPr>
      <w:r w:rsidRPr="00004312">
        <w:rPr>
          <w:rFonts w:ascii="Bookman Old Style" w:hAnsi="Bookman Old Style"/>
          <w:b/>
          <w:bCs/>
          <w:sz w:val="24"/>
          <w:szCs w:val="24"/>
        </w:rPr>
        <w:t>COMISION EDILICIA PERMANENTE DE</w:t>
      </w:r>
      <w:r>
        <w:rPr>
          <w:rFonts w:ascii="Bookman Old Style" w:hAnsi="Bookman Old Style"/>
          <w:b/>
          <w:bCs/>
          <w:sz w:val="24"/>
          <w:szCs w:val="24"/>
        </w:rPr>
        <w:t xml:space="preserve"> OBRAS PUBLICAS, PLANEACION URBANA Y REGULARIZACION DE LA TIERRA.</w:t>
      </w:r>
    </w:p>
    <w:p w14:paraId="4D29599C" w14:textId="4DC95436" w:rsidR="00D31949" w:rsidRPr="00D85B1F" w:rsidRDefault="00D31949" w:rsidP="00D85B1F">
      <w:pPr>
        <w:ind w:firstLine="567"/>
        <w:jc w:val="both"/>
        <w:rPr>
          <w:rFonts w:ascii="Bookman Old Style" w:eastAsia="Arial" w:hAnsi="Bookman Old Style" w:cs="Arial"/>
          <w:sz w:val="24"/>
          <w:szCs w:val="24"/>
        </w:rPr>
      </w:pPr>
      <w:r w:rsidRPr="00004312">
        <w:rPr>
          <w:rFonts w:ascii="Bookman Old Style" w:eastAsia="Arial" w:hAnsi="Bookman Old Style"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tbl>
      <w:tblPr>
        <w:tblStyle w:val="Tablaconcuadrcula6concolores"/>
        <w:tblW w:w="5000" w:type="pct"/>
        <w:tblLook w:val="04A0" w:firstRow="1" w:lastRow="0" w:firstColumn="1" w:lastColumn="0" w:noHBand="0" w:noVBand="1"/>
      </w:tblPr>
      <w:tblGrid>
        <w:gridCol w:w="2972"/>
        <w:gridCol w:w="1985"/>
        <w:gridCol w:w="2550"/>
        <w:gridCol w:w="1321"/>
      </w:tblGrid>
      <w:tr w:rsidR="00D31949" w14:paraId="6C2098FC" w14:textId="77777777" w:rsidTr="00C26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0433D552" w14:textId="074658D7" w:rsidR="00D31949" w:rsidRPr="00C263ED" w:rsidRDefault="00D31949" w:rsidP="009E0219">
            <w:pPr>
              <w:tabs>
                <w:tab w:val="left" w:pos="3810"/>
              </w:tabs>
              <w:rPr>
                <w:rFonts w:ascii="Bookman Old Style" w:hAnsi="Bookman Old Style"/>
                <w:sz w:val="24"/>
                <w:szCs w:val="24"/>
              </w:rPr>
            </w:pPr>
            <w:r w:rsidRPr="00C263ED">
              <w:rPr>
                <w:rFonts w:ascii="Bookman Old Style" w:hAnsi="Bookman Old Style"/>
                <w:sz w:val="24"/>
                <w:szCs w:val="24"/>
              </w:rPr>
              <w:t xml:space="preserve">FECHA </w:t>
            </w:r>
          </w:p>
        </w:tc>
        <w:tc>
          <w:tcPr>
            <w:tcW w:w="1124" w:type="pct"/>
          </w:tcPr>
          <w:p w14:paraId="538B50A1" w14:textId="7874111C" w:rsidR="00D31949" w:rsidRPr="00C263ED" w:rsidRDefault="00D31949" w:rsidP="009E0219">
            <w:pPr>
              <w:tabs>
                <w:tab w:val="left" w:pos="3810"/>
              </w:tabs>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proofErr w:type="spellStart"/>
            <w:r w:rsidRPr="00C263ED">
              <w:rPr>
                <w:rFonts w:ascii="Bookman Old Style" w:hAnsi="Bookman Old Style"/>
                <w:sz w:val="24"/>
                <w:szCs w:val="24"/>
              </w:rPr>
              <w:t>N°</w:t>
            </w:r>
            <w:proofErr w:type="spellEnd"/>
            <w:r w:rsidRPr="00C263ED">
              <w:rPr>
                <w:rFonts w:ascii="Bookman Old Style" w:hAnsi="Bookman Old Style"/>
                <w:sz w:val="24"/>
                <w:szCs w:val="24"/>
              </w:rPr>
              <w:t xml:space="preserve"> DE SESION</w:t>
            </w:r>
          </w:p>
        </w:tc>
        <w:tc>
          <w:tcPr>
            <w:tcW w:w="1444" w:type="pct"/>
          </w:tcPr>
          <w:p w14:paraId="22A0FFEA" w14:textId="1D430ED1" w:rsidR="00D31949" w:rsidRPr="00C263ED" w:rsidRDefault="00D31949" w:rsidP="009E0219">
            <w:pPr>
              <w:tabs>
                <w:tab w:val="left" w:pos="3810"/>
              </w:tabs>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sidRPr="00C263ED">
              <w:rPr>
                <w:rFonts w:ascii="Bookman Old Style" w:hAnsi="Bookman Old Style"/>
                <w:sz w:val="24"/>
                <w:szCs w:val="24"/>
              </w:rPr>
              <w:t>LUGAR</w:t>
            </w:r>
          </w:p>
        </w:tc>
        <w:tc>
          <w:tcPr>
            <w:tcW w:w="748" w:type="pct"/>
          </w:tcPr>
          <w:p w14:paraId="15867C2B" w14:textId="2584B311" w:rsidR="00D31949" w:rsidRPr="00C263ED" w:rsidRDefault="00D31949" w:rsidP="009E0219">
            <w:pPr>
              <w:tabs>
                <w:tab w:val="left" w:pos="3810"/>
              </w:tabs>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sidRPr="00C263ED">
              <w:rPr>
                <w:rFonts w:ascii="Bookman Old Style" w:hAnsi="Bookman Old Style"/>
                <w:sz w:val="24"/>
                <w:szCs w:val="24"/>
              </w:rPr>
              <w:t>HORA</w:t>
            </w:r>
          </w:p>
        </w:tc>
      </w:tr>
      <w:tr w:rsidR="00D31949" w14:paraId="6660A94C" w14:textId="77777777" w:rsidTr="00C26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3999E0C7" w14:textId="3E9A8591" w:rsidR="00D31949" w:rsidRPr="00D31949" w:rsidRDefault="00D31949" w:rsidP="009E0219">
            <w:pPr>
              <w:tabs>
                <w:tab w:val="left" w:pos="3810"/>
              </w:tabs>
              <w:rPr>
                <w:rFonts w:ascii="Bookman Old Style" w:hAnsi="Bookman Old Style"/>
                <w:sz w:val="24"/>
                <w:szCs w:val="24"/>
              </w:rPr>
            </w:pPr>
            <w:r>
              <w:rPr>
                <w:rFonts w:ascii="Bookman Old Style" w:hAnsi="Bookman Old Style"/>
                <w:b w:val="0"/>
                <w:bCs w:val="0"/>
                <w:sz w:val="24"/>
                <w:szCs w:val="24"/>
              </w:rPr>
              <w:t xml:space="preserve">1.- </w:t>
            </w:r>
            <w:r w:rsidRPr="00835D85">
              <w:rPr>
                <w:rFonts w:ascii="Bookman Old Style" w:hAnsi="Bookman Old Style"/>
                <w:b w:val="0"/>
                <w:bCs w:val="0"/>
                <w:sz w:val="24"/>
                <w:szCs w:val="24"/>
              </w:rPr>
              <w:t>08 de enero de 2024</w:t>
            </w:r>
          </w:p>
        </w:tc>
        <w:tc>
          <w:tcPr>
            <w:tcW w:w="1124" w:type="pct"/>
          </w:tcPr>
          <w:p w14:paraId="5F50F50D" w14:textId="3B1693D1" w:rsidR="00D31949" w:rsidRPr="00D31949" w:rsidRDefault="00D31949" w:rsidP="009E0219">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18 extra</w:t>
            </w:r>
          </w:p>
        </w:tc>
        <w:tc>
          <w:tcPr>
            <w:tcW w:w="1444" w:type="pct"/>
          </w:tcPr>
          <w:p w14:paraId="3FD5EDDB" w14:textId="0FBD605B" w:rsidR="00D31949" w:rsidRPr="00D31949" w:rsidRDefault="00D31949" w:rsidP="009E0219">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sala de presidencia</w:t>
            </w:r>
          </w:p>
        </w:tc>
        <w:tc>
          <w:tcPr>
            <w:tcW w:w="748" w:type="pct"/>
          </w:tcPr>
          <w:p w14:paraId="0D12C740" w14:textId="26CCE4DB" w:rsidR="00D31949" w:rsidRPr="00C263ED" w:rsidRDefault="00D31949" w:rsidP="009E0219">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C263ED">
              <w:rPr>
                <w:rFonts w:ascii="Bookman Old Style" w:hAnsi="Bookman Old Style"/>
                <w:sz w:val="24"/>
                <w:szCs w:val="24"/>
              </w:rPr>
              <w:t>14 horas</w:t>
            </w:r>
          </w:p>
        </w:tc>
      </w:tr>
      <w:tr w:rsidR="00D31949" w14:paraId="61F1E0E7" w14:textId="77777777" w:rsidTr="00C263ED">
        <w:tc>
          <w:tcPr>
            <w:cnfStyle w:val="001000000000" w:firstRow="0" w:lastRow="0" w:firstColumn="1" w:lastColumn="0" w:oddVBand="0" w:evenVBand="0" w:oddHBand="0" w:evenHBand="0" w:firstRowFirstColumn="0" w:firstRowLastColumn="0" w:lastRowFirstColumn="0" w:lastRowLastColumn="0"/>
            <w:tcW w:w="1683" w:type="pct"/>
          </w:tcPr>
          <w:p w14:paraId="254BA7FF" w14:textId="3C5F6E8D" w:rsidR="00D31949" w:rsidRPr="00D85B1F" w:rsidRDefault="00D85B1F" w:rsidP="00D85B1F">
            <w:pPr>
              <w:tabs>
                <w:tab w:val="left" w:pos="3810"/>
              </w:tabs>
              <w:rPr>
                <w:rFonts w:ascii="Bookman Old Style" w:hAnsi="Bookman Old Style"/>
                <w:b w:val="0"/>
                <w:bCs w:val="0"/>
                <w:sz w:val="24"/>
                <w:szCs w:val="24"/>
              </w:rPr>
            </w:pPr>
            <w:r w:rsidRPr="00D85B1F">
              <w:rPr>
                <w:rFonts w:ascii="Bookman Old Style" w:hAnsi="Bookman Old Style"/>
                <w:b w:val="0"/>
                <w:bCs w:val="0"/>
                <w:sz w:val="24"/>
                <w:szCs w:val="24"/>
              </w:rPr>
              <w:t>2.- 23 de enero de 2024</w:t>
            </w:r>
          </w:p>
        </w:tc>
        <w:tc>
          <w:tcPr>
            <w:tcW w:w="1124" w:type="pct"/>
          </w:tcPr>
          <w:p w14:paraId="62789DE1" w14:textId="1B4BEECD" w:rsidR="00D31949" w:rsidRPr="00D85B1F" w:rsidRDefault="00D85B1F" w:rsidP="00D85B1F">
            <w:pPr>
              <w:tabs>
                <w:tab w:val="left" w:pos="3810"/>
              </w:tabs>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19 extra</w:t>
            </w:r>
          </w:p>
        </w:tc>
        <w:tc>
          <w:tcPr>
            <w:tcW w:w="1444" w:type="pct"/>
          </w:tcPr>
          <w:p w14:paraId="484D9C13" w14:textId="546A4820" w:rsidR="00D31949" w:rsidRPr="00D85B1F" w:rsidRDefault="00D85B1F" w:rsidP="00D85B1F">
            <w:pPr>
              <w:tabs>
                <w:tab w:val="left" w:pos="3810"/>
              </w:tabs>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Sala de presidencia</w:t>
            </w:r>
          </w:p>
        </w:tc>
        <w:tc>
          <w:tcPr>
            <w:tcW w:w="748" w:type="pct"/>
          </w:tcPr>
          <w:p w14:paraId="64696ED9" w14:textId="15CDA618" w:rsidR="00D31949" w:rsidRPr="00D85B1F" w:rsidRDefault="00D85B1F" w:rsidP="00D85B1F">
            <w:pPr>
              <w:tabs>
                <w:tab w:val="left" w:pos="3810"/>
              </w:tabs>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13 horas</w:t>
            </w:r>
          </w:p>
        </w:tc>
      </w:tr>
      <w:tr w:rsidR="00D31949" w14:paraId="0AD0E131" w14:textId="77777777" w:rsidTr="00C26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174DFA3A" w14:textId="0577DE75" w:rsidR="00D31949" w:rsidRPr="00D85B1F" w:rsidRDefault="00D85B1F" w:rsidP="00D85B1F">
            <w:pPr>
              <w:tabs>
                <w:tab w:val="left" w:pos="3810"/>
              </w:tabs>
              <w:rPr>
                <w:rFonts w:ascii="Bookman Old Style" w:hAnsi="Bookman Old Style"/>
                <w:b w:val="0"/>
                <w:bCs w:val="0"/>
                <w:sz w:val="24"/>
                <w:szCs w:val="24"/>
              </w:rPr>
            </w:pPr>
            <w:r w:rsidRPr="00D85B1F">
              <w:rPr>
                <w:rFonts w:ascii="Bookman Old Style" w:hAnsi="Bookman Old Style"/>
                <w:b w:val="0"/>
                <w:bCs w:val="0"/>
                <w:sz w:val="24"/>
                <w:szCs w:val="24"/>
              </w:rPr>
              <w:t>3.- 12 de febrero 2024</w:t>
            </w:r>
          </w:p>
        </w:tc>
        <w:tc>
          <w:tcPr>
            <w:tcW w:w="1124" w:type="pct"/>
          </w:tcPr>
          <w:p w14:paraId="258543A9" w14:textId="42883711" w:rsidR="00D31949" w:rsidRPr="00D85B1F" w:rsidRDefault="00D85B1F" w:rsidP="00D85B1F">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20 extra</w:t>
            </w:r>
          </w:p>
        </w:tc>
        <w:tc>
          <w:tcPr>
            <w:tcW w:w="1444" w:type="pct"/>
          </w:tcPr>
          <w:p w14:paraId="048173E7" w14:textId="01148645" w:rsidR="00D31949" w:rsidRPr="00D85B1F" w:rsidRDefault="00D85B1F" w:rsidP="00D85B1F">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Sala de presidencia</w:t>
            </w:r>
          </w:p>
        </w:tc>
        <w:tc>
          <w:tcPr>
            <w:tcW w:w="748" w:type="pct"/>
          </w:tcPr>
          <w:p w14:paraId="75481FA9" w14:textId="79DFD8B4" w:rsidR="00D31949" w:rsidRPr="00D85B1F" w:rsidRDefault="00D85B1F" w:rsidP="00D85B1F">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14:30 horas</w:t>
            </w:r>
          </w:p>
        </w:tc>
      </w:tr>
      <w:tr w:rsidR="00D31949" w14:paraId="53367794" w14:textId="77777777" w:rsidTr="00C263ED">
        <w:tc>
          <w:tcPr>
            <w:cnfStyle w:val="001000000000" w:firstRow="0" w:lastRow="0" w:firstColumn="1" w:lastColumn="0" w:oddVBand="0" w:evenVBand="0" w:oddHBand="0" w:evenHBand="0" w:firstRowFirstColumn="0" w:firstRowLastColumn="0" w:lastRowFirstColumn="0" w:lastRowLastColumn="0"/>
            <w:tcW w:w="1683" w:type="pct"/>
          </w:tcPr>
          <w:p w14:paraId="0A5BC0B6" w14:textId="431F2878" w:rsidR="00D31949" w:rsidRPr="00D85B1F" w:rsidRDefault="00D85B1F" w:rsidP="00D85B1F">
            <w:pPr>
              <w:tabs>
                <w:tab w:val="left" w:pos="3810"/>
              </w:tabs>
              <w:rPr>
                <w:rFonts w:ascii="Bookman Old Style" w:hAnsi="Bookman Old Style"/>
                <w:b w:val="0"/>
                <w:bCs w:val="0"/>
                <w:sz w:val="24"/>
                <w:szCs w:val="24"/>
              </w:rPr>
            </w:pPr>
            <w:r w:rsidRPr="00D85B1F">
              <w:rPr>
                <w:rFonts w:ascii="Bookman Old Style" w:hAnsi="Bookman Old Style"/>
                <w:b w:val="0"/>
                <w:bCs w:val="0"/>
                <w:sz w:val="24"/>
                <w:szCs w:val="24"/>
              </w:rPr>
              <w:t>4.- 23 de febrero 2024</w:t>
            </w:r>
          </w:p>
        </w:tc>
        <w:tc>
          <w:tcPr>
            <w:tcW w:w="1124" w:type="pct"/>
          </w:tcPr>
          <w:p w14:paraId="7CFCCA86" w14:textId="47208D78" w:rsidR="00D31949" w:rsidRPr="00D85B1F" w:rsidRDefault="00D85B1F" w:rsidP="00D85B1F">
            <w:pPr>
              <w:tabs>
                <w:tab w:val="left" w:pos="3810"/>
              </w:tabs>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 xml:space="preserve">21 extra </w:t>
            </w:r>
          </w:p>
        </w:tc>
        <w:tc>
          <w:tcPr>
            <w:tcW w:w="1444" w:type="pct"/>
          </w:tcPr>
          <w:p w14:paraId="08F270AB" w14:textId="1ADD68B3" w:rsidR="00D31949" w:rsidRPr="00D85B1F" w:rsidRDefault="00D85B1F" w:rsidP="00D85B1F">
            <w:pPr>
              <w:tabs>
                <w:tab w:val="left" w:pos="3810"/>
              </w:tabs>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Sala de presidencia</w:t>
            </w:r>
          </w:p>
        </w:tc>
        <w:tc>
          <w:tcPr>
            <w:tcW w:w="748" w:type="pct"/>
          </w:tcPr>
          <w:p w14:paraId="57D8F882" w14:textId="771AFAE5" w:rsidR="00D31949" w:rsidRPr="00D85B1F" w:rsidRDefault="00D85B1F" w:rsidP="00D85B1F">
            <w:pPr>
              <w:tabs>
                <w:tab w:val="left" w:pos="3810"/>
              </w:tabs>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sidRPr="00D85B1F">
              <w:rPr>
                <w:rFonts w:ascii="Bookman Old Style" w:hAnsi="Bookman Old Style"/>
                <w:sz w:val="24"/>
                <w:szCs w:val="24"/>
              </w:rPr>
              <w:t>09:00 horas</w:t>
            </w:r>
          </w:p>
        </w:tc>
      </w:tr>
      <w:tr w:rsidR="00D31949" w14:paraId="4BCC495D" w14:textId="77777777" w:rsidTr="00C26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6B964AFF" w14:textId="6491F0A2" w:rsidR="00D31949" w:rsidRPr="00D85B1F" w:rsidRDefault="00D85B1F" w:rsidP="00D85B1F">
            <w:pPr>
              <w:tabs>
                <w:tab w:val="left" w:pos="3810"/>
              </w:tabs>
              <w:rPr>
                <w:rFonts w:ascii="Bookman Old Style" w:hAnsi="Bookman Old Style"/>
                <w:b w:val="0"/>
                <w:bCs w:val="0"/>
                <w:sz w:val="24"/>
                <w:szCs w:val="24"/>
              </w:rPr>
            </w:pPr>
            <w:r w:rsidRPr="00D85B1F">
              <w:rPr>
                <w:rFonts w:ascii="Bookman Old Style" w:hAnsi="Bookman Old Style"/>
                <w:b w:val="0"/>
                <w:bCs w:val="0"/>
                <w:sz w:val="24"/>
                <w:szCs w:val="24"/>
              </w:rPr>
              <w:t xml:space="preserve">5.- </w:t>
            </w:r>
          </w:p>
        </w:tc>
        <w:tc>
          <w:tcPr>
            <w:tcW w:w="1124" w:type="pct"/>
          </w:tcPr>
          <w:p w14:paraId="7FC7F77E" w14:textId="77777777" w:rsidR="00D31949" w:rsidRPr="00D85B1F" w:rsidRDefault="00D31949" w:rsidP="00D85B1F">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c>
          <w:tcPr>
            <w:tcW w:w="1444" w:type="pct"/>
          </w:tcPr>
          <w:p w14:paraId="356E9B7A" w14:textId="77777777" w:rsidR="00D31949" w:rsidRPr="00D85B1F" w:rsidRDefault="00D31949" w:rsidP="00D85B1F">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c>
          <w:tcPr>
            <w:tcW w:w="748" w:type="pct"/>
          </w:tcPr>
          <w:p w14:paraId="6F4F7727" w14:textId="77777777" w:rsidR="00D31949" w:rsidRPr="00D85B1F" w:rsidRDefault="00D31949" w:rsidP="00D85B1F">
            <w:pPr>
              <w:tabs>
                <w:tab w:val="left" w:pos="381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r>
    </w:tbl>
    <w:p w14:paraId="06BB25F6" w14:textId="77777777" w:rsidR="00D31949" w:rsidRPr="00004312" w:rsidRDefault="00D31949" w:rsidP="009E0219">
      <w:pPr>
        <w:tabs>
          <w:tab w:val="left" w:pos="3810"/>
        </w:tabs>
        <w:rPr>
          <w:rFonts w:ascii="Bookman Old Style" w:hAnsi="Bookman Old Style"/>
          <w:b/>
          <w:bCs/>
          <w:sz w:val="24"/>
          <w:szCs w:val="24"/>
        </w:rPr>
      </w:pPr>
    </w:p>
    <w:p w14:paraId="3325727C" w14:textId="40259BD2" w:rsidR="00CE479C" w:rsidRPr="00004312" w:rsidRDefault="009E0219" w:rsidP="009E0219">
      <w:pPr>
        <w:tabs>
          <w:tab w:val="left" w:pos="3810"/>
        </w:tabs>
        <w:rPr>
          <w:rFonts w:ascii="Bookman Old Style" w:hAnsi="Bookman Old Style"/>
          <w:b/>
          <w:bCs/>
          <w:sz w:val="24"/>
          <w:szCs w:val="24"/>
        </w:rPr>
      </w:pPr>
      <w:r w:rsidRPr="00004312">
        <w:rPr>
          <w:rFonts w:ascii="Bookman Old Style" w:hAnsi="Bookman Old Style"/>
          <w:b/>
          <w:bCs/>
          <w:sz w:val="24"/>
          <w:szCs w:val="24"/>
        </w:rPr>
        <w:lastRenderedPageBreak/>
        <w:t>COMISION EDILICIA PERMANENTE DE DEPORTES, RECREACION, Y ATENCION A LA JUVENTUD.</w:t>
      </w:r>
    </w:p>
    <w:p w14:paraId="16DD6D56" w14:textId="47B84C7E" w:rsidR="00D31949" w:rsidRPr="00D31949" w:rsidRDefault="002630EC" w:rsidP="00D31949">
      <w:pPr>
        <w:tabs>
          <w:tab w:val="left" w:pos="3810"/>
        </w:tabs>
        <w:rPr>
          <w:rFonts w:ascii="Bookman Old Style" w:hAnsi="Bookman Old Style"/>
          <w:sz w:val="24"/>
          <w:szCs w:val="24"/>
        </w:rPr>
      </w:pPr>
      <w:r w:rsidRPr="00004312">
        <w:rPr>
          <w:rFonts w:ascii="Bookman Old Style" w:eastAsia="Arial" w:hAnsi="Bookman Old Style" w:cs="Arial"/>
          <w:sz w:val="24"/>
          <w:szCs w:val="24"/>
        </w:rPr>
        <w:t xml:space="preserve">Para el cumplimiento de estas atribuciones y obligaciones de la comisión Edilicia Permanente de Deportes, Recreación y Atención a la Juventud en los meses abril, mayo y junio que se ha </w:t>
      </w:r>
      <w:r w:rsidRPr="00004312">
        <w:rPr>
          <w:rFonts w:ascii="Bookman Old Style" w:eastAsia="Arial" w:hAnsi="Bookman Old Style" w:cs="Arial"/>
          <w:b/>
          <w:sz w:val="24"/>
          <w:szCs w:val="24"/>
        </w:rPr>
        <w:t>no ha sesionado.</w:t>
      </w:r>
    </w:p>
    <w:p w14:paraId="0D9F5DEC" w14:textId="4173E9CE" w:rsidR="00DC79E9" w:rsidRPr="00004312" w:rsidRDefault="00DC79E9" w:rsidP="006B35C6">
      <w:pPr>
        <w:jc w:val="both"/>
        <w:rPr>
          <w:rFonts w:ascii="Bookman Old Style" w:hAnsi="Bookman Old Style" w:cs="Arial"/>
          <w:b/>
          <w:sz w:val="24"/>
          <w:szCs w:val="24"/>
          <w:u w:val="single"/>
        </w:rPr>
      </w:pPr>
      <w:r w:rsidRPr="00004312">
        <w:rPr>
          <w:rFonts w:ascii="Bookman Old Style" w:hAnsi="Bookman Old Style" w:cs="Arial"/>
          <w:b/>
          <w:sz w:val="24"/>
          <w:szCs w:val="24"/>
          <w:u w:val="single"/>
        </w:rPr>
        <w:t xml:space="preserve">INICIATIVAS y DICTAMENES: </w:t>
      </w:r>
    </w:p>
    <w:p w14:paraId="35E2DB43" w14:textId="77777777" w:rsidR="00DC79E9" w:rsidRPr="00004312" w:rsidRDefault="00DC79E9" w:rsidP="00DC79E9">
      <w:pPr>
        <w:ind w:firstLine="720"/>
        <w:jc w:val="both"/>
        <w:rPr>
          <w:rFonts w:ascii="Bookman Old Style" w:eastAsia="Arial" w:hAnsi="Bookman Old Style" w:cs="Arial"/>
          <w:sz w:val="24"/>
          <w:szCs w:val="24"/>
        </w:rPr>
      </w:pPr>
      <w:r w:rsidRPr="00004312">
        <w:rPr>
          <w:rFonts w:ascii="Bookman Old Style" w:eastAsia="Arial" w:hAnsi="Bookman Old Style" w:cs="Arial"/>
          <w:sz w:val="24"/>
          <w:szCs w:val="24"/>
        </w:rPr>
        <w:t xml:space="preserve">Fundamentado en los artículos 50 de la Ley del Gobierno y la Administración Pública Municipal del Estado de Jalisco; 51, 63 y 87, 92 del 104 al 109 del Reglamento Interior del Ayuntamiento de Zapotlán el Grande, Jalisco. </w:t>
      </w:r>
    </w:p>
    <w:tbl>
      <w:tblPr>
        <w:tblStyle w:val="Tablaconcuadrcula6concolores"/>
        <w:tblW w:w="0" w:type="auto"/>
        <w:tblLook w:val="04A0" w:firstRow="1" w:lastRow="0" w:firstColumn="1" w:lastColumn="0" w:noHBand="0" w:noVBand="1"/>
      </w:tblPr>
      <w:tblGrid>
        <w:gridCol w:w="562"/>
        <w:gridCol w:w="1976"/>
        <w:gridCol w:w="2031"/>
        <w:gridCol w:w="4259"/>
      </w:tblGrid>
      <w:tr w:rsidR="00DC79E9" w:rsidRPr="00004312" w14:paraId="2D0D26A6" w14:textId="77777777" w:rsidTr="008E3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6CA5384" w14:textId="4F0D02B4" w:rsidR="00DC79E9" w:rsidRPr="00004312" w:rsidRDefault="00DC79E9" w:rsidP="00820EEE">
            <w:pPr>
              <w:jc w:val="both"/>
              <w:rPr>
                <w:rFonts w:ascii="Bookman Old Style" w:hAnsi="Bookman Old Style" w:cs="Arial"/>
                <w:b w:val="0"/>
                <w:sz w:val="24"/>
                <w:szCs w:val="24"/>
              </w:rPr>
            </w:pPr>
          </w:p>
        </w:tc>
        <w:tc>
          <w:tcPr>
            <w:tcW w:w="1976" w:type="dxa"/>
          </w:tcPr>
          <w:p w14:paraId="2AF2CB0B" w14:textId="2E02287C" w:rsidR="00DC79E9" w:rsidRPr="00004312" w:rsidRDefault="008E3F14" w:rsidP="00820EEE">
            <w:pPr>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Arial"/>
                <w:sz w:val="24"/>
                <w:szCs w:val="24"/>
              </w:rPr>
            </w:pPr>
            <w:r>
              <w:rPr>
                <w:rFonts w:ascii="Bookman Old Style" w:hAnsi="Bookman Old Style" w:cs="Arial"/>
                <w:sz w:val="24"/>
                <w:szCs w:val="24"/>
              </w:rPr>
              <w:t xml:space="preserve">FECHA </w:t>
            </w:r>
          </w:p>
        </w:tc>
        <w:tc>
          <w:tcPr>
            <w:tcW w:w="2031" w:type="dxa"/>
          </w:tcPr>
          <w:p w14:paraId="7F677BFA" w14:textId="58F30AD2" w:rsidR="00DC79E9" w:rsidRPr="00004312" w:rsidRDefault="008E3F14" w:rsidP="00820EEE">
            <w:pPr>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Arial"/>
                <w:sz w:val="24"/>
                <w:szCs w:val="24"/>
              </w:rPr>
            </w:pPr>
            <w:r>
              <w:rPr>
                <w:rFonts w:ascii="Bookman Old Style" w:hAnsi="Bookman Old Style" w:cs="Arial"/>
                <w:sz w:val="24"/>
                <w:szCs w:val="24"/>
              </w:rPr>
              <w:t xml:space="preserve">NUMERO DE SESION </w:t>
            </w:r>
          </w:p>
        </w:tc>
        <w:tc>
          <w:tcPr>
            <w:tcW w:w="4259" w:type="dxa"/>
          </w:tcPr>
          <w:p w14:paraId="400C25A6" w14:textId="06FC6C0F" w:rsidR="00DC79E9" w:rsidRPr="00004312" w:rsidRDefault="008E3F14" w:rsidP="00820EEE">
            <w:pPr>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Arial"/>
                <w:sz w:val="24"/>
                <w:szCs w:val="24"/>
              </w:rPr>
            </w:pPr>
            <w:r>
              <w:rPr>
                <w:rFonts w:ascii="Bookman Old Style" w:hAnsi="Bookman Old Style" w:cs="Arial"/>
                <w:sz w:val="24"/>
                <w:szCs w:val="24"/>
              </w:rPr>
              <w:t>DESCRIPCION DE INICIATIVA.</w:t>
            </w:r>
          </w:p>
        </w:tc>
      </w:tr>
      <w:tr w:rsidR="00DC79E9" w:rsidRPr="00004312" w14:paraId="4418FFAF" w14:textId="77777777" w:rsidTr="008E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9083DF" w14:textId="0DE5C736" w:rsidR="00DC79E9" w:rsidRPr="00004312" w:rsidRDefault="00754687" w:rsidP="00DC79E9">
            <w:pPr>
              <w:jc w:val="both"/>
              <w:rPr>
                <w:rFonts w:ascii="Bookman Old Style" w:hAnsi="Bookman Old Style" w:cs="Arial"/>
                <w:b w:val="0"/>
                <w:sz w:val="24"/>
                <w:szCs w:val="24"/>
              </w:rPr>
            </w:pPr>
            <w:r w:rsidRPr="00004312">
              <w:rPr>
                <w:rFonts w:ascii="Bookman Old Style" w:hAnsi="Bookman Old Style" w:cs="Arial"/>
                <w:sz w:val="24"/>
                <w:szCs w:val="24"/>
              </w:rPr>
              <w:t>1</w:t>
            </w:r>
            <w:r w:rsidR="00DC79E9" w:rsidRPr="00004312">
              <w:rPr>
                <w:rFonts w:ascii="Bookman Old Style" w:hAnsi="Bookman Old Style" w:cs="Arial"/>
                <w:sz w:val="24"/>
                <w:szCs w:val="24"/>
              </w:rPr>
              <w:t xml:space="preserve">.- </w:t>
            </w:r>
          </w:p>
        </w:tc>
        <w:tc>
          <w:tcPr>
            <w:tcW w:w="1976" w:type="dxa"/>
          </w:tcPr>
          <w:p w14:paraId="7F1FEC7B" w14:textId="3B5C07CF" w:rsidR="00DC79E9" w:rsidRPr="00004312"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r w:rsidRPr="00004312">
              <w:rPr>
                <w:rFonts w:ascii="Bookman Old Style" w:hAnsi="Bookman Old Style"/>
                <w:b/>
                <w:bCs/>
                <w:sz w:val="24"/>
                <w:szCs w:val="24"/>
              </w:rPr>
              <w:t>0</w:t>
            </w:r>
            <w:r w:rsidR="00C263ED">
              <w:rPr>
                <w:rFonts w:ascii="Bookman Old Style" w:hAnsi="Bookman Old Style"/>
                <w:b/>
                <w:bCs/>
                <w:sz w:val="24"/>
                <w:szCs w:val="24"/>
              </w:rPr>
              <w:t>2</w:t>
            </w:r>
            <w:r w:rsidRPr="00004312">
              <w:rPr>
                <w:rFonts w:ascii="Bookman Old Style" w:hAnsi="Bookman Old Style"/>
                <w:b/>
                <w:bCs/>
                <w:sz w:val="24"/>
                <w:szCs w:val="24"/>
              </w:rPr>
              <w:t xml:space="preserve"> de </w:t>
            </w:r>
            <w:r w:rsidR="00C263ED">
              <w:rPr>
                <w:rFonts w:ascii="Bookman Old Style" w:hAnsi="Bookman Old Style"/>
                <w:b/>
                <w:bCs/>
                <w:sz w:val="24"/>
                <w:szCs w:val="24"/>
              </w:rPr>
              <w:t>febrero</w:t>
            </w:r>
            <w:r w:rsidRPr="00004312">
              <w:rPr>
                <w:rFonts w:ascii="Bookman Old Style" w:hAnsi="Bookman Old Style"/>
                <w:b/>
                <w:bCs/>
                <w:sz w:val="24"/>
                <w:szCs w:val="24"/>
              </w:rPr>
              <w:t xml:space="preserve"> 202</w:t>
            </w:r>
            <w:r w:rsidR="00C263ED">
              <w:rPr>
                <w:rFonts w:ascii="Bookman Old Style" w:hAnsi="Bookman Old Style"/>
                <w:b/>
                <w:bCs/>
                <w:sz w:val="24"/>
                <w:szCs w:val="24"/>
              </w:rPr>
              <w:t>4</w:t>
            </w:r>
          </w:p>
        </w:tc>
        <w:tc>
          <w:tcPr>
            <w:tcW w:w="2031" w:type="dxa"/>
          </w:tcPr>
          <w:p w14:paraId="0EACA466" w14:textId="0916746D" w:rsidR="00DC79E9" w:rsidRPr="00004312" w:rsidRDefault="00DC79E9"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p w14:paraId="15E0D0B7" w14:textId="66D0C07D" w:rsidR="00DC79E9" w:rsidRPr="00004312"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b/>
                <w:sz w:val="24"/>
                <w:szCs w:val="24"/>
              </w:rPr>
            </w:pPr>
            <w:r w:rsidRPr="00004312">
              <w:rPr>
                <w:rFonts w:ascii="Bookman Old Style" w:hAnsi="Bookman Old Style"/>
                <w:b/>
                <w:sz w:val="24"/>
                <w:szCs w:val="24"/>
              </w:rPr>
              <w:t xml:space="preserve">Extraordinaria </w:t>
            </w:r>
            <w:r w:rsidR="00C263ED">
              <w:rPr>
                <w:rFonts w:ascii="Bookman Old Style" w:hAnsi="Bookman Old Style"/>
                <w:b/>
                <w:sz w:val="24"/>
                <w:szCs w:val="24"/>
              </w:rPr>
              <w:t>81</w:t>
            </w:r>
          </w:p>
        </w:tc>
        <w:tc>
          <w:tcPr>
            <w:tcW w:w="4259" w:type="dxa"/>
          </w:tcPr>
          <w:p w14:paraId="6CB3ADA2" w14:textId="6DE71C45" w:rsidR="00DC79E9" w:rsidRPr="00C263ED" w:rsidRDefault="00C263ED" w:rsidP="00C263ED">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C263ED">
              <w:rPr>
                <w:rFonts w:ascii="Bookman Old Style" w:hAnsi="Bookman Old Style"/>
                <w:sz w:val="24"/>
                <w:szCs w:val="24"/>
                <w:shd w:val="clear" w:color="auto" w:fill="FFFFFF"/>
              </w:rPr>
              <w:t>Dictamen conjunto que aprueba y autoriza la convocatoria y las reglas de operación del programa de acceso al suelo urbano para la vivienda</w:t>
            </w:r>
          </w:p>
        </w:tc>
      </w:tr>
      <w:tr w:rsidR="00754687" w:rsidRPr="00004312" w14:paraId="28B44469" w14:textId="77777777" w:rsidTr="008E3F14">
        <w:tc>
          <w:tcPr>
            <w:cnfStyle w:val="001000000000" w:firstRow="0" w:lastRow="0" w:firstColumn="1" w:lastColumn="0" w:oddVBand="0" w:evenVBand="0" w:oddHBand="0" w:evenHBand="0" w:firstRowFirstColumn="0" w:firstRowLastColumn="0" w:lastRowFirstColumn="0" w:lastRowLastColumn="0"/>
            <w:tcW w:w="562" w:type="dxa"/>
          </w:tcPr>
          <w:p w14:paraId="7088E322" w14:textId="5A78933F" w:rsidR="00754687" w:rsidRPr="00004312" w:rsidRDefault="00754687" w:rsidP="00DC79E9">
            <w:pPr>
              <w:jc w:val="both"/>
              <w:rPr>
                <w:rFonts w:ascii="Bookman Old Style" w:hAnsi="Bookman Old Style" w:cs="Arial"/>
                <w:b w:val="0"/>
                <w:sz w:val="24"/>
                <w:szCs w:val="24"/>
              </w:rPr>
            </w:pPr>
            <w:r w:rsidRPr="00004312">
              <w:rPr>
                <w:rFonts w:ascii="Bookman Old Style" w:hAnsi="Bookman Old Style" w:cs="Arial"/>
                <w:sz w:val="24"/>
                <w:szCs w:val="24"/>
              </w:rPr>
              <w:t>2.-</w:t>
            </w:r>
          </w:p>
        </w:tc>
        <w:tc>
          <w:tcPr>
            <w:tcW w:w="1976" w:type="dxa"/>
          </w:tcPr>
          <w:p w14:paraId="4E7E7853" w14:textId="27CD870D" w:rsidR="00754687" w:rsidRPr="00004312" w:rsidRDefault="00C263ED" w:rsidP="00754687">
            <w:pP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Pr>
                <w:rFonts w:ascii="Bookman Old Style" w:hAnsi="Bookman Old Style"/>
                <w:b/>
                <w:bCs/>
                <w:sz w:val="24"/>
                <w:szCs w:val="24"/>
              </w:rPr>
              <w:t>09</w:t>
            </w:r>
            <w:r w:rsidR="00754687" w:rsidRPr="00004312">
              <w:rPr>
                <w:rFonts w:ascii="Bookman Old Style" w:hAnsi="Bookman Old Style"/>
                <w:b/>
                <w:bCs/>
                <w:sz w:val="24"/>
                <w:szCs w:val="24"/>
              </w:rPr>
              <w:t xml:space="preserve"> de </w:t>
            </w:r>
            <w:r>
              <w:rPr>
                <w:rFonts w:ascii="Bookman Old Style" w:hAnsi="Bookman Old Style"/>
                <w:b/>
                <w:bCs/>
                <w:sz w:val="24"/>
                <w:szCs w:val="24"/>
              </w:rPr>
              <w:t>febrero</w:t>
            </w:r>
            <w:r w:rsidR="00754687" w:rsidRPr="00004312">
              <w:rPr>
                <w:rFonts w:ascii="Bookman Old Style" w:hAnsi="Bookman Old Style"/>
                <w:b/>
                <w:bCs/>
                <w:sz w:val="24"/>
                <w:szCs w:val="24"/>
              </w:rPr>
              <w:t xml:space="preserve"> 202</w:t>
            </w:r>
            <w:r>
              <w:rPr>
                <w:rFonts w:ascii="Bookman Old Style" w:hAnsi="Bookman Old Style"/>
                <w:b/>
                <w:bCs/>
                <w:sz w:val="24"/>
                <w:szCs w:val="24"/>
              </w:rPr>
              <w:t>4</w:t>
            </w:r>
          </w:p>
        </w:tc>
        <w:tc>
          <w:tcPr>
            <w:tcW w:w="2031" w:type="dxa"/>
          </w:tcPr>
          <w:p w14:paraId="64DAF46C" w14:textId="437EF384" w:rsidR="00754687" w:rsidRPr="00004312" w:rsidRDefault="00754687" w:rsidP="00754687">
            <w:pP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sidRPr="00004312">
              <w:rPr>
                <w:rFonts w:ascii="Bookman Old Style" w:hAnsi="Bookman Old Style"/>
                <w:b/>
                <w:bCs/>
                <w:sz w:val="24"/>
                <w:szCs w:val="24"/>
              </w:rPr>
              <w:t xml:space="preserve">Ordinaria </w:t>
            </w:r>
            <w:r w:rsidR="00C263ED">
              <w:rPr>
                <w:rFonts w:ascii="Bookman Old Style" w:hAnsi="Bookman Old Style"/>
                <w:b/>
                <w:bCs/>
                <w:sz w:val="24"/>
                <w:szCs w:val="24"/>
              </w:rPr>
              <w:t>4</w:t>
            </w:r>
            <w:r w:rsidRPr="00004312">
              <w:rPr>
                <w:rFonts w:ascii="Bookman Old Style" w:hAnsi="Bookman Old Style"/>
                <w:b/>
                <w:bCs/>
                <w:sz w:val="24"/>
                <w:szCs w:val="24"/>
              </w:rPr>
              <w:t>7</w:t>
            </w:r>
          </w:p>
        </w:tc>
        <w:tc>
          <w:tcPr>
            <w:tcW w:w="4259" w:type="dxa"/>
          </w:tcPr>
          <w:p w14:paraId="3EDFBF22" w14:textId="4F8E5DD7" w:rsidR="00754687" w:rsidRPr="00C263ED" w:rsidRDefault="00C263ED" w:rsidP="00C263ED">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shd w:val="clear" w:color="auto" w:fill="FFFFFF"/>
              </w:rPr>
            </w:pPr>
            <w:r w:rsidRPr="00C263ED">
              <w:rPr>
                <w:rFonts w:ascii="Bookman Old Style" w:hAnsi="Bookman Old Style"/>
                <w:sz w:val="24"/>
                <w:szCs w:val="24"/>
                <w:shd w:val="clear" w:color="auto" w:fill="FFFFFF"/>
              </w:rPr>
              <w:t>Iniciativa de acuerdo que autoriza otorgar un espacio y firmar contrato de comodato con el Instituto Nacional de Estadística y Geografía para Instalar Oficina para llevar a cabo la Etapa de Capacitación de Información de los Censos Económicos 2024</w:t>
            </w:r>
          </w:p>
        </w:tc>
      </w:tr>
      <w:tr w:rsidR="00754687" w:rsidRPr="00004312" w14:paraId="79B24452" w14:textId="77777777" w:rsidTr="008E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6B12772" w14:textId="18867306" w:rsidR="00754687" w:rsidRPr="00004312" w:rsidRDefault="00C263ED" w:rsidP="00DC79E9">
            <w:pPr>
              <w:jc w:val="both"/>
              <w:rPr>
                <w:rFonts w:ascii="Bookman Old Style" w:hAnsi="Bookman Old Style" w:cs="Arial"/>
                <w:b w:val="0"/>
                <w:sz w:val="24"/>
                <w:szCs w:val="24"/>
              </w:rPr>
            </w:pPr>
            <w:r>
              <w:rPr>
                <w:rFonts w:ascii="Bookman Old Style" w:hAnsi="Bookman Old Style" w:cs="Arial"/>
                <w:b w:val="0"/>
                <w:sz w:val="24"/>
                <w:szCs w:val="24"/>
              </w:rPr>
              <w:t>3.-</w:t>
            </w:r>
          </w:p>
        </w:tc>
        <w:tc>
          <w:tcPr>
            <w:tcW w:w="1976" w:type="dxa"/>
          </w:tcPr>
          <w:p w14:paraId="7542F5D6" w14:textId="2A563AA6" w:rsidR="00754687" w:rsidRPr="00004312"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r w:rsidRPr="00004312">
              <w:rPr>
                <w:rFonts w:ascii="Bookman Old Style" w:hAnsi="Bookman Old Style"/>
                <w:b/>
                <w:bCs/>
                <w:sz w:val="24"/>
                <w:szCs w:val="24"/>
              </w:rPr>
              <w:t>1</w:t>
            </w:r>
            <w:r w:rsidR="00C263ED">
              <w:rPr>
                <w:rFonts w:ascii="Bookman Old Style" w:hAnsi="Bookman Old Style"/>
                <w:b/>
                <w:bCs/>
                <w:sz w:val="24"/>
                <w:szCs w:val="24"/>
              </w:rPr>
              <w:t>6</w:t>
            </w:r>
            <w:r w:rsidRPr="00004312">
              <w:rPr>
                <w:rFonts w:ascii="Bookman Old Style" w:hAnsi="Bookman Old Style"/>
                <w:b/>
                <w:bCs/>
                <w:sz w:val="24"/>
                <w:szCs w:val="24"/>
              </w:rPr>
              <w:t xml:space="preserve"> de </w:t>
            </w:r>
            <w:r w:rsidR="00C263ED">
              <w:rPr>
                <w:rFonts w:ascii="Bookman Old Style" w:hAnsi="Bookman Old Style"/>
                <w:b/>
                <w:bCs/>
                <w:sz w:val="24"/>
                <w:szCs w:val="24"/>
              </w:rPr>
              <w:t>febrero</w:t>
            </w:r>
            <w:r w:rsidRPr="00004312">
              <w:rPr>
                <w:rFonts w:ascii="Bookman Old Style" w:hAnsi="Bookman Old Style"/>
                <w:b/>
                <w:bCs/>
                <w:sz w:val="24"/>
                <w:szCs w:val="24"/>
              </w:rPr>
              <w:t xml:space="preserve"> 202</w:t>
            </w:r>
            <w:r w:rsidR="00C263ED">
              <w:rPr>
                <w:rFonts w:ascii="Bookman Old Style" w:hAnsi="Bookman Old Style"/>
                <w:b/>
                <w:bCs/>
                <w:sz w:val="24"/>
                <w:szCs w:val="24"/>
              </w:rPr>
              <w:t>4.</w:t>
            </w:r>
          </w:p>
        </w:tc>
        <w:tc>
          <w:tcPr>
            <w:tcW w:w="2031" w:type="dxa"/>
          </w:tcPr>
          <w:p w14:paraId="24DE0024" w14:textId="3EECFC89" w:rsidR="00754687" w:rsidRPr="00004312" w:rsidRDefault="00C263ED"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b/>
                <w:bCs/>
                <w:sz w:val="24"/>
                <w:szCs w:val="24"/>
              </w:rPr>
              <w:t>Extrao</w:t>
            </w:r>
            <w:r w:rsidR="00754687" w:rsidRPr="00004312">
              <w:rPr>
                <w:rFonts w:ascii="Bookman Old Style" w:hAnsi="Bookman Old Style"/>
                <w:b/>
                <w:bCs/>
                <w:sz w:val="24"/>
                <w:szCs w:val="24"/>
              </w:rPr>
              <w:t>rdinaria</w:t>
            </w:r>
            <w:r>
              <w:rPr>
                <w:rFonts w:ascii="Bookman Old Style" w:hAnsi="Bookman Old Style"/>
                <w:b/>
                <w:bCs/>
                <w:sz w:val="24"/>
                <w:szCs w:val="24"/>
              </w:rPr>
              <w:t xml:space="preserve"> 84</w:t>
            </w:r>
          </w:p>
        </w:tc>
        <w:tc>
          <w:tcPr>
            <w:tcW w:w="4259" w:type="dxa"/>
          </w:tcPr>
          <w:p w14:paraId="73B8200B" w14:textId="35F9F034" w:rsidR="00754687" w:rsidRPr="00C263ED" w:rsidRDefault="00C263ED" w:rsidP="00C263ED">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shd w:val="clear" w:color="auto" w:fill="FFFFFF"/>
              </w:rPr>
            </w:pPr>
            <w:r w:rsidRPr="00C263ED">
              <w:rPr>
                <w:rFonts w:ascii="Bookman Old Style" w:hAnsi="Bookman Old Style"/>
                <w:sz w:val="24"/>
                <w:szCs w:val="24"/>
                <w:shd w:val="clear" w:color="auto" w:fill="FFFFFF"/>
              </w:rPr>
              <w:t>Iniciativa de acuerdo que en cumplimiento a la sentencia de amparo 595/2020, del juzgado décimo de distrito en materia administrativa, civil y del trabajo en el Estado, declara dejar Insubsistente todo lo actuado en las resoluciones ZGD-023/2020/01 "Unidad Deportiva Venustiano Carranza" y ZGD 023-2020/02 "Lienzo Charro y Casino Auditorio" de la COMUR, así como las consecuencias que con las mismas se originaron.</w:t>
            </w:r>
          </w:p>
        </w:tc>
      </w:tr>
    </w:tbl>
    <w:p w14:paraId="6891D51B" w14:textId="3DA94E4A" w:rsidR="00F339CF" w:rsidRPr="00004312" w:rsidRDefault="00F339CF" w:rsidP="00CE479C">
      <w:pPr>
        <w:tabs>
          <w:tab w:val="left" w:pos="3810"/>
        </w:tabs>
        <w:rPr>
          <w:rFonts w:ascii="Bookman Old Style" w:hAnsi="Bookman Old Style"/>
          <w:sz w:val="24"/>
          <w:szCs w:val="24"/>
        </w:rPr>
      </w:pPr>
      <w:bookmarkStart w:id="0" w:name="_GoBack"/>
      <w:bookmarkEnd w:id="0"/>
    </w:p>
    <w:sectPr w:rsidR="00F339CF" w:rsidRPr="0000431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73F0F"/>
    <w:multiLevelType w:val="multilevel"/>
    <w:tmpl w:val="9CA85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A0C3B54"/>
    <w:multiLevelType w:val="hybridMultilevel"/>
    <w:tmpl w:val="808E4BEC"/>
    <w:lvl w:ilvl="0" w:tplc="92C03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812391"/>
    <w:multiLevelType w:val="multilevel"/>
    <w:tmpl w:val="9CA85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FE34E51"/>
    <w:multiLevelType w:val="hybridMultilevel"/>
    <w:tmpl w:val="808E4BEC"/>
    <w:lvl w:ilvl="0" w:tplc="92C03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3B0"/>
    <w:rsid w:val="00004312"/>
    <w:rsid w:val="000438FE"/>
    <w:rsid w:val="000942F1"/>
    <w:rsid w:val="00157D4F"/>
    <w:rsid w:val="002630EC"/>
    <w:rsid w:val="002C4966"/>
    <w:rsid w:val="002E5161"/>
    <w:rsid w:val="002F5A43"/>
    <w:rsid w:val="00330622"/>
    <w:rsid w:val="003C28A0"/>
    <w:rsid w:val="003F097B"/>
    <w:rsid w:val="00481FE6"/>
    <w:rsid w:val="005B0D25"/>
    <w:rsid w:val="005D3A9C"/>
    <w:rsid w:val="006B35C6"/>
    <w:rsid w:val="006C2741"/>
    <w:rsid w:val="007153B0"/>
    <w:rsid w:val="00754687"/>
    <w:rsid w:val="0078445A"/>
    <w:rsid w:val="00835D85"/>
    <w:rsid w:val="008C7375"/>
    <w:rsid w:val="008E3F14"/>
    <w:rsid w:val="009B75D7"/>
    <w:rsid w:val="009D4418"/>
    <w:rsid w:val="009E0219"/>
    <w:rsid w:val="00BB5A6A"/>
    <w:rsid w:val="00C263ED"/>
    <w:rsid w:val="00C93BE5"/>
    <w:rsid w:val="00CE479C"/>
    <w:rsid w:val="00CF177D"/>
    <w:rsid w:val="00CF1F59"/>
    <w:rsid w:val="00D01902"/>
    <w:rsid w:val="00D31949"/>
    <w:rsid w:val="00D85B1F"/>
    <w:rsid w:val="00D85E58"/>
    <w:rsid w:val="00D961A4"/>
    <w:rsid w:val="00DC79E9"/>
    <w:rsid w:val="00F07731"/>
    <w:rsid w:val="00F20726"/>
    <w:rsid w:val="00F339CF"/>
    <w:rsid w:val="00F7039F"/>
    <w:rsid w:val="00FD6B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AE82"/>
  <w15:chartTrackingRefBased/>
  <w15:docId w15:val="{95BA9064-D233-4F91-ADDB-AE37AA1B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53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E0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E0219"/>
    <w:pPr>
      <w:ind w:left="720"/>
      <w:contextualSpacing/>
    </w:pPr>
  </w:style>
  <w:style w:type="table" w:styleId="Tablaconcuadrcula5oscura">
    <w:name w:val="Grid Table 5 Dark"/>
    <w:basedOn w:val="Tablanormal"/>
    <w:uiPriority w:val="50"/>
    <w:rsid w:val="00CE47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6concolores">
    <w:name w:val="Grid Table 6 Colorful"/>
    <w:basedOn w:val="Tablanormal"/>
    <w:uiPriority w:val="51"/>
    <w:rsid w:val="00F077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5">
    <w:name w:val="Plain Table 5"/>
    <w:basedOn w:val="Tablanormal"/>
    <w:uiPriority w:val="45"/>
    <w:rsid w:val="002E516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754687"/>
    <w:pPr>
      <w:spacing w:after="0" w:line="240" w:lineRule="auto"/>
    </w:pPr>
  </w:style>
  <w:style w:type="table" w:styleId="Tabladecuadrcula2">
    <w:name w:val="Grid Table 2"/>
    <w:basedOn w:val="Tablanormal"/>
    <w:uiPriority w:val="47"/>
    <w:rsid w:val="00D85B1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835D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4">
    <w:name w:val="List Table 4"/>
    <w:basedOn w:val="Tablanormal"/>
    <w:uiPriority w:val="49"/>
    <w:rsid w:val="00835D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835D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8E3F1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07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28BE9-41AE-4905-99BD-1865ED943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1516</Words>
  <Characters>8338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Solano</dc:creator>
  <cp:keywords/>
  <dc:description/>
  <cp:lastModifiedBy>Josue Solano</cp:lastModifiedBy>
  <cp:revision>7</cp:revision>
  <dcterms:created xsi:type="dcterms:W3CDTF">2024-08-05T17:25:00Z</dcterms:created>
  <dcterms:modified xsi:type="dcterms:W3CDTF">2024-08-13T16:29:00Z</dcterms:modified>
</cp:coreProperties>
</file>