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1F0A" w14:textId="77777777" w:rsidR="007153B0" w:rsidRPr="00481FE6" w:rsidRDefault="007153B0" w:rsidP="007153B0">
      <w:pPr>
        <w:jc w:val="center"/>
        <w:rPr>
          <w:rFonts w:ascii="Bookman Old Style" w:eastAsia="Arial" w:hAnsi="Bookman Old Style" w:cs="Arial"/>
          <w:b/>
          <w:sz w:val="24"/>
          <w:szCs w:val="24"/>
          <w:u w:val="single"/>
        </w:rPr>
      </w:pPr>
      <w:r w:rsidRPr="00481FE6">
        <w:rPr>
          <w:rFonts w:ascii="Bookman Old Style" w:eastAsia="Arial" w:hAnsi="Bookman Old Style" w:cs="Arial"/>
          <w:b/>
          <w:sz w:val="24"/>
          <w:szCs w:val="24"/>
          <w:u w:val="single"/>
        </w:rPr>
        <w:t>INFORME TRIMESTRAL DE ACTIVIDADES</w:t>
      </w:r>
    </w:p>
    <w:p w14:paraId="218DB38D" w14:textId="77777777" w:rsidR="007153B0" w:rsidRPr="00481FE6" w:rsidRDefault="007153B0" w:rsidP="007153B0">
      <w:pPr>
        <w:rPr>
          <w:rFonts w:ascii="Bookman Old Style" w:eastAsia="Arial" w:hAnsi="Bookman Old Style" w:cs="Arial"/>
          <w:b/>
          <w:sz w:val="24"/>
          <w:szCs w:val="24"/>
        </w:rPr>
      </w:pPr>
    </w:p>
    <w:p w14:paraId="028B0314" w14:textId="7F7645E1" w:rsidR="007153B0" w:rsidRPr="00481FE6" w:rsidRDefault="007153B0" w:rsidP="003E3235">
      <w:pPr>
        <w:jc w:val="center"/>
        <w:rPr>
          <w:rFonts w:ascii="Bookman Old Style" w:eastAsia="Arial" w:hAnsi="Bookman Old Style" w:cs="Arial"/>
          <w:b/>
          <w:sz w:val="24"/>
          <w:szCs w:val="24"/>
        </w:rPr>
      </w:pPr>
      <w:r w:rsidRPr="00481FE6">
        <w:rPr>
          <w:rFonts w:ascii="Bookman Old Style" w:eastAsia="Arial" w:hAnsi="Bookman Old Style" w:cs="Arial"/>
          <w:b/>
          <w:sz w:val="24"/>
          <w:szCs w:val="24"/>
        </w:rPr>
        <w:t xml:space="preserve">PERIODO: </w:t>
      </w:r>
    </w:p>
    <w:p w14:paraId="2A01BA4F" w14:textId="2C074528" w:rsidR="007153B0" w:rsidRPr="00481FE6" w:rsidRDefault="007153B0" w:rsidP="007153B0">
      <w:pPr>
        <w:jc w:val="center"/>
        <w:rPr>
          <w:rFonts w:ascii="Bookman Old Style" w:eastAsia="Arial" w:hAnsi="Bookman Old Style" w:cs="Arial"/>
          <w:b/>
          <w:sz w:val="24"/>
          <w:szCs w:val="24"/>
        </w:rPr>
      </w:pPr>
      <w:r w:rsidRPr="00481FE6">
        <w:rPr>
          <w:rFonts w:ascii="Bookman Old Style" w:eastAsia="Arial" w:hAnsi="Bookman Old Style" w:cs="Arial"/>
          <w:b/>
          <w:sz w:val="24"/>
          <w:szCs w:val="24"/>
        </w:rPr>
        <w:t xml:space="preserve">01 DE </w:t>
      </w:r>
      <w:r w:rsidR="00C93BE5">
        <w:rPr>
          <w:rFonts w:ascii="Bookman Old Style" w:eastAsia="Arial" w:hAnsi="Bookman Old Style" w:cs="Arial"/>
          <w:b/>
          <w:sz w:val="24"/>
          <w:szCs w:val="24"/>
        </w:rPr>
        <w:t>OCTUBRE</w:t>
      </w:r>
      <w:r w:rsidRPr="00481FE6">
        <w:rPr>
          <w:rFonts w:ascii="Bookman Old Style" w:eastAsia="Arial" w:hAnsi="Bookman Old Style" w:cs="Arial"/>
          <w:b/>
          <w:sz w:val="24"/>
          <w:szCs w:val="24"/>
        </w:rPr>
        <w:t xml:space="preserve"> 2023</w:t>
      </w:r>
    </w:p>
    <w:p w14:paraId="1F552A57" w14:textId="4C2D991F" w:rsidR="007153B0" w:rsidRPr="00481FE6" w:rsidRDefault="007153B0" w:rsidP="007153B0">
      <w:pPr>
        <w:jc w:val="center"/>
        <w:rPr>
          <w:rFonts w:ascii="Bookman Old Style" w:eastAsia="Arial" w:hAnsi="Bookman Old Style" w:cs="Arial"/>
          <w:b/>
          <w:sz w:val="24"/>
          <w:szCs w:val="24"/>
        </w:rPr>
      </w:pPr>
      <w:r w:rsidRPr="00481FE6">
        <w:rPr>
          <w:rFonts w:ascii="Bookman Old Style" w:eastAsia="Arial" w:hAnsi="Bookman Old Style" w:cs="Arial"/>
          <w:b/>
          <w:sz w:val="24"/>
          <w:szCs w:val="24"/>
        </w:rPr>
        <w:t>3</w:t>
      </w:r>
      <w:r w:rsidR="009B75D7">
        <w:rPr>
          <w:rFonts w:ascii="Bookman Old Style" w:eastAsia="Arial" w:hAnsi="Bookman Old Style" w:cs="Arial"/>
          <w:b/>
          <w:sz w:val="24"/>
          <w:szCs w:val="24"/>
        </w:rPr>
        <w:t>0</w:t>
      </w:r>
      <w:r w:rsidRPr="00481FE6">
        <w:rPr>
          <w:rFonts w:ascii="Bookman Old Style" w:eastAsia="Arial" w:hAnsi="Bookman Old Style" w:cs="Arial"/>
          <w:b/>
          <w:sz w:val="24"/>
          <w:szCs w:val="24"/>
        </w:rPr>
        <w:t xml:space="preserve"> DE </w:t>
      </w:r>
      <w:r w:rsidR="00C93BE5">
        <w:rPr>
          <w:rFonts w:ascii="Bookman Old Style" w:eastAsia="Arial" w:hAnsi="Bookman Old Style" w:cs="Arial"/>
          <w:b/>
          <w:sz w:val="24"/>
          <w:szCs w:val="24"/>
        </w:rPr>
        <w:t>DICIEMBRE</w:t>
      </w:r>
      <w:r w:rsidRPr="00481FE6">
        <w:rPr>
          <w:rFonts w:ascii="Bookman Old Style" w:eastAsia="Arial" w:hAnsi="Bookman Old Style" w:cs="Arial"/>
          <w:b/>
          <w:sz w:val="24"/>
          <w:szCs w:val="24"/>
        </w:rPr>
        <w:t xml:space="preserve"> 2023</w:t>
      </w:r>
    </w:p>
    <w:p w14:paraId="21461A95" w14:textId="2109C9F8" w:rsidR="007153B0" w:rsidRPr="00481FE6" w:rsidRDefault="003E3235">
      <w:pPr>
        <w:rPr>
          <w:rFonts w:ascii="Bookman Old Style" w:hAnsi="Bookman Old Style"/>
        </w:rPr>
      </w:pPr>
      <w:r w:rsidRPr="00B446BD">
        <w:rPr>
          <w:rFonts w:ascii="Arial" w:eastAsia="Arial" w:hAnsi="Arial" w:cs="Arial"/>
          <w:b/>
          <w:noProof/>
          <w:color w:val="000000"/>
          <w:lang w:eastAsia="es-MX"/>
        </w:rPr>
        <w:drawing>
          <wp:anchor distT="0" distB="0" distL="114300" distR="114300" simplePos="0" relativeHeight="251661312" behindDoc="0" locked="0" layoutInCell="1" allowOverlap="1" wp14:anchorId="0F960078" wp14:editId="089CB91D">
            <wp:simplePos x="0" y="0"/>
            <wp:positionH relativeFrom="column">
              <wp:posOffset>0</wp:posOffset>
            </wp:positionH>
            <wp:positionV relativeFrom="paragraph">
              <wp:posOffset>276225</wp:posOffset>
            </wp:positionV>
            <wp:extent cx="6134100" cy="4080510"/>
            <wp:effectExtent l="0" t="0" r="0" b="0"/>
            <wp:wrapSquare wrapText="bothSides"/>
            <wp:docPr id="71" name="Imagen 71" descr="G:\Sesion Ordinaria 43\000_0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Sesion Ordinaria 43\000_0544.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134100" cy="4080510"/>
                    </a:xfrm>
                    <a:prstGeom prst="rect">
                      <a:avLst/>
                    </a:prstGeom>
                    <a:noFill/>
                    <a:ln>
                      <a:noFill/>
                    </a:ln>
                  </pic:spPr>
                </pic:pic>
              </a:graphicData>
            </a:graphic>
            <wp14:sizeRelH relativeFrom="margin">
              <wp14:pctWidth>0</wp14:pctWidth>
            </wp14:sizeRelH>
          </wp:anchor>
        </w:drawing>
      </w:r>
    </w:p>
    <w:p w14:paraId="19768AD7" w14:textId="77777777" w:rsidR="007153B0" w:rsidRPr="00481FE6" w:rsidRDefault="007153B0">
      <w:pPr>
        <w:rPr>
          <w:rFonts w:ascii="Bookman Old Style" w:hAnsi="Bookman Old Style"/>
        </w:rPr>
      </w:pPr>
    </w:p>
    <w:p w14:paraId="47E2F0BF" w14:textId="77777777" w:rsidR="007153B0" w:rsidRPr="00481FE6" w:rsidRDefault="007153B0">
      <w:pPr>
        <w:rPr>
          <w:rFonts w:ascii="Bookman Old Style" w:hAnsi="Bookman Old Style"/>
        </w:rPr>
      </w:pPr>
    </w:p>
    <w:p w14:paraId="683AAC85" w14:textId="77777777" w:rsidR="007153B0" w:rsidRPr="00481FE6" w:rsidRDefault="007153B0" w:rsidP="007153B0">
      <w:pPr>
        <w:jc w:val="center"/>
        <w:rPr>
          <w:rFonts w:ascii="Bookman Old Style" w:hAnsi="Bookman Old Style"/>
          <w:b/>
          <w:bCs/>
          <w:sz w:val="24"/>
          <w:szCs w:val="24"/>
        </w:rPr>
      </w:pPr>
      <w:r w:rsidRPr="00481FE6">
        <w:rPr>
          <w:rFonts w:ascii="Bookman Old Style" w:hAnsi="Bookman Old Style"/>
          <w:b/>
          <w:bCs/>
          <w:sz w:val="24"/>
          <w:szCs w:val="24"/>
        </w:rPr>
        <w:t>LIC. MAGALI CASILLAS CONTRERAS.</w:t>
      </w:r>
    </w:p>
    <w:p w14:paraId="2DF9620E" w14:textId="77777777" w:rsidR="007153B0" w:rsidRPr="00481FE6" w:rsidRDefault="007153B0" w:rsidP="007153B0">
      <w:pPr>
        <w:jc w:val="center"/>
        <w:rPr>
          <w:rFonts w:ascii="Bookman Old Style" w:hAnsi="Bookman Old Style"/>
          <w:b/>
          <w:bCs/>
          <w:sz w:val="24"/>
          <w:szCs w:val="24"/>
        </w:rPr>
      </w:pPr>
      <w:r w:rsidRPr="00481FE6">
        <w:rPr>
          <w:rFonts w:ascii="Bookman Old Style" w:hAnsi="Bookman Old Style"/>
          <w:b/>
          <w:bCs/>
          <w:sz w:val="24"/>
          <w:szCs w:val="24"/>
        </w:rPr>
        <w:t>REGIDORA Y SINDICO, QUE PRESIDE LAS COMISIONES DE:</w:t>
      </w:r>
    </w:p>
    <w:p w14:paraId="5333709A" w14:textId="77777777" w:rsidR="007153B0" w:rsidRPr="00481FE6" w:rsidRDefault="007153B0" w:rsidP="007153B0">
      <w:pPr>
        <w:jc w:val="center"/>
        <w:rPr>
          <w:rFonts w:ascii="Bookman Old Style" w:hAnsi="Bookman Old Style"/>
          <w:b/>
          <w:bCs/>
          <w:sz w:val="24"/>
          <w:szCs w:val="24"/>
        </w:rPr>
      </w:pPr>
      <w:r w:rsidRPr="00481FE6">
        <w:rPr>
          <w:rFonts w:ascii="Bookman Old Style" w:hAnsi="Bookman Old Style"/>
          <w:b/>
          <w:bCs/>
          <w:sz w:val="24"/>
          <w:szCs w:val="24"/>
        </w:rPr>
        <w:t>REGLAMENTOS Y GOBERNAICON Y JUSTICIA.</w:t>
      </w:r>
    </w:p>
    <w:p w14:paraId="7773A2A7" w14:textId="77777777" w:rsidR="007153B0" w:rsidRPr="00481FE6" w:rsidRDefault="007153B0" w:rsidP="007153B0">
      <w:pPr>
        <w:jc w:val="center"/>
        <w:rPr>
          <w:rFonts w:ascii="Bookman Old Style" w:hAnsi="Bookman Old Style"/>
          <w:b/>
          <w:bCs/>
          <w:sz w:val="24"/>
          <w:szCs w:val="24"/>
        </w:rPr>
      </w:pPr>
    </w:p>
    <w:p w14:paraId="2A33D149" w14:textId="77777777" w:rsidR="007153B0" w:rsidRPr="00481FE6" w:rsidRDefault="007153B0" w:rsidP="007153B0">
      <w:pPr>
        <w:jc w:val="center"/>
        <w:rPr>
          <w:rFonts w:ascii="Bookman Old Style" w:hAnsi="Bookman Old Style"/>
          <w:b/>
          <w:bCs/>
          <w:sz w:val="24"/>
          <w:szCs w:val="24"/>
        </w:rPr>
      </w:pPr>
    </w:p>
    <w:p w14:paraId="76EBF8E8" w14:textId="77777777" w:rsidR="00CE479C" w:rsidRPr="00481FE6" w:rsidRDefault="00CE479C" w:rsidP="003E3235">
      <w:pPr>
        <w:rPr>
          <w:rFonts w:ascii="Bookman Old Style" w:hAnsi="Bookman Old Style"/>
          <w:b/>
          <w:bCs/>
          <w:sz w:val="24"/>
          <w:szCs w:val="24"/>
        </w:rPr>
      </w:pPr>
    </w:p>
    <w:p w14:paraId="0825F136" w14:textId="77777777" w:rsidR="007153B0" w:rsidRPr="00481FE6" w:rsidRDefault="007153B0" w:rsidP="007153B0">
      <w:pPr>
        <w:jc w:val="center"/>
        <w:rPr>
          <w:rFonts w:ascii="Bookman Old Style" w:hAnsi="Bookman Old Style"/>
          <w:b/>
          <w:bCs/>
          <w:sz w:val="24"/>
          <w:szCs w:val="24"/>
        </w:rPr>
      </w:pPr>
    </w:p>
    <w:p w14:paraId="32A36249" w14:textId="77777777" w:rsidR="007153B0" w:rsidRPr="00481FE6" w:rsidRDefault="007153B0" w:rsidP="007153B0">
      <w:pPr>
        <w:jc w:val="center"/>
        <w:rPr>
          <w:rFonts w:ascii="Bookman Old Style" w:hAnsi="Bookman Old Style"/>
          <w:b/>
          <w:bCs/>
          <w:sz w:val="24"/>
          <w:szCs w:val="24"/>
        </w:rPr>
      </w:pPr>
    </w:p>
    <w:p w14:paraId="40FE50CD" w14:textId="77777777" w:rsidR="007153B0" w:rsidRPr="00481FE6" w:rsidRDefault="007153B0" w:rsidP="007153B0">
      <w:pPr>
        <w:spacing w:after="200" w:line="276" w:lineRule="auto"/>
        <w:jc w:val="center"/>
        <w:rPr>
          <w:rFonts w:ascii="Bookman Old Style" w:eastAsia="Arial" w:hAnsi="Bookman Old Style" w:cs="Arial"/>
          <w:b/>
          <w:sz w:val="24"/>
          <w:szCs w:val="24"/>
        </w:rPr>
      </w:pPr>
      <w:r w:rsidRPr="00481FE6">
        <w:rPr>
          <w:rFonts w:ascii="Bookman Old Style" w:eastAsia="Arial" w:hAnsi="Bookman Old Style" w:cs="Arial"/>
          <w:b/>
          <w:sz w:val="24"/>
          <w:szCs w:val="24"/>
        </w:rPr>
        <w:t>ÍNDICE</w:t>
      </w:r>
    </w:p>
    <w:p w14:paraId="776EB0D8" w14:textId="77777777" w:rsidR="007153B0" w:rsidRPr="00481FE6" w:rsidRDefault="007153B0" w:rsidP="007153B0">
      <w:pPr>
        <w:rPr>
          <w:rFonts w:ascii="Bookman Old Style" w:eastAsia="Arial" w:hAnsi="Bookman Old Style" w:cs="Arial"/>
          <w:b/>
          <w:sz w:val="24"/>
          <w:szCs w:val="24"/>
        </w:rPr>
      </w:pPr>
    </w:p>
    <w:p w14:paraId="6C834FA5" w14:textId="77777777" w:rsidR="007153B0" w:rsidRPr="00481FE6" w:rsidRDefault="007153B0" w:rsidP="007153B0">
      <w:pPr>
        <w:rPr>
          <w:rFonts w:ascii="Bookman Old Style" w:eastAsia="Arial" w:hAnsi="Bookman Old Style" w:cs="Arial"/>
          <w:b/>
          <w:sz w:val="24"/>
          <w:szCs w:val="24"/>
        </w:rPr>
      </w:pPr>
    </w:p>
    <w:p w14:paraId="04934C7B" w14:textId="77777777" w:rsidR="007153B0" w:rsidRPr="00481FE6"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481FE6">
        <w:rPr>
          <w:rFonts w:ascii="Bookman Old Style" w:eastAsia="Arial" w:hAnsi="Bookman Old Style" w:cs="Arial"/>
          <w:b/>
          <w:color w:val="000000"/>
          <w:sz w:val="24"/>
          <w:szCs w:val="24"/>
        </w:rPr>
        <w:t>MARCO JURÍDICO.</w:t>
      </w:r>
    </w:p>
    <w:p w14:paraId="21E9AE94" w14:textId="77777777" w:rsidR="007153B0" w:rsidRPr="00481FE6" w:rsidRDefault="007153B0" w:rsidP="007153B0">
      <w:pPr>
        <w:pBdr>
          <w:top w:val="nil"/>
          <w:left w:val="nil"/>
          <w:bottom w:val="nil"/>
          <w:right w:val="nil"/>
          <w:between w:val="nil"/>
        </w:pBdr>
        <w:ind w:left="360"/>
        <w:jc w:val="both"/>
        <w:rPr>
          <w:rFonts w:ascii="Bookman Old Style" w:eastAsia="Arial" w:hAnsi="Bookman Old Style" w:cs="Arial"/>
          <w:b/>
          <w:color w:val="000000"/>
          <w:sz w:val="24"/>
          <w:szCs w:val="24"/>
        </w:rPr>
      </w:pPr>
    </w:p>
    <w:p w14:paraId="1CDB1778" w14:textId="77777777" w:rsidR="007153B0" w:rsidRPr="00481FE6"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481FE6">
        <w:rPr>
          <w:rFonts w:ascii="Bookman Old Style" w:eastAsia="Arial" w:hAnsi="Bookman Old Style" w:cs="Arial"/>
          <w:b/>
          <w:color w:val="000000"/>
          <w:sz w:val="24"/>
          <w:szCs w:val="24"/>
        </w:rPr>
        <w:t>SESIONES ORDINARIAS DE AYUNTAMIENTO.</w:t>
      </w:r>
    </w:p>
    <w:p w14:paraId="1C2016CF" w14:textId="77777777" w:rsidR="007153B0" w:rsidRPr="00481FE6" w:rsidRDefault="007153B0" w:rsidP="007153B0">
      <w:pPr>
        <w:pBdr>
          <w:top w:val="nil"/>
          <w:left w:val="nil"/>
          <w:bottom w:val="nil"/>
          <w:right w:val="nil"/>
          <w:between w:val="nil"/>
        </w:pBdr>
        <w:ind w:left="360"/>
        <w:jc w:val="both"/>
        <w:rPr>
          <w:rFonts w:ascii="Bookman Old Style" w:eastAsia="Arial" w:hAnsi="Bookman Old Style" w:cs="Arial"/>
          <w:b/>
          <w:color w:val="000000"/>
          <w:sz w:val="24"/>
          <w:szCs w:val="24"/>
        </w:rPr>
      </w:pPr>
    </w:p>
    <w:p w14:paraId="1617D03A" w14:textId="77777777" w:rsidR="007153B0" w:rsidRPr="00481FE6"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481FE6">
        <w:rPr>
          <w:rFonts w:ascii="Bookman Old Style" w:eastAsia="Arial" w:hAnsi="Bookman Old Style" w:cs="Arial"/>
          <w:b/>
          <w:color w:val="000000"/>
          <w:sz w:val="24"/>
          <w:szCs w:val="24"/>
        </w:rPr>
        <w:t xml:space="preserve">SESIONES EXTRAORDINARIAS DE AYUNTAMIENTO. </w:t>
      </w:r>
    </w:p>
    <w:p w14:paraId="2A9C106C" w14:textId="77777777" w:rsidR="007153B0" w:rsidRPr="00481FE6" w:rsidRDefault="007153B0" w:rsidP="007153B0">
      <w:pPr>
        <w:jc w:val="both"/>
        <w:rPr>
          <w:rFonts w:ascii="Bookman Old Style" w:eastAsia="Arial" w:hAnsi="Bookman Old Style" w:cs="Arial"/>
          <w:b/>
          <w:sz w:val="24"/>
          <w:szCs w:val="24"/>
        </w:rPr>
      </w:pPr>
    </w:p>
    <w:p w14:paraId="402EC06C" w14:textId="77777777" w:rsidR="007153B0" w:rsidRPr="00481FE6"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481FE6">
        <w:rPr>
          <w:rFonts w:ascii="Bookman Old Style" w:eastAsia="Arial" w:hAnsi="Bookman Old Style" w:cs="Arial"/>
          <w:b/>
          <w:color w:val="000000"/>
          <w:sz w:val="24"/>
          <w:szCs w:val="24"/>
        </w:rPr>
        <w:t>SESIONES SOLEMNES DE AYUNTAMIENTO.</w:t>
      </w:r>
    </w:p>
    <w:p w14:paraId="5C98CA1F" w14:textId="77777777" w:rsidR="007153B0" w:rsidRPr="00481FE6" w:rsidRDefault="007153B0" w:rsidP="007153B0">
      <w:pPr>
        <w:jc w:val="both"/>
        <w:rPr>
          <w:rFonts w:ascii="Bookman Old Style" w:eastAsia="Arial" w:hAnsi="Bookman Old Style" w:cs="Arial"/>
          <w:b/>
          <w:sz w:val="24"/>
          <w:szCs w:val="24"/>
        </w:rPr>
      </w:pPr>
    </w:p>
    <w:p w14:paraId="6C8EEDC3" w14:textId="0FE3C92D" w:rsidR="007153B0" w:rsidRPr="00481FE6" w:rsidRDefault="007153B0" w:rsidP="007153B0">
      <w:pPr>
        <w:numPr>
          <w:ilvl w:val="0"/>
          <w:numId w:val="1"/>
        </w:numPr>
        <w:pBdr>
          <w:top w:val="nil"/>
          <w:left w:val="nil"/>
          <w:bottom w:val="nil"/>
          <w:right w:val="nil"/>
          <w:between w:val="nil"/>
        </w:pBdr>
        <w:spacing w:after="0" w:line="240" w:lineRule="auto"/>
        <w:contextualSpacing/>
        <w:jc w:val="both"/>
        <w:rPr>
          <w:rFonts w:ascii="Bookman Old Style" w:eastAsia="Arial" w:hAnsi="Bookman Old Style" w:cs="Arial"/>
          <w:b/>
          <w:color w:val="000000"/>
          <w:sz w:val="24"/>
          <w:szCs w:val="24"/>
          <w:lang w:eastAsia="es-MX"/>
        </w:rPr>
      </w:pPr>
      <w:r w:rsidRPr="00481FE6">
        <w:rPr>
          <w:rFonts w:ascii="Bookman Old Style" w:eastAsia="Arial" w:hAnsi="Bookman Old Style" w:cs="Arial"/>
          <w:b/>
          <w:color w:val="000000"/>
          <w:sz w:val="24"/>
          <w:szCs w:val="24"/>
          <w:lang w:eastAsia="es-MX"/>
        </w:rPr>
        <w:t xml:space="preserve">COMISIÓN EDILICIA PERMANENTE DE </w:t>
      </w:r>
      <w:r w:rsidR="008C7375">
        <w:rPr>
          <w:rFonts w:ascii="Bookman Old Style" w:eastAsia="Arial" w:hAnsi="Bookman Old Style" w:cs="Arial"/>
          <w:b/>
          <w:color w:val="000000"/>
          <w:sz w:val="24"/>
          <w:szCs w:val="24"/>
          <w:lang w:eastAsia="es-MX"/>
        </w:rPr>
        <w:t>REGLAMENTOS Y GOBERNACION</w:t>
      </w:r>
      <w:r w:rsidRPr="00481FE6">
        <w:rPr>
          <w:rFonts w:ascii="Bookman Old Style" w:eastAsia="Arial" w:hAnsi="Bookman Old Style" w:cs="Arial"/>
          <w:b/>
          <w:color w:val="000000"/>
          <w:sz w:val="24"/>
          <w:szCs w:val="24"/>
          <w:lang w:eastAsia="es-MX"/>
        </w:rPr>
        <w:t>.</w:t>
      </w:r>
    </w:p>
    <w:p w14:paraId="42443E43" w14:textId="77777777" w:rsidR="007153B0" w:rsidRPr="00481FE6" w:rsidRDefault="007153B0" w:rsidP="007153B0">
      <w:pPr>
        <w:jc w:val="both"/>
        <w:rPr>
          <w:rFonts w:ascii="Bookman Old Style" w:eastAsia="Arial" w:hAnsi="Bookman Old Style" w:cs="Arial"/>
          <w:b/>
          <w:sz w:val="24"/>
          <w:szCs w:val="24"/>
        </w:rPr>
      </w:pPr>
    </w:p>
    <w:p w14:paraId="4F1563E2" w14:textId="746831EF" w:rsidR="007153B0" w:rsidRPr="00481FE6"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481FE6">
        <w:rPr>
          <w:rFonts w:ascii="Bookman Old Style" w:eastAsia="Arial" w:hAnsi="Bookman Old Style" w:cs="Arial"/>
          <w:b/>
          <w:color w:val="000000"/>
          <w:sz w:val="24"/>
          <w:szCs w:val="24"/>
        </w:rPr>
        <w:t xml:space="preserve">COMISIÓN EDILICIA PERMANENTE DE </w:t>
      </w:r>
      <w:r w:rsidR="008C7375">
        <w:rPr>
          <w:rFonts w:ascii="Bookman Old Style" w:eastAsia="Arial" w:hAnsi="Bookman Old Style" w:cs="Arial"/>
          <w:b/>
          <w:color w:val="000000"/>
          <w:sz w:val="24"/>
          <w:szCs w:val="24"/>
        </w:rPr>
        <w:t>JUSTICIA CIVICA.</w:t>
      </w:r>
    </w:p>
    <w:p w14:paraId="336BED78" w14:textId="77777777" w:rsidR="007153B0" w:rsidRPr="00481FE6" w:rsidRDefault="007153B0" w:rsidP="007153B0">
      <w:pPr>
        <w:pBdr>
          <w:top w:val="nil"/>
          <w:left w:val="nil"/>
          <w:bottom w:val="nil"/>
          <w:right w:val="nil"/>
          <w:between w:val="nil"/>
        </w:pBdr>
        <w:jc w:val="both"/>
        <w:rPr>
          <w:rFonts w:ascii="Bookman Old Style" w:eastAsia="Arial" w:hAnsi="Bookman Old Style" w:cs="Arial"/>
          <w:b/>
          <w:color w:val="000000"/>
          <w:sz w:val="24"/>
          <w:szCs w:val="24"/>
        </w:rPr>
      </w:pPr>
    </w:p>
    <w:p w14:paraId="4E81EC42" w14:textId="77777777" w:rsidR="007153B0" w:rsidRPr="00481FE6"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481FE6">
        <w:rPr>
          <w:rFonts w:ascii="Bookman Old Style" w:eastAsia="Arial" w:hAnsi="Bookman Old Style" w:cs="Arial"/>
          <w:b/>
          <w:color w:val="000000"/>
          <w:sz w:val="24"/>
          <w:szCs w:val="24"/>
        </w:rPr>
        <w:t>COMISIONES EDILICIAS QUE INTEGRO COMO VOCAL.</w:t>
      </w:r>
    </w:p>
    <w:p w14:paraId="69518DBF" w14:textId="77777777" w:rsidR="007153B0" w:rsidRPr="00481FE6" w:rsidRDefault="007153B0" w:rsidP="007153B0">
      <w:pPr>
        <w:jc w:val="both"/>
        <w:rPr>
          <w:rFonts w:ascii="Bookman Old Style" w:eastAsia="Arial" w:hAnsi="Bookman Old Style" w:cs="Arial"/>
          <w:b/>
          <w:sz w:val="24"/>
          <w:szCs w:val="24"/>
        </w:rPr>
      </w:pPr>
    </w:p>
    <w:p w14:paraId="78B7B632" w14:textId="77777777" w:rsidR="007153B0" w:rsidRPr="00481FE6"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481FE6">
        <w:rPr>
          <w:rFonts w:ascii="Bookman Old Style" w:eastAsia="Arial" w:hAnsi="Bookman Old Style" w:cs="Arial"/>
          <w:b/>
          <w:color w:val="000000"/>
          <w:sz w:val="24"/>
          <w:szCs w:val="24"/>
        </w:rPr>
        <w:t xml:space="preserve"> INICIATIVAS.</w:t>
      </w:r>
    </w:p>
    <w:p w14:paraId="3AD585E3" w14:textId="77777777" w:rsidR="007153B0" w:rsidRPr="00481FE6" w:rsidRDefault="007153B0" w:rsidP="007153B0">
      <w:pPr>
        <w:jc w:val="center"/>
        <w:rPr>
          <w:rFonts w:ascii="Bookman Old Style" w:hAnsi="Bookman Old Style"/>
          <w:b/>
          <w:bCs/>
          <w:sz w:val="24"/>
          <w:szCs w:val="24"/>
        </w:rPr>
      </w:pPr>
    </w:p>
    <w:p w14:paraId="2C7E3AB2" w14:textId="77777777" w:rsidR="009E0219" w:rsidRPr="00481FE6" w:rsidRDefault="009E0219" w:rsidP="009E0219">
      <w:pPr>
        <w:rPr>
          <w:rFonts w:ascii="Bookman Old Style" w:hAnsi="Bookman Old Style"/>
          <w:b/>
          <w:bCs/>
          <w:sz w:val="24"/>
          <w:szCs w:val="24"/>
        </w:rPr>
      </w:pPr>
    </w:p>
    <w:p w14:paraId="019E815B" w14:textId="77777777" w:rsidR="009E0219" w:rsidRPr="00481FE6" w:rsidRDefault="009E0219" w:rsidP="009E0219">
      <w:pPr>
        <w:tabs>
          <w:tab w:val="left" w:pos="3810"/>
        </w:tabs>
        <w:rPr>
          <w:rFonts w:ascii="Bookman Old Style" w:hAnsi="Bookman Old Style"/>
          <w:sz w:val="24"/>
          <w:szCs w:val="24"/>
        </w:rPr>
      </w:pPr>
      <w:r w:rsidRPr="00481FE6">
        <w:rPr>
          <w:rFonts w:ascii="Bookman Old Style" w:hAnsi="Bookman Old Style"/>
          <w:sz w:val="24"/>
          <w:szCs w:val="24"/>
        </w:rPr>
        <w:tab/>
      </w:r>
    </w:p>
    <w:p w14:paraId="38D5267F" w14:textId="77777777" w:rsidR="009E0219" w:rsidRPr="00481FE6" w:rsidRDefault="009E0219" w:rsidP="009E0219">
      <w:pPr>
        <w:tabs>
          <w:tab w:val="left" w:pos="3810"/>
        </w:tabs>
        <w:rPr>
          <w:rFonts w:ascii="Bookman Old Style" w:hAnsi="Bookman Old Style"/>
          <w:sz w:val="24"/>
          <w:szCs w:val="24"/>
        </w:rPr>
      </w:pPr>
    </w:p>
    <w:p w14:paraId="6432B6F1" w14:textId="77777777" w:rsidR="009E0219" w:rsidRPr="00481FE6" w:rsidRDefault="009E0219" w:rsidP="009E0219">
      <w:pPr>
        <w:tabs>
          <w:tab w:val="left" w:pos="3810"/>
        </w:tabs>
        <w:rPr>
          <w:rFonts w:ascii="Bookman Old Style" w:hAnsi="Bookman Old Style"/>
          <w:sz w:val="24"/>
          <w:szCs w:val="24"/>
        </w:rPr>
      </w:pPr>
    </w:p>
    <w:p w14:paraId="08A13AEF" w14:textId="77777777" w:rsidR="009E0219" w:rsidRPr="00481FE6" w:rsidRDefault="009E0219" w:rsidP="009E0219">
      <w:pPr>
        <w:tabs>
          <w:tab w:val="left" w:pos="3810"/>
        </w:tabs>
        <w:rPr>
          <w:rFonts w:ascii="Bookman Old Style" w:hAnsi="Bookman Old Style"/>
          <w:sz w:val="24"/>
          <w:szCs w:val="24"/>
        </w:rPr>
      </w:pPr>
    </w:p>
    <w:p w14:paraId="2C5E8E36" w14:textId="77777777" w:rsidR="009E0219" w:rsidRPr="00481FE6" w:rsidRDefault="009E0219" w:rsidP="009E0219">
      <w:pPr>
        <w:tabs>
          <w:tab w:val="left" w:pos="3810"/>
        </w:tabs>
        <w:rPr>
          <w:rFonts w:ascii="Bookman Old Style" w:hAnsi="Bookman Old Style"/>
          <w:sz w:val="24"/>
          <w:szCs w:val="24"/>
        </w:rPr>
      </w:pPr>
    </w:p>
    <w:p w14:paraId="4282679D" w14:textId="77777777" w:rsidR="009E0219" w:rsidRPr="00481FE6" w:rsidRDefault="009E0219" w:rsidP="009E0219">
      <w:pPr>
        <w:tabs>
          <w:tab w:val="left" w:pos="3810"/>
        </w:tabs>
        <w:rPr>
          <w:rFonts w:ascii="Bookman Old Style" w:hAnsi="Bookman Old Style"/>
          <w:sz w:val="24"/>
          <w:szCs w:val="24"/>
        </w:rPr>
      </w:pPr>
    </w:p>
    <w:p w14:paraId="1FCDBC24" w14:textId="5C509841" w:rsidR="009E0219" w:rsidRDefault="009E0219" w:rsidP="009E0219">
      <w:pPr>
        <w:tabs>
          <w:tab w:val="left" w:pos="3810"/>
        </w:tabs>
        <w:rPr>
          <w:rFonts w:ascii="Bookman Old Style" w:hAnsi="Bookman Old Style"/>
          <w:sz w:val="24"/>
          <w:szCs w:val="24"/>
        </w:rPr>
      </w:pPr>
    </w:p>
    <w:p w14:paraId="1AEDEE53" w14:textId="34DCB188" w:rsidR="008C7375" w:rsidRDefault="008C7375" w:rsidP="009E0219">
      <w:pPr>
        <w:tabs>
          <w:tab w:val="left" w:pos="3810"/>
        </w:tabs>
        <w:rPr>
          <w:rFonts w:ascii="Bookman Old Style" w:hAnsi="Bookman Old Style"/>
          <w:sz w:val="24"/>
          <w:szCs w:val="24"/>
        </w:rPr>
      </w:pPr>
    </w:p>
    <w:p w14:paraId="11937DE9" w14:textId="77777777" w:rsidR="008C7375" w:rsidRPr="00481FE6" w:rsidRDefault="008C7375" w:rsidP="009E0219">
      <w:pPr>
        <w:tabs>
          <w:tab w:val="left" w:pos="3810"/>
        </w:tabs>
        <w:rPr>
          <w:rFonts w:ascii="Bookman Old Style" w:hAnsi="Bookman Old Style"/>
          <w:sz w:val="24"/>
          <w:szCs w:val="24"/>
        </w:rPr>
      </w:pPr>
    </w:p>
    <w:p w14:paraId="32B77D35" w14:textId="77777777" w:rsidR="009E0219" w:rsidRPr="00481FE6" w:rsidRDefault="009E0219" w:rsidP="009E0219">
      <w:pPr>
        <w:tabs>
          <w:tab w:val="left" w:pos="3810"/>
        </w:tabs>
        <w:rPr>
          <w:rFonts w:ascii="Bookman Old Style" w:hAnsi="Bookman Old Style"/>
          <w:sz w:val="24"/>
          <w:szCs w:val="24"/>
        </w:rPr>
      </w:pPr>
    </w:p>
    <w:p w14:paraId="444B22B6" w14:textId="77777777" w:rsidR="009E0219" w:rsidRPr="00481FE6" w:rsidRDefault="009E0219" w:rsidP="009E0219">
      <w:pPr>
        <w:rPr>
          <w:rFonts w:ascii="Bookman Old Style" w:eastAsia="Arial" w:hAnsi="Bookman Old Style" w:cs="Arial"/>
          <w:b/>
          <w:sz w:val="28"/>
          <w:szCs w:val="28"/>
          <w:u w:val="single"/>
        </w:rPr>
      </w:pPr>
      <w:r w:rsidRPr="00481FE6">
        <w:rPr>
          <w:rFonts w:ascii="Bookman Old Style" w:eastAsia="Arial" w:hAnsi="Bookman Old Style" w:cs="Arial"/>
          <w:b/>
          <w:sz w:val="28"/>
          <w:szCs w:val="28"/>
          <w:u w:val="single"/>
        </w:rPr>
        <w:t>MARCO JURÍDICO</w:t>
      </w:r>
    </w:p>
    <w:p w14:paraId="117F6C66" w14:textId="77777777" w:rsidR="009E0219" w:rsidRPr="00481FE6" w:rsidRDefault="009E0219" w:rsidP="009E0219">
      <w:pPr>
        <w:spacing w:line="240" w:lineRule="auto"/>
        <w:rPr>
          <w:rFonts w:ascii="Bookman Old Style" w:eastAsia="Arial" w:hAnsi="Bookman Old Style" w:cs="Arial"/>
        </w:rPr>
      </w:pPr>
    </w:p>
    <w:p w14:paraId="606E3515" w14:textId="77777777" w:rsidR="009E0219" w:rsidRPr="00481FE6" w:rsidRDefault="009E0219" w:rsidP="00BB5A6A">
      <w:pPr>
        <w:spacing w:line="240" w:lineRule="auto"/>
        <w:jc w:val="both"/>
        <w:rPr>
          <w:rFonts w:ascii="Bookman Old Style" w:eastAsia="Arial" w:hAnsi="Bookman Old Style" w:cs="Arial"/>
          <w:sz w:val="24"/>
        </w:rPr>
      </w:pPr>
      <w:r w:rsidRPr="00481FE6">
        <w:rPr>
          <w:rFonts w:ascii="Bookman Old Style" w:eastAsia="Arial" w:hAnsi="Bookman Old Style" w:cs="Arial"/>
          <w:sz w:val="24"/>
        </w:rPr>
        <w:t xml:space="preserve">La Ley de Transparencia y Acceso a la información Pública del Estado de Jalisco y sus Municipios en su artículo 15 nos habla de la que es considerada información fundamental de los Ayuntamientos y de los sujetos obligados del mismo, mientras que el artículo 8 del mismo cuerpo legal nos refiere que es considerada como información fundamental de forma general, la información sobre la gestión pública que a su vez comprende, los informes trimestrales y anuales de actividades de los sujetos obligados. Por su parte, el artículo 49 de la Ley del Gobierno y la Administración Pública Municipal del Estado de Jalisco en su fracción IV establece que una de las obligaciones de los regidores es informar al Ayuntamiento ya la sociedad de sus actividades, a través de la forma y mecanismos que establezcan los ordenamientos municipales. En este sentido, el Reglamento Interior del Ayuntamiento de Zapotlán el Grande Jalisco, en su artículo 47 fracción VII menciona como una obligación de los regidores que son presidentes de alguna comisión edilicia, el presentar informe de las actividades realizadas por las comisiones que presidan.   </w:t>
      </w:r>
    </w:p>
    <w:p w14:paraId="7EF75106" w14:textId="77777777" w:rsidR="009E0219" w:rsidRPr="00481FE6" w:rsidRDefault="009E0219" w:rsidP="009E0219">
      <w:pPr>
        <w:spacing w:line="240" w:lineRule="auto"/>
        <w:ind w:firstLine="720"/>
        <w:jc w:val="both"/>
        <w:rPr>
          <w:rFonts w:ascii="Bookman Old Style" w:eastAsia="Arial" w:hAnsi="Bookman Old Style" w:cs="Arial"/>
          <w:sz w:val="24"/>
        </w:rPr>
      </w:pPr>
    </w:p>
    <w:p w14:paraId="70EC50AF" w14:textId="77777777" w:rsidR="009E0219" w:rsidRPr="00481FE6" w:rsidRDefault="009E0219" w:rsidP="009E0219">
      <w:pPr>
        <w:rPr>
          <w:rFonts w:ascii="Bookman Old Style" w:eastAsia="Calibri" w:hAnsi="Bookman Old Style" w:cs="Arial"/>
          <w:b/>
          <w:sz w:val="26"/>
          <w:szCs w:val="26"/>
          <w:u w:val="single"/>
        </w:rPr>
      </w:pPr>
      <w:r w:rsidRPr="00481FE6">
        <w:rPr>
          <w:rFonts w:ascii="Bookman Old Style" w:eastAsia="Calibri" w:hAnsi="Bookman Old Style" w:cs="Arial"/>
          <w:b/>
          <w:sz w:val="26"/>
          <w:szCs w:val="26"/>
          <w:u w:val="single"/>
        </w:rPr>
        <w:t xml:space="preserve">SESIONES DE AYUNTAMIENTO: </w:t>
      </w:r>
    </w:p>
    <w:p w14:paraId="34E02D01" w14:textId="77777777" w:rsidR="009E0219" w:rsidRPr="00481FE6" w:rsidRDefault="009E0219" w:rsidP="009E0219">
      <w:pPr>
        <w:rPr>
          <w:rFonts w:ascii="Bookman Old Style" w:eastAsia="Calibri" w:hAnsi="Bookman Old Style" w:cs="Arial"/>
          <w:b/>
          <w:sz w:val="28"/>
          <w:szCs w:val="28"/>
          <w:u w:val="single"/>
        </w:rPr>
      </w:pPr>
    </w:p>
    <w:p w14:paraId="172B5AB4" w14:textId="77777777" w:rsidR="009E0219" w:rsidRPr="00481FE6" w:rsidRDefault="009E0219" w:rsidP="009E0219">
      <w:pPr>
        <w:rPr>
          <w:rFonts w:ascii="Bookman Old Style" w:eastAsia="Calibri" w:hAnsi="Bookman Old Style" w:cs="Arial"/>
          <w:b/>
          <w:sz w:val="24"/>
          <w:szCs w:val="24"/>
          <w:u w:val="single"/>
        </w:rPr>
      </w:pPr>
      <w:r w:rsidRPr="00481FE6">
        <w:rPr>
          <w:rFonts w:ascii="Bookman Old Style" w:eastAsia="Calibri" w:hAnsi="Bookman Old Style" w:cs="Arial"/>
          <w:b/>
          <w:sz w:val="24"/>
          <w:szCs w:val="24"/>
          <w:u w:val="single"/>
        </w:rPr>
        <w:t>SESIONES ORDINARIAS:</w:t>
      </w:r>
    </w:p>
    <w:p w14:paraId="75436EF9" w14:textId="77777777" w:rsidR="009E0219" w:rsidRPr="00481FE6" w:rsidRDefault="009E0219" w:rsidP="009E0219">
      <w:pPr>
        <w:jc w:val="center"/>
        <w:rPr>
          <w:rFonts w:ascii="Bookman Old Style" w:eastAsia="Calibri" w:hAnsi="Bookman Old Style" w:cs="Arial"/>
          <w:b/>
          <w:sz w:val="24"/>
          <w:szCs w:val="24"/>
          <w:u w:val="single"/>
        </w:rPr>
      </w:pPr>
    </w:p>
    <w:p w14:paraId="37054084" w14:textId="77777777" w:rsidR="009E0219" w:rsidRPr="00481FE6" w:rsidRDefault="009E0219" w:rsidP="009E0219">
      <w:pPr>
        <w:jc w:val="both"/>
        <w:rPr>
          <w:rFonts w:ascii="Bookman Old Style" w:eastAsia="Arial" w:hAnsi="Bookman Old Style" w:cs="Arial"/>
          <w:sz w:val="24"/>
        </w:rPr>
      </w:pPr>
      <w:r w:rsidRPr="00481FE6">
        <w:rPr>
          <w:rFonts w:ascii="Bookman Old Style" w:eastAsia="Arial" w:hAnsi="Bookman Old Style" w:cs="Arial"/>
          <w:sz w:val="24"/>
        </w:rPr>
        <w:t xml:space="preserve">El pleno del ayuntamiento funciona por medio de sesiones públicas y abiertas cuya naturaleza será </w:t>
      </w:r>
      <w:r w:rsidRPr="00481FE6">
        <w:rPr>
          <w:rFonts w:ascii="Bookman Old Style" w:eastAsia="Arial" w:hAnsi="Bookman Old Style" w:cs="Arial"/>
          <w:b/>
          <w:sz w:val="24"/>
        </w:rPr>
        <w:t>ordinaria</w:t>
      </w:r>
      <w:r w:rsidRPr="00481FE6">
        <w:rPr>
          <w:rFonts w:ascii="Bookman Old Style" w:eastAsia="Arial" w:hAnsi="Bookman Old Style" w:cs="Arial"/>
          <w:sz w:val="24"/>
        </w:rPr>
        <w:t xml:space="preserve">, solemne o extraordinaria, según lo determine la convocatoria que sea emitida para tal efecto, con fundamento en los artículos 29, 30, 31, 32 y 33 de la Ley del Gobierno y la Administración Pública Municipal del Estado de Jalisco, así como los artículos del 14 al 20 del Reglamento Interior del Ayuntamiento de Zapotlán el Grande, Jalisco. </w:t>
      </w:r>
    </w:p>
    <w:p w14:paraId="5F88DDBF" w14:textId="5DB1A55D" w:rsidR="009E0219" w:rsidRPr="00481FE6" w:rsidRDefault="009E0219" w:rsidP="009E0219">
      <w:pPr>
        <w:jc w:val="both"/>
        <w:rPr>
          <w:rFonts w:ascii="Bookman Old Style" w:eastAsia="Arial" w:hAnsi="Bookman Old Style" w:cs="Arial"/>
          <w:sz w:val="24"/>
        </w:rPr>
      </w:pPr>
      <w:r w:rsidRPr="00481FE6">
        <w:rPr>
          <w:rFonts w:ascii="Bookman Old Style" w:eastAsia="Arial" w:hAnsi="Bookman Old Style" w:cs="Arial"/>
          <w:sz w:val="24"/>
        </w:rPr>
        <w:t xml:space="preserve">Con fundamento en lo anteriormente expuesto y las funciones ya establecidas en los ordenamientos legales antes aludidos, se me convocó a </w:t>
      </w:r>
      <w:r w:rsidRPr="00481FE6">
        <w:rPr>
          <w:rFonts w:ascii="Bookman Old Style" w:eastAsia="Arial" w:hAnsi="Bookman Old Style" w:cs="Arial"/>
          <w:b/>
          <w:sz w:val="24"/>
        </w:rPr>
        <w:t>0</w:t>
      </w:r>
      <w:r w:rsidR="002E5161">
        <w:rPr>
          <w:rFonts w:ascii="Bookman Old Style" w:eastAsia="Arial" w:hAnsi="Bookman Old Style" w:cs="Arial"/>
          <w:b/>
          <w:sz w:val="24"/>
        </w:rPr>
        <w:t>5</w:t>
      </w:r>
      <w:r w:rsidRPr="00481FE6">
        <w:rPr>
          <w:rFonts w:ascii="Bookman Old Style" w:eastAsia="Arial" w:hAnsi="Bookman Old Style" w:cs="Arial"/>
          <w:b/>
          <w:sz w:val="24"/>
        </w:rPr>
        <w:t xml:space="preserve"> Sesiones de Ayuntamiento Ordinarias </w:t>
      </w:r>
      <w:r w:rsidRPr="00481FE6">
        <w:rPr>
          <w:rFonts w:ascii="Bookman Old Style" w:eastAsia="Arial" w:hAnsi="Bookman Old Style" w:cs="Arial"/>
          <w:sz w:val="24"/>
        </w:rPr>
        <w:t>a las cuales asistí y participé en todas y cada una de   las siguientes:</w:t>
      </w:r>
    </w:p>
    <w:tbl>
      <w:tblPr>
        <w:tblStyle w:val="Tablaconcuadrcula5oscura"/>
        <w:tblW w:w="9634" w:type="dxa"/>
        <w:tblLayout w:type="fixed"/>
        <w:tblLook w:val="0400" w:firstRow="0" w:lastRow="0" w:firstColumn="0" w:lastColumn="0" w:noHBand="0" w:noVBand="1"/>
      </w:tblPr>
      <w:tblGrid>
        <w:gridCol w:w="2207"/>
        <w:gridCol w:w="3288"/>
        <w:gridCol w:w="2126"/>
        <w:gridCol w:w="2013"/>
      </w:tblGrid>
      <w:tr w:rsidR="00C93BE5" w14:paraId="69BB0C9C" w14:textId="77777777" w:rsidTr="003E3235">
        <w:trPr>
          <w:cnfStyle w:val="000000100000" w:firstRow="0" w:lastRow="0" w:firstColumn="0" w:lastColumn="0" w:oddVBand="0" w:evenVBand="0" w:oddHBand="1" w:evenHBand="0" w:firstRowFirstColumn="0" w:firstRowLastColumn="0" w:lastRowFirstColumn="0" w:lastRowLastColumn="0"/>
        </w:trPr>
        <w:tc>
          <w:tcPr>
            <w:tcW w:w="2207" w:type="dxa"/>
          </w:tcPr>
          <w:p w14:paraId="6D31645D" w14:textId="77777777" w:rsidR="00C93BE5" w:rsidRPr="00C569AC" w:rsidRDefault="00C93BE5" w:rsidP="009A6163">
            <w:pPr>
              <w:jc w:val="center"/>
              <w:rPr>
                <w:rFonts w:ascii="Arial" w:eastAsia="Arial" w:hAnsi="Arial" w:cs="Arial"/>
                <w:b/>
              </w:rPr>
            </w:pPr>
            <w:r w:rsidRPr="00C569AC">
              <w:rPr>
                <w:rFonts w:ascii="Arial" w:eastAsia="Arial" w:hAnsi="Arial" w:cs="Arial"/>
                <w:b/>
              </w:rPr>
              <w:t>Fecha</w:t>
            </w:r>
          </w:p>
        </w:tc>
        <w:tc>
          <w:tcPr>
            <w:tcW w:w="3288" w:type="dxa"/>
          </w:tcPr>
          <w:p w14:paraId="1AE445DD" w14:textId="77777777" w:rsidR="00C93BE5" w:rsidRPr="00C569AC" w:rsidRDefault="00C93BE5" w:rsidP="009A6163">
            <w:pPr>
              <w:jc w:val="center"/>
              <w:rPr>
                <w:rFonts w:ascii="Arial" w:eastAsia="Arial" w:hAnsi="Arial" w:cs="Arial"/>
                <w:b/>
              </w:rPr>
            </w:pPr>
            <w:r>
              <w:rPr>
                <w:rFonts w:ascii="Arial" w:eastAsia="Arial" w:hAnsi="Arial" w:cs="Arial"/>
                <w:b/>
              </w:rPr>
              <w:t>No.</w:t>
            </w:r>
            <w:r w:rsidRPr="00C569AC">
              <w:rPr>
                <w:rFonts w:ascii="Arial" w:eastAsia="Arial" w:hAnsi="Arial" w:cs="Arial"/>
                <w:b/>
              </w:rPr>
              <w:t xml:space="preserve"> de sesión</w:t>
            </w:r>
          </w:p>
        </w:tc>
        <w:tc>
          <w:tcPr>
            <w:tcW w:w="2126" w:type="dxa"/>
          </w:tcPr>
          <w:p w14:paraId="4258EF59" w14:textId="77777777" w:rsidR="00C93BE5" w:rsidRPr="00C569AC" w:rsidRDefault="00C93BE5" w:rsidP="009A6163">
            <w:pPr>
              <w:jc w:val="center"/>
              <w:rPr>
                <w:rFonts w:ascii="Arial" w:eastAsia="Arial" w:hAnsi="Arial" w:cs="Arial"/>
                <w:b/>
              </w:rPr>
            </w:pPr>
            <w:r w:rsidRPr="00C569AC">
              <w:rPr>
                <w:rFonts w:ascii="Arial" w:eastAsia="Arial" w:hAnsi="Arial" w:cs="Arial"/>
                <w:b/>
              </w:rPr>
              <w:t>Lugar</w:t>
            </w:r>
          </w:p>
        </w:tc>
        <w:tc>
          <w:tcPr>
            <w:tcW w:w="2013" w:type="dxa"/>
          </w:tcPr>
          <w:p w14:paraId="68E30EC8" w14:textId="77777777" w:rsidR="00C93BE5" w:rsidRPr="00C569AC" w:rsidRDefault="00C93BE5" w:rsidP="009A6163">
            <w:pPr>
              <w:jc w:val="center"/>
              <w:rPr>
                <w:rFonts w:ascii="Arial" w:eastAsia="Arial" w:hAnsi="Arial" w:cs="Arial"/>
                <w:b/>
              </w:rPr>
            </w:pPr>
            <w:r w:rsidRPr="00C569AC">
              <w:rPr>
                <w:rFonts w:ascii="Arial" w:eastAsia="Arial" w:hAnsi="Arial" w:cs="Arial"/>
                <w:b/>
              </w:rPr>
              <w:t>Hora</w:t>
            </w:r>
          </w:p>
        </w:tc>
      </w:tr>
      <w:tr w:rsidR="00C93BE5" w14:paraId="1707B719" w14:textId="77777777" w:rsidTr="003E3235">
        <w:tc>
          <w:tcPr>
            <w:tcW w:w="2207" w:type="dxa"/>
          </w:tcPr>
          <w:p w14:paraId="47DFA379" w14:textId="77777777" w:rsidR="00C93BE5" w:rsidRPr="00C569AC" w:rsidRDefault="00C93BE5" w:rsidP="009A6163">
            <w:pPr>
              <w:jc w:val="both"/>
              <w:rPr>
                <w:rFonts w:ascii="Arial" w:eastAsia="Arial" w:hAnsi="Arial" w:cs="Arial"/>
              </w:rPr>
            </w:pPr>
            <w:r>
              <w:rPr>
                <w:rFonts w:ascii="Arial" w:eastAsia="Arial" w:hAnsi="Arial" w:cs="Arial"/>
              </w:rPr>
              <w:lastRenderedPageBreak/>
              <w:t>17 de octubre de 2023</w:t>
            </w:r>
          </w:p>
        </w:tc>
        <w:tc>
          <w:tcPr>
            <w:tcW w:w="3288" w:type="dxa"/>
          </w:tcPr>
          <w:p w14:paraId="698F3AE3" w14:textId="77777777" w:rsidR="00C93BE5" w:rsidRDefault="00C93BE5" w:rsidP="009A6163">
            <w:pPr>
              <w:jc w:val="both"/>
              <w:rPr>
                <w:rFonts w:ascii="Arial" w:eastAsia="Arial" w:hAnsi="Arial" w:cs="Arial"/>
              </w:rPr>
            </w:pPr>
            <w:r>
              <w:rPr>
                <w:rFonts w:ascii="Arial" w:eastAsia="Arial" w:hAnsi="Arial" w:cs="Arial"/>
              </w:rPr>
              <w:t xml:space="preserve">Ordinaria No. 41. </w:t>
            </w:r>
          </w:p>
          <w:p w14:paraId="36D2FFD1" w14:textId="77777777" w:rsidR="00C93BE5" w:rsidRPr="00C569AC" w:rsidRDefault="00C93BE5" w:rsidP="009A6163">
            <w:pPr>
              <w:jc w:val="both"/>
              <w:rPr>
                <w:rFonts w:ascii="Arial" w:eastAsia="Arial" w:hAnsi="Arial" w:cs="Arial"/>
              </w:rPr>
            </w:pPr>
            <w:r>
              <w:rPr>
                <w:rFonts w:ascii="Arial" w:eastAsia="Arial" w:hAnsi="Arial" w:cs="Arial"/>
              </w:rPr>
              <w:t xml:space="preserve">De Carácter Reservada. </w:t>
            </w:r>
          </w:p>
        </w:tc>
        <w:tc>
          <w:tcPr>
            <w:tcW w:w="2126" w:type="dxa"/>
          </w:tcPr>
          <w:p w14:paraId="57ACB73C" w14:textId="77777777" w:rsidR="00C93BE5" w:rsidRPr="00C569AC" w:rsidRDefault="00C93BE5" w:rsidP="009A6163">
            <w:pPr>
              <w:jc w:val="both"/>
              <w:rPr>
                <w:rFonts w:ascii="Arial" w:eastAsia="Arial" w:hAnsi="Arial" w:cs="Arial"/>
              </w:rPr>
            </w:pPr>
            <w:r>
              <w:rPr>
                <w:rFonts w:ascii="Arial" w:eastAsia="Arial" w:hAnsi="Arial" w:cs="Arial"/>
              </w:rPr>
              <w:t>Sala del Pleno del Ayuntamiento</w:t>
            </w:r>
          </w:p>
        </w:tc>
        <w:tc>
          <w:tcPr>
            <w:tcW w:w="2013" w:type="dxa"/>
          </w:tcPr>
          <w:p w14:paraId="17FE6F7C" w14:textId="77777777" w:rsidR="00C93BE5" w:rsidRPr="00C569AC" w:rsidRDefault="00C93BE5" w:rsidP="009A6163">
            <w:pPr>
              <w:jc w:val="both"/>
              <w:rPr>
                <w:rFonts w:ascii="Arial" w:eastAsia="Arial" w:hAnsi="Arial" w:cs="Arial"/>
              </w:rPr>
            </w:pPr>
            <w:r>
              <w:rPr>
                <w:rFonts w:ascii="Arial" w:eastAsia="Arial" w:hAnsi="Arial" w:cs="Arial"/>
              </w:rPr>
              <w:t xml:space="preserve">10:00 </w:t>
            </w:r>
            <w:proofErr w:type="spellStart"/>
            <w:r>
              <w:rPr>
                <w:rFonts w:ascii="Arial" w:eastAsia="Arial" w:hAnsi="Arial" w:cs="Arial"/>
              </w:rPr>
              <w:t>hrs</w:t>
            </w:r>
            <w:proofErr w:type="spellEnd"/>
            <w:r>
              <w:rPr>
                <w:rFonts w:ascii="Arial" w:eastAsia="Arial" w:hAnsi="Arial" w:cs="Arial"/>
              </w:rPr>
              <w:t>.</w:t>
            </w:r>
          </w:p>
        </w:tc>
      </w:tr>
      <w:tr w:rsidR="00C93BE5" w14:paraId="1C63310B" w14:textId="77777777" w:rsidTr="003E3235">
        <w:trPr>
          <w:cnfStyle w:val="000000100000" w:firstRow="0" w:lastRow="0" w:firstColumn="0" w:lastColumn="0" w:oddVBand="0" w:evenVBand="0" w:oddHBand="1" w:evenHBand="0" w:firstRowFirstColumn="0" w:firstRowLastColumn="0" w:lastRowFirstColumn="0" w:lastRowLastColumn="0"/>
        </w:trPr>
        <w:tc>
          <w:tcPr>
            <w:tcW w:w="2207" w:type="dxa"/>
          </w:tcPr>
          <w:p w14:paraId="1E0805C3" w14:textId="77777777" w:rsidR="00C93BE5" w:rsidRPr="00C569AC" w:rsidRDefault="00C93BE5" w:rsidP="009A6163">
            <w:pPr>
              <w:jc w:val="both"/>
              <w:rPr>
                <w:rFonts w:ascii="Arial" w:eastAsia="Arial" w:hAnsi="Arial" w:cs="Arial"/>
              </w:rPr>
            </w:pPr>
            <w:r>
              <w:rPr>
                <w:rFonts w:ascii="Arial" w:eastAsia="Arial" w:hAnsi="Arial" w:cs="Arial"/>
              </w:rPr>
              <w:t>25 de octubre de 2023</w:t>
            </w:r>
          </w:p>
        </w:tc>
        <w:tc>
          <w:tcPr>
            <w:tcW w:w="3288" w:type="dxa"/>
          </w:tcPr>
          <w:p w14:paraId="34D1CEDA" w14:textId="77777777" w:rsidR="00C93BE5" w:rsidRDefault="00C93BE5" w:rsidP="009A6163">
            <w:pPr>
              <w:jc w:val="both"/>
              <w:rPr>
                <w:rFonts w:ascii="Arial" w:eastAsia="Arial" w:hAnsi="Arial" w:cs="Arial"/>
              </w:rPr>
            </w:pPr>
            <w:r>
              <w:rPr>
                <w:rFonts w:ascii="Arial" w:eastAsia="Arial" w:hAnsi="Arial" w:cs="Arial"/>
              </w:rPr>
              <w:t xml:space="preserve">Ordinaria No. 42. </w:t>
            </w:r>
          </w:p>
          <w:p w14:paraId="6FF93FD5" w14:textId="77777777" w:rsidR="00C93BE5" w:rsidRPr="00C569AC" w:rsidRDefault="00C93BE5" w:rsidP="009A6163">
            <w:pPr>
              <w:jc w:val="both"/>
              <w:rPr>
                <w:rFonts w:ascii="Arial" w:eastAsia="Arial" w:hAnsi="Arial" w:cs="Arial"/>
              </w:rPr>
            </w:pPr>
            <w:r>
              <w:rPr>
                <w:rFonts w:ascii="Arial" w:eastAsia="Arial" w:hAnsi="Arial" w:cs="Arial"/>
              </w:rPr>
              <w:t xml:space="preserve">Cabildo Abierto. </w:t>
            </w:r>
          </w:p>
        </w:tc>
        <w:tc>
          <w:tcPr>
            <w:tcW w:w="2126" w:type="dxa"/>
          </w:tcPr>
          <w:p w14:paraId="4812C8E3" w14:textId="77777777" w:rsidR="00C93BE5" w:rsidRPr="00C569AC" w:rsidRDefault="00C93BE5" w:rsidP="009A6163">
            <w:pPr>
              <w:jc w:val="both"/>
              <w:rPr>
                <w:rFonts w:ascii="Arial" w:eastAsia="Arial" w:hAnsi="Arial" w:cs="Arial"/>
              </w:rPr>
            </w:pPr>
            <w:r>
              <w:rPr>
                <w:rFonts w:ascii="Arial" w:eastAsia="Arial" w:hAnsi="Arial" w:cs="Arial"/>
              </w:rPr>
              <w:t xml:space="preserve">Delegación Fresnito </w:t>
            </w:r>
          </w:p>
        </w:tc>
        <w:tc>
          <w:tcPr>
            <w:tcW w:w="2013" w:type="dxa"/>
          </w:tcPr>
          <w:p w14:paraId="13B185B5" w14:textId="77777777" w:rsidR="00C93BE5" w:rsidRPr="00C569AC" w:rsidRDefault="00C93BE5" w:rsidP="009A6163">
            <w:pPr>
              <w:jc w:val="both"/>
              <w:rPr>
                <w:rFonts w:ascii="Arial" w:eastAsia="Arial" w:hAnsi="Arial" w:cs="Arial"/>
              </w:rPr>
            </w:pPr>
            <w:r>
              <w:rPr>
                <w:rFonts w:ascii="Arial" w:eastAsia="Arial" w:hAnsi="Arial" w:cs="Arial"/>
              </w:rPr>
              <w:t xml:space="preserve">16:30 </w:t>
            </w:r>
            <w:proofErr w:type="spellStart"/>
            <w:r>
              <w:rPr>
                <w:rFonts w:ascii="Arial" w:eastAsia="Arial" w:hAnsi="Arial" w:cs="Arial"/>
              </w:rPr>
              <w:t>hrs</w:t>
            </w:r>
            <w:proofErr w:type="spellEnd"/>
            <w:r>
              <w:rPr>
                <w:rFonts w:ascii="Arial" w:eastAsia="Arial" w:hAnsi="Arial" w:cs="Arial"/>
              </w:rPr>
              <w:t>.</w:t>
            </w:r>
          </w:p>
        </w:tc>
      </w:tr>
      <w:tr w:rsidR="00C93BE5" w14:paraId="6B2884A0" w14:textId="77777777" w:rsidTr="003E3235">
        <w:tc>
          <w:tcPr>
            <w:tcW w:w="2207" w:type="dxa"/>
          </w:tcPr>
          <w:p w14:paraId="245D46FE" w14:textId="77777777" w:rsidR="00C93BE5" w:rsidRPr="00C569AC" w:rsidRDefault="00C93BE5" w:rsidP="009A6163">
            <w:pPr>
              <w:jc w:val="both"/>
              <w:rPr>
                <w:rFonts w:ascii="Arial" w:eastAsia="Arial" w:hAnsi="Arial" w:cs="Arial"/>
              </w:rPr>
            </w:pPr>
            <w:r>
              <w:rPr>
                <w:rFonts w:ascii="Arial" w:eastAsia="Arial" w:hAnsi="Arial" w:cs="Arial"/>
              </w:rPr>
              <w:t>06 de noviembre de 2023</w:t>
            </w:r>
          </w:p>
        </w:tc>
        <w:tc>
          <w:tcPr>
            <w:tcW w:w="3288" w:type="dxa"/>
          </w:tcPr>
          <w:p w14:paraId="29794981" w14:textId="77777777" w:rsidR="00C93BE5" w:rsidRPr="00C569AC" w:rsidRDefault="00C93BE5" w:rsidP="009A6163">
            <w:pPr>
              <w:jc w:val="both"/>
              <w:rPr>
                <w:rFonts w:ascii="Arial" w:eastAsia="Arial" w:hAnsi="Arial" w:cs="Arial"/>
              </w:rPr>
            </w:pPr>
            <w:r>
              <w:rPr>
                <w:rFonts w:ascii="Arial" w:eastAsia="Arial" w:hAnsi="Arial" w:cs="Arial"/>
              </w:rPr>
              <w:t>Ordinaria No. 43</w:t>
            </w:r>
          </w:p>
        </w:tc>
        <w:tc>
          <w:tcPr>
            <w:tcW w:w="2126" w:type="dxa"/>
          </w:tcPr>
          <w:p w14:paraId="2D059B6D" w14:textId="77777777" w:rsidR="00C93BE5" w:rsidRPr="00C569AC" w:rsidRDefault="00C93BE5" w:rsidP="009A6163">
            <w:pPr>
              <w:jc w:val="both"/>
              <w:rPr>
                <w:rFonts w:ascii="Arial" w:eastAsia="Arial" w:hAnsi="Arial" w:cs="Arial"/>
              </w:rPr>
            </w:pPr>
            <w:r>
              <w:rPr>
                <w:rFonts w:ascii="Arial" w:eastAsia="Arial" w:hAnsi="Arial" w:cs="Arial"/>
              </w:rPr>
              <w:t xml:space="preserve">Sala del Pleno del Ayuntamiento </w:t>
            </w:r>
          </w:p>
        </w:tc>
        <w:tc>
          <w:tcPr>
            <w:tcW w:w="2013" w:type="dxa"/>
          </w:tcPr>
          <w:p w14:paraId="4B287BF7" w14:textId="77777777" w:rsidR="00C93BE5" w:rsidRPr="00C569AC" w:rsidRDefault="00C93BE5" w:rsidP="009A6163">
            <w:pPr>
              <w:jc w:val="both"/>
              <w:rPr>
                <w:rFonts w:ascii="Arial" w:eastAsia="Arial" w:hAnsi="Arial" w:cs="Arial"/>
              </w:rPr>
            </w:pPr>
            <w:r>
              <w:rPr>
                <w:rFonts w:ascii="Arial" w:eastAsia="Arial" w:hAnsi="Arial" w:cs="Arial"/>
              </w:rPr>
              <w:t xml:space="preserve">10:00 </w:t>
            </w:r>
            <w:proofErr w:type="spellStart"/>
            <w:r>
              <w:rPr>
                <w:rFonts w:ascii="Arial" w:eastAsia="Arial" w:hAnsi="Arial" w:cs="Arial"/>
              </w:rPr>
              <w:t>hrs</w:t>
            </w:r>
            <w:proofErr w:type="spellEnd"/>
            <w:r>
              <w:rPr>
                <w:rFonts w:ascii="Arial" w:eastAsia="Arial" w:hAnsi="Arial" w:cs="Arial"/>
              </w:rPr>
              <w:t xml:space="preserve">. </w:t>
            </w:r>
          </w:p>
        </w:tc>
      </w:tr>
      <w:tr w:rsidR="00C93BE5" w14:paraId="7C0B5BE6" w14:textId="77777777" w:rsidTr="003E3235">
        <w:trPr>
          <w:cnfStyle w:val="000000100000" w:firstRow="0" w:lastRow="0" w:firstColumn="0" w:lastColumn="0" w:oddVBand="0" w:evenVBand="0" w:oddHBand="1" w:evenHBand="0" w:firstRowFirstColumn="0" w:firstRowLastColumn="0" w:lastRowFirstColumn="0" w:lastRowLastColumn="0"/>
        </w:trPr>
        <w:tc>
          <w:tcPr>
            <w:tcW w:w="2207" w:type="dxa"/>
          </w:tcPr>
          <w:p w14:paraId="0C74DC6C" w14:textId="77777777" w:rsidR="00C93BE5" w:rsidRPr="00C569AC" w:rsidRDefault="00C93BE5" w:rsidP="009A6163">
            <w:pPr>
              <w:jc w:val="both"/>
              <w:rPr>
                <w:rFonts w:ascii="Arial" w:eastAsia="Arial" w:hAnsi="Arial" w:cs="Arial"/>
              </w:rPr>
            </w:pPr>
            <w:r>
              <w:rPr>
                <w:rFonts w:ascii="Arial" w:eastAsia="Arial" w:hAnsi="Arial" w:cs="Arial"/>
              </w:rPr>
              <w:t>23 de diciembre de 2023</w:t>
            </w:r>
          </w:p>
        </w:tc>
        <w:tc>
          <w:tcPr>
            <w:tcW w:w="3288" w:type="dxa"/>
          </w:tcPr>
          <w:p w14:paraId="7A38DD18" w14:textId="77777777" w:rsidR="00C93BE5" w:rsidRPr="00C569AC" w:rsidRDefault="00C93BE5" w:rsidP="009A6163">
            <w:pPr>
              <w:jc w:val="both"/>
              <w:rPr>
                <w:rFonts w:ascii="Arial" w:eastAsia="Arial" w:hAnsi="Arial" w:cs="Arial"/>
              </w:rPr>
            </w:pPr>
            <w:r>
              <w:rPr>
                <w:rFonts w:ascii="Arial" w:eastAsia="Arial" w:hAnsi="Arial" w:cs="Arial"/>
              </w:rPr>
              <w:t>Ordinaria No. 44</w:t>
            </w:r>
          </w:p>
        </w:tc>
        <w:tc>
          <w:tcPr>
            <w:tcW w:w="2126" w:type="dxa"/>
          </w:tcPr>
          <w:p w14:paraId="7286D4F5" w14:textId="77777777" w:rsidR="00C93BE5" w:rsidRPr="00C569AC" w:rsidRDefault="00C93BE5" w:rsidP="009A6163">
            <w:pPr>
              <w:jc w:val="both"/>
              <w:rPr>
                <w:rFonts w:ascii="Arial" w:eastAsia="Arial" w:hAnsi="Arial" w:cs="Arial"/>
              </w:rPr>
            </w:pPr>
            <w:r>
              <w:rPr>
                <w:rFonts w:ascii="Arial" w:eastAsia="Arial" w:hAnsi="Arial" w:cs="Arial"/>
              </w:rPr>
              <w:t xml:space="preserve">Sala del Pleno del Ayuntamiento </w:t>
            </w:r>
          </w:p>
        </w:tc>
        <w:tc>
          <w:tcPr>
            <w:tcW w:w="2013" w:type="dxa"/>
          </w:tcPr>
          <w:p w14:paraId="39A4A2EE" w14:textId="77777777" w:rsidR="00C93BE5" w:rsidRPr="00C569AC" w:rsidRDefault="00C93BE5" w:rsidP="009A6163">
            <w:pPr>
              <w:jc w:val="both"/>
              <w:rPr>
                <w:rFonts w:ascii="Arial" w:eastAsia="Arial" w:hAnsi="Arial" w:cs="Arial"/>
              </w:rPr>
            </w:pPr>
            <w:r>
              <w:rPr>
                <w:rFonts w:ascii="Arial" w:eastAsia="Arial" w:hAnsi="Arial" w:cs="Arial"/>
              </w:rPr>
              <w:t xml:space="preserve">11:00 </w:t>
            </w:r>
            <w:proofErr w:type="spellStart"/>
            <w:r>
              <w:rPr>
                <w:rFonts w:ascii="Arial" w:eastAsia="Arial" w:hAnsi="Arial" w:cs="Arial"/>
              </w:rPr>
              <w:t>hrs</w:t>
            </w:r>
            <w:proofErr w:type="spellEnd"/>
            <w:r>
              <w:rPr>
                <w:rFonts w:ascii="Arial" w:eastAsia="Arial" w:hAnsi="Arial" w:cs="Arial"/>
              </w:rPr>
              <w:t>.</w:t>
            </w:r>
          </w:p>
        </w:tc>
      </w:tr>
      <w:tr w:rsidR="00C93BE5" w14:paraId="2C4911B1" w14:textId="77777777" w:rsidTr="003E3235">
        <w:tc>
          <w:tcPr>
            <w:tcW w:w="2207" w:type="dxa"/>
          </w:tcPr>
          <w:p w14:paraId="5AD185C8" w14:textId="77777777" w:rsidR="00C93BE5" w:rsidRDefault="00C93BE5" w:rsidP="009A6163">
            <w:pPr>
              <w:jc w:val="both"/>
              <w:rPr>
                <w:rFonts w:ascii="Arial" w:eastAsia="Arial" w:hAnsi="Arial" w:cs="Arial"/>
              </w:rPr>
            </w:pPr>
            <w:r>
              <w:rPr>
                <w:rFonts w:ascii="Arial" w:eastAsia="Arial" w:hAnsi="Arial" w:cs="Arial"/>
              </w:rPr>
              <w:t>23 de diciembre de 2023</w:t>
            </w:r>
          </w:p>
        </w:tc>
        <w:tc>
          <w:tcPr>
            <w:tcW w:w="3288" w:type="dxa"/>
          </w:tcPr>
          <w:p w14:paraId="330633FB" w14:textId="77777777" w:rsidR="00C93BE5" w:rsidRDefault="00C93BE5" w:rsidP="009A6163">
            <w:pPr>
              <w:jc w:val="both"/>
              <w:rPr>
                <w:rFonts w:ascii="Arial" w:eastAsia="Arial" w:hAnsi="Arial" w:cs="Arial"/>
              </w:rPr>
            </w:pPr>
            <w:r>
              <w:rPr>
                <w:rFonts w:ascii="Arial" w:eastAsia="Arial" w:hAnsi="Arial" w:cs="Arial"/>
              </w:rPr>
              <w:t>Ordinaria No. 45</w:t>
            </w:r>
          </w:p>
        </w:tc>
        <w:tc>
          <w:tcPr>
            <w:tcW w:w="2126" w:type="dxa"/>
          </w:tcPr>
          <w:p w14:paraId="1004F45C" w14:textId="77777777" w:rsidR="00C93BE5" w:rsidRDefault="00C93BE5" w:rsidP="009A6163">
            <w:pPr>
              <w:jc w:val="both"/>
              <w:rPr>
                <w:rFonts w:ascii="Arial" w:eastAsia="Arial" w:hAnsi="Arial" w:cs="Arial"/>
              </w:rPr>
            </w:pPr>
            <w:r>
              <w:rPr>
                <w:rFonts w:ascii="Arial" w:eastAsia="Arial" w:hAnsi="Arial" w:cs="Arial"/>
              </w:rPr>
              <w:t xml:space="preserve">Sala del Pleno del Ayuntamiento </w:t>
            </w:r>
          </w:p>
        </w:tc>
        <w:tc>
          <w:tcPr>
            <w:tcW w:w="2013" w:type="dxa"/>
          </w:tcPr>
          <w:p w14:paraId="291F2E89" w14:textId="77777777" w:rsidR="00C93BE5" w:rsidRDefault="00C93BE5" w:rsidP="009A6163">
            <w:pPr>
              <w:jc w:val="both"/>
              <w:rPr>
                <w:rFonts w:ascii="Arial" w:eastAsia="Arial" w:hAnsi="Arial" w:cs="Arial"/>
              </w:rPr>
            </w:pPr>
            <w:r>
              <w:rPr>
                <w:rFonts w:ascii="Arial" w:eastAsia="Arial" w:hAnsi="Arial" w:cs="Arial"/>
              </w:rPr>
              <w:t xml:space="preserve">10:00 </w:t>
            </w:r>
            <w:proofErr w:type="spellStart"/>
            <w:r>
              <w:rPr>
                <w:rFonts w:ascii="Arial" w:eastAsia="Arial" w:hAnsi="Arial" w:cs="Arial"/>
              </w:rPr>
              <w:t>hrs</w:t>
            </w:r>
            <w:proofErr w:type="spellEnd"/>
            <w:r>
              <w:rPr>
                <w:rFonts w:ascii="Arial" w:eastAsia="Arial" w:hAnsi="Arial" w:cs="Arial"/>
              </w:rPr>
              <w:t>.</w:t>
            </w:r>
          </w:p>
        </w:tc>
      </w:tr>
    </w:tbl>
    <w:p w14:paraId="2BF2E0A2" w14:textId="6A952EC8" w:rsidR="00CE479C" w:rsidRDefault="00CE479C" w:rsidP="00C93BE5">
      <w:pPr>
        <w:jc w:val="both"/>
        <w:rPr>
          <w:rFonts w:ascii="Bookman Old Style" w:eastAsia="Arial" w:hAnsi="Bookman Old Style" w:cs="Arial"/>
          <w:b/>
          <w:sz w:val="24"/>
          <w:szCs w:val="24"/>
          <w:u w:val="single"/>
        </w:rPr>
      </w:pPr>
    </w:p>
    <w:p w14:paraId="78309DD9" w14:textId="3A6847D1" w:rsidR="00D85E58" w:rsidRDefault="00D85E58" w:rsidP="00C93BE5">
      <w:pPr>
        <w:jc w:val="both"/>
        <w:rPr>
          <w:rFonts w:ascii="Bookman Old Style" w:eastAsia="Arial" w:hAnsi="Bookman Old Style" w:cs="Arial"/>
          <w:b/>
          <w:sz w:val="24"/>
          <w:szCs w:val="24"/>
          <w:u w:val="single"/>
        </w:rPr>
      </w:pPr>
      <w:r w:rsidRPr="00B446BD">
        <w:rPr>
          <w:rFonts w:ascii="Arial" w:eastAsia="Arial" w:hAnsi="Arial" w:cs="Arial"/>
          <w:b/>
          <w:noProof/>
          <w:color w:val="000000"/>
          <w:lang w:eastAsia="es-MX"/>
        </w:rPr>
        <w:drawing>
          <wp:inline distT="0" distB="0" distL="0" distR="0" wp14:anchorId="4D97E54E" wp14:editId="64687341">
            <wp:extent cx="5612130" cy="3257586"/>
            <wp:effectExtent l="0" t="0" r="7620" b="0"/>
            <wp:docPr id="74" name="Imagen 74" descr="G:\Sesion Ordinaria 44\000_2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Sesion Ordinaria 44\000_2210.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612130" cy="3257586"/>
                    </a:xfrm>
                    <a:prstGeom prst="rect">
                      <a:avLst/>
                    </a:prstGeom>
                    <a:noFill/>
                    <a:ln>
                      <a:noFill/>
                    </a:ln>
                  </pic:spPr>
                </pic:pic>
              </a:graphicData>
            </a:graphic>
          </wp:inline>
        </w:drawing>
      </w:r>
    </w:p>
    <w:p w14:paraId="1EDA5E81" w14:textId="77777777" w:rsidR="00D85E58" w:rsidRDefault="00D85E58" w:rsidP="00C93BE5">
      <w:pPr>
        <w:jc w:val="both"/>
        <w:rPr>
          <w:rFonts w:ascii="Bookman Old Style" w:eastAsia="Arial" w:hAnsi="Bookman Old Style" w:cs="Arial"/>
          <w:b/>
          <w:sz w:val="24"/>
          <w:szCs w:val="24"/>
          <w:u w:val="single"/>
        </w:rPr>
      </w:pPr>
    </w:p>
    <w:p w14:paraId="29B794E8" w14:textId="55B8C1E2" w:rsidR="009E0219" w:rsidRPr="00481FE6" w:rsidRDefault="009E0219" w:rsidP="009E0219">
      <w:pPr>
        <w:jc w:val="center"/>
        <w:rPr>
          <w:rFonts w:ascii="Bookman Old Style" w:eastAsia="Arial" w:hAnsi="Bookman Old Style" w:cs="Arial"/>
          <w:b/>
          <w:sz w:val="24"/>
          <w:szCs w:val="24"/>
          <w:u w:val="single"/>
        </w:rPr>
      </w:pPr>
      <w:r w:rsidRPr="00481FE6">
        <w:rPr>
          <w:rFonts w:ascii="Bookman Old Style" w:eastAsia="Arial" w:hAnsi="Bookman Old Style" w:cs="Arial"/>
          <w:b/>
          <w:sz w:val="24"/>
          <w:szCs w:val="24"/>
          <w:u w:val="single"/>
        </w:rPr>
        <w:t>SESIONES EXTRAORDINARIAS DE AYUNTAMIENTO</w:t>
      </w:r>
    </w:p>
    <w:p w14:paraId="02D8498C" w14:textId="77777777" w:rsidR="009E0219" w:rsidRPr="00481FE6" w:rsidRDefault="009E0219" w:rsidP="009E0219">
      <w:pPr>
        <w:jc w:val="center"/>
        <w:rPr>
          <w:rFonts w:ascii="Bookman Old Style" w:eastAsia="Arial" w:hAnsi="Bookman Old Style" w:cs="Arial"/>
          <w:b/>
          <w:sz w:val="24"/>
          <w:szCs w:val="24"/>
          <w:u w:val="single"/>
        </w:rPr>
      </w:pPr>
    </w:p>
    <w:p w14:paraId="3E8A3B5A" w14:textId="77777777" w:rsidR="009E0219" w:rsidRPr="00481FE6" w:rsidRDefault="009E0219" w:rsidP="009E0219">
      <w:pPr>
        <w:ind w:firstLine="720"/>
        <w:jc w:val="both"/>
        <w:rPr>
          <w:rFonts w:ascii="Bookman Old Style" w:eastAsia="Arial" w:hAnsi="Bookman Old Style" w:cs="Arial"/>
        </w:rPr>
      </w:pPr>
      <w:r w:rsidRPr="00481FE6">
        <w:rPr>
          <w:rFonts w:ascii="Bookman Old Style" w:eastAsia="Arial" w:hAnsi="Bookman Old Style" w:cs="Arial"/>
        </w:rPr>
        <w:t xml:space="preserve">El pleno del ayuntamiento funciona por medio de sesiones públicas y abiertas cuya naturaleza será ordinaria, solemne o </w:t>
      </w:r>
      <w:r w:rsidRPr="00481FE6">
        <w:rPr>
          <w:rFonts w:ascii="Bookman Old Style" w:eastAsia="Arial" w:hAnsi="Bookman Old Style" w:cs="Arial"/>
          <w:b/>
        </w:rPr>
        <w:t>extraordinaria</w:t>
      </w:r>
      <w:r w:rsidRPr="00481FE6">
        <w:rPr>
          <w:rFonts w:ascii="Bookman Old Style" w:eastAsia="Arial" w:hAnsi="Bookman Old Style" w:cs="Arial"/>
        </w:rPr>
        <w:t>, según lo determine la convocatoria que sea emitida para tal efecto, con fundamento en los artículos 29, 30, 31, 32 y 33 de la Ley del Gobierno y la Administración Pública Municipal del Estado de Jalisco, así como los artículos del 14 al 20 del Reglamento Interior del Ayuntamiento de Zapotlán el Grande, Jalisco.</w:t>
      </w:r>
    </w:p>
    <w:p w14:paraId="5813CE14" w14:textId="77777777" w:rsidR="009E0219" w:rsidRPr="00481FE6" w:rsidRDefault="009E0219" w:rsidP="009E0219">
      <w:pPr>
        <w:jc w:val="both"/>
        <w:rPr>
          <w:rFonts w:ascii="Bookman Old Style" w:eastAsia="Arial" w:hAnsi="Bookman Old Style" w:cs="Arial"/>
          <w:i/>
        </w:rPr>
      </w:pPr>
    </w:p>
    <w:p w14:paraId="0AD5B2B4" w14:textId="065DE2E9" w:rsidR="009E0219" w:rsidRPr="00481FE6" w:rsidRDefault="009E0219" w:rsidP="009E0219">
      <w:pPr>
        <w:ind w:firstLine="720"/>
        <w:jc w:val="both"/>
        <w:rPr>
          <w:rFonts w:ascii="Bookman Old Style" w:eastAsia="Arial" w:hAnsi="Bookman Old Style" w:cs="Arial"/>
        </w:rPr>
      </w:pPr>
      <w:r w:rsidRPr="00481FE6">
        <w:rPr>
          <w:rFonts w:ascii="Bookman Old Style" w:eastAsia="Arial" w:hAnsi="Bookman Old Style" w:cs="Arial"/>
        </w:rPr>
        <w:t xml:space="preserve">Con fundamento en lo anteriormente expuesto y las funciones ya establecidas en los ordenamientos legales antes aludidos, se convocó a </w:t>
      </w:r>
      <w:r w:rsidR="00C93BE5">
        <w:rPr>
          <w:rFonts w:ascii="Bookman Old Style" w:eastAsia="Arial" w:hAnsi="Bookman Old Style" w:cs="Arial"/>
        </w:rPr>
        <w:t>07</w:t>
      </w:r>
      <w:r w:rsidRPr="00481FE6">
        <w:rPr>
          <w:rFonts w:ascii="Bookman Old Style" w:eastAsia="Arial" w:hAnsi="Bookman Old Style" w:cs="Arial"/>
          <w:b/>
        </w:rPr>
        <w:t xml:space="preserve"> </w:t>
      </w:r>
      <w:r w:rsidRPr="00481FE6">
        <w:rPr>
          <w:rFonts w:ascii="Bookman Old Style" w:eastAsia="Arial" w:hAnsi="Bookman Old Style" w:cs="Arial"/>
          <w:b/>
        </w:rPr>
        <w:lastRenderedPageBreak/>
        <w:t>Sesiones de Ayuntamiento Extraordinarias</w:t>
      </w:r>
      <w:r w:rsidRPr="00481FE6">
        <w:rPr>
          <w:rFonts w:ascii="Bookman Old Style" w:eastAsia="Arial" w:hAnsi="Bookman Old Style" w:cs="Arial"/>
        </w:rPr>
        <w:t xml:space="preserve"> a las cuales asistí y participé en todas y cada una de las siguientes:</w:t>
      </w:r>
    </w:p>
    <w:tbl>
      <w:tblPr>
        <w:tblStyle w:val="Tablaconcuadrcula5oscura"/>
        <w:tblW w:w="9634" w:type="dxa"/>
        <w:tblLayout w:type="fixed"/>
        <w:tblLook w:val="0400" w:firstRow="0" w:lastRow="0" w:firstColumn="0" w:lastColumn="0" w:noHBand="0" w:noVBand="1"/>
      </w:tblPr>
      <w:tblGrid>
        <w:gridCol w:w="2207"/>
        <w:gridCol w:w="3175"/>
        <w:gridCol w:w="2126"/>
        <w:gridCol w:w="2126"/>
      </w:tblGrid>
      <w:tr w:rsidR="00C93BE5" w14:paraId="3754F7F2" w14:textId="77777777" w:rsidTr="003E3235">
        <w:trPr>
          <w:cnfStyle w:val="000000100000" w:firstRow="0" w:lastRow="0" w:firstColumn="0" w:lastColumn="0" w:oddVBand="0" w:evenVBand="0" w:oddHBand="1" w:evenHBand="0" w:firstRowFirstColumn="0" w:firstRowLastColumn="0" w:lastRowFirstColumn="0" w:lastRowLastColumn="0"/>
        </w:trPr>
        <w:tc>
          <w:tcPr>
            <w:tcW w:w="2207" w:type="dxa"/>
          </w:tcPr>
          <w:p w14:paraId="2A0E6D70" w14:textId="77777777" w:rsidR="00C93BE5" w:rsidRPr="000B2C66" w:rsidRDefault="00C93BE5" w:rsidP="009A6163">
            <w:pPr>
              <w:jc w:val="center"/>
              <w:rPr>
                <w:rFonts w:ascii="Arial" w:eastAsia="Arial" w:hAnsi="Arial" w:cs="Arial"/>
                <w:b/>
              </w:rPr>
            </w:pPr>
            <w:r w:rsidRPr="000B2C66">
              <w:rPr>
                <w:rFonts w:ascii="Arial" w:eastAsia="Arial" w:hAnsi="Arial" w:cs="Arial"/>
                <w:b/>
              </w:rPr>
              <w:t>Fecha</w:t>
            </w:r>
          </w:p>
        </w:tc>
        <w:tc>
          <w:tcPr>
            <w:tcW w:w="3175" w:type="dxa"/>
          </w:tcPr>
          <w:p w14:paraId="068933AA" w14:textId="77777777" w:rsidR="00C93BE5" w:rsidRPr="000B2C66" w:rsidRDefault="00C93BE5" w:rsidP="009A6163">
            <w:pPr>
              <w:jc w:val="center"/>
              <w:rPr>
                <w:rFonts w:ascii="Arial" w:eastAsia="Arial" w:hAnsi="Arial" w:cs="Arial"/>
                <w:b/>
              </w:rPr>
            </w:pPr>
            <w:r>
              <w:rPr>
                <w:rFonts w:ascii="Arial" w:eastAsia="Arial" w:hAnsi="Arial" w:cs="Arial"/>
                <w:b/>
              </w:rPr>
              <w:t>No.</w:t>
            </w:r>
            <w:r w:rsidRPr="000B2C66">
              <w:rPr>
                <w:rFonts w:ascii="Arial" w:eastAsia="Arial" w:hAnsi="Arial" w:cs="Arial"/>
                <w:b/>
              </w:rPr>
              <w:t xml:space="preserve"> de sesión</w:t>
            </w:r>
          </w:p>
        </w:tc>
        <w:tc>
          <w:tcPr>
            <w:tcW w:w="2126" w:type="dxa"/>
          </w:tcPr>
          <w:p w14:paraId="588FA94B" w14:textId="77777777" w:rsidR="00C93BE5" w:rsidRPr="000B2C66" w:rsidRDefault="00C93BE5" w:rsidP="009A6163">
            <w:pPr>
              <w:jc w:val="center"/>
              <w:rPr>
                <w:rFonts w:ascii="Arial" w:eastAsia="Arial" w:hAnsi="Arial" w:cs="Arial"/>
                <w:b/>
              </w:rPr>
            </w:pPr>
            <w:r w:rsidRPr="000B2C66">
              <w:rPr>
                <w:rFonts w:ascii="Arial" w:eastAsia="Arial" w:hAnsi="Arial" w:cs="Arial"/>
                <w:b/>
              </w:rPr>
              <w:t>Lugar</w:t>
            </w:r>
          </w:p>
        </w:tc>
        <w:tc>
          <w:tcPr>
            <w:tcW w:w="2126" w:type="dxa"/>
          </w:tcPr>
          <w:p w14:paraId="1A5E865A" w14:textId="77777777" w:rsidR="00C93BE5" w:rsidRPr="000B2C66" w:rsidRDefault="00C93BE5" w:rsidP="009A6163">
            <w:pPr>
              <w:jc w:val="center"/>
              <w:rPr>
                <w:rFonts w:ascii="Arial" w:eastAsia="Arial" w:hAnsi="Arial" w:cs="Arial"/>
                <w:b/>
              </w:rPr>
            </w:pPr>
            <w:r w:rsidRPr="000B2C66">
              <w:rPr>
                <w:rFonts w:ascii="Arial" w:eastAsia="Arial" w:hAnsi="Arial" w:cs="Arial"/>
                <w:b/>
              </w:rPr>
              <w:t>Hora</w:t>
            </w:r>
          </w:p>
        </w:tc>
      </w:tr>
      <w:tr w:rsidR="00C93BE5" w14:paraId="6167DB8E" w14:textId="77777777" w:rsidTr="003E3235">
        <w:tc>
          <w:tcPr>
            <w:tcW w:w="2207" w:type="dxa"/>
          </w:tcPr>
          <w:p w14:paraId="51B8E32B" w14:textId="77777777" w:rsidR="00C93BE5" w:rsidRPr="000B2C66" w:rsidRDefault="00C93BE5" w:rsidP="009A6163">
            <w:pPr>
              <w:jc w:val="both"/>
              <w:rPr>
                <w:rFonts w:ascii="Arial" w:eastAsia="Arial" w:hAnsi="Arial" w:cs="Arial"/>
              </w:rPr>
            </w:pPr>
            <w:r>
              <w:rPr>
                <w:rFonts w:ascii="Arial" w:eastAsia="Arial" w:hAnsi="Arial" w:cs="Arial"/>
              </w:rPr>
              <w:t>05 de octubre de 2023</w:t>
            </w:r>
          </w:p>
        </w:tc>
        <w:tc>
          <w:tcPr>
            <w:tcW w:w="3175" w:type="dxa"/>
          </w:tcPr>
          <w:p w14:paraId="3CEFC3CF" w14:textId="77777777" w:rsidR="00C93BE5" w:rsidRPr="000B2C66" w:rsidRDefault="00C93BE5" w:rsidP="009A6163">
            <w:pPr>
              <w:jc w:val="both"/>
              <w:rPr>
                <w:rFonts w:ascii="Arial" w:eastAsia="Arial" w:hAnsi="Arial" w:cs="Arial"/>
              </w:rPr>
            </w:pPr>
            <w:r w:rsidRPr="000B2C66">
              <w:rPr>
                <w:rFonts w:ascii="Arial" w:eastAsia="Arial" w:hAnsi="Arial" w:cs="Arial"/>
              </w:rPr>
              <w:t>Extraordinaria</w:t>
            </w:r>
            <w:r>
              <w:rPr>
                <w:rFonts w:ascii="Arial" w:eastAsia="Arial" w:hAnsi="Arial" w:cs="Arial"/>
              </w:rPr>
              <w:t xml:space="preserve"> No. 71</w:t>
            </w:r>
          </w:p>
        </w:tc>
        <w:tc>
          <w:tcPr>
            <w:tcW w:w="2126" w:type="dxa"/>
          </w:tcPr>
          <w:p w14:paraId="5537B836" w14:textId="77777777" w:rsidR="00C93BE5" w:rsidRPr="000B2C66" w:rsidRDefault="00C93BE5" w:rsidP="009A6163">
            <w:pPr>
              <w:jc w:val="both"/>
              <w:rPr>
                <w:rFonts w:ascii="Arial" w:eastAsia="Arial" w:hAnsi="Arial" w:cs="Arial"/>
              </w:rPr>
            </w:pPr>
            <w:r>
              <w:rPr>
                <w:rFonts w:ascii="Arial" w:eastAsia="Arial" w:hAnsi="Arial" w:cs="Arial"/>
              </w:rPr>
              <w:t>Sala del Pleno del Ayuntamiento</w:t>
            </w:r>
          </w:p>
        </w:tc>
        <w:tc>
          <w:tcPr>
            <w:tcW w:w="2126" w:type="dxa"/>
          </w:tcPr>
          <w:p w14:paraId="55A2CB8E" w14:textId="77777777" w:rsidR="00C93BE5" w:rsidRPr="000B2C66" w:rsidRDefault="00C93BE5" w:rsidP="009A6163">
            <w:pPr>
              <w:jc w:val="both"/>
              <w:rPr>
                <w:rFonts w:ascii="Arial" w:eastAsia="Arial" w:hAnsi="Arial" w:cs="Arial"/>
              </w:rPr>
            </w:pPr>
            <w:r>
              <w:rPr>
                <w:rFonts w:ascii="Arial" w:eastAsia="Arial" w:hAnsi="Arial" w:cs="Arial"/>
              </w:rPr>
              <w:t xml:space="preserve">12:00 </w:t>
            </w:r>
            <w:proofErr w:type="spellStart"/>
            <w:r>
              <w:rPr>
                <w:rFonts w:ascii="Arial" w:eastAsia="Arial" w:hAnsi="Arial" w:cs="Arial"/>
              </w:rPr>
              <w:t>hrs</w:t>
            </w:r>
            <w:proofErr w:type="spellEnd"/>
            <w:r>
              <w:rPr>
                <w:rFonts w:ascii="Arial" w:eastAsia="Arial" w:hAnsi="Arial" w:cs="Arial"/>
              </w:rPr>
              <w:t xml:space="preserve">. </w:t>
            </w:r>
          </w:p>
        </w:tc>
      </w:tr>
      <w:tr w:rsidR="00C93BE5" w14:paraId="2875C8FF" w14:textId="77777777" w:rsidTr="003E3235">
        <w:trPr>
          <w:cnfStyle w:val="000000100000" w:firstRow="0" w:lastRow="0" w:firstColumn="0" w:lastColumn="0" w:oddVBand="0" w:evenVBand="0" w:oddHBand="1" w:evenHBand="0" w:firstRowFirstColumn="0" w:firstRowLastColumn="0" w:lastRowFirstColumn="0" w:lastRowLastColumn="0"/>
        </w:trPr>
        <w:tc>
          <w:tcPr>
            <w:tcW w:w="2207" w:type="dxa"/>
          </w:tcPr>
          <w:p w14:paraId="685EAFAC" w14:textId="77777777" w:rsidR="00C93BE5" w:rsidRPr="000B2C66" w:rsidRDefault="00C93BE5" w:rsidP="009A6163">
            <w:pPr>
              <w:jc w:val="both"/>
              <w:rPr>
                <w:rFonts w:ascii="Arial" w:eastAsia="Arial" w:hAnsi="Arial" w:cs="Arial"/>
              </w:rPr>
            </w:pPr>
            <w:r>
              <w:rPr>
                <w:rFonts w:ascii="Arial" w:eastAsia="Arial" w:hAnsi="Arial" w:cs="Arial"/>
              </w:rPr>
              <w:t>15 de noviembre de 2023</w:t>
            </w:r>
          </w:p>
        </w:tc>
        <w:tc>
          <w:tcPr>
            <w:tcW w:w="3175" w:type="dxa"/>
          </w:tcPr>
          <w:p w14:paraId="13865891" w14:textId="77777777" w:rsidR="00C93BE5" w:rsidRPr="000B2C66" w:rsidRDefault="00C93BE5" w:rsidP="009A6163">
            <w:pPr>
              <w:jc w:val="both"/>
              <w:rPr>
                <w:rFonts w:ascii="Arial" w:eastAsia="Arial" w:hAnsi="Arial" w:cs="Arial"/>
              </w:rPr>
            </w:pPr>
            <w:r>
              <w:rPr>
                <w:rFonts w:ascii="Arial" w:eastAsia="Arial" w:hAnsi="Arial" w:cs="Arial"/>
              </w:rPr>
              <w:t>Extraordinaria No. 72</w:t>
            </w:r>
          </w:p>
        </w:tc>
        <w:tc>
          <w:tcPr>
            <w:tcW w:w="2126" w:type="dxa"/>
          </w:tcPr>
          <w:p w14:paraId="2400688D" w14:textId="77777777" w:rsidR="00C93BE5" w:rsidRPr="000B2C66" w:rsidRDefault="00C93BE5" w:rsidP="009A6163">
            <w:pPr>
              <w:jc w:val="both"/>
              <w:rPr>
                <w:rFonts w:ascii="Arial" w:eastAsia="Arial" w:hAnsi="Arial" w:cs="Arial"/>
              </w:rPr>
            </w:pPr>
            <w:r>
              <w:rPr>
                <w:rFonts w:ascii="Arial" w:eastAsia="Arial" w:hAnsi="Arial" w:cs="Arial"/>
              </w:rPr>
              <w:t>Sala de Regidores</w:t>
            </w:r>
          </w:p>
        </w:tc>
        <w:tc>
          <w:tcPr>
            <w:tcW w:w="2126" w:type="dxa"/>
          </w:tcPr>
          <w:p w14:paraId="3EB7B3B4" w14:textId="77777777" w:rsidR="00C93BE5" w:rsidRPr="000B2C66" w:rsidRDefault="00C93BE5" w:rsidP="009A6163">
            <w:pPr>
              <w:jc w:val="both"/>
              <w:rPr>
                <w:rFonts w:ascii="Arial" w:eastAsia="Arial" w:hAnsi="Arial" w:cs="Arial"/>
              </w:rPr>
            </w:pPr>
            <w:r>
              <w:rPr>
                <w:rFonts w:ascii="Arial" w:eastAsia="Arial" w:hAnsi="Arial" w:cs="Arial"/>
              </w:rPr>
              <w:t xml:space="preserve">17:00 </w:t>
            </w:r>
            <w:proofErr w:type="spellStart"/>
            <w:r>
              <w:rPr>
                <w:rFonts w:ascii="Arial" w:eastAsia="Arial" w:hAnsi="Arial" w:cs="Arial"/>
              </w:rPr>
              <w:t>hrs</w:t>
            </w:r>
            <w:proofErr w:type="spellEnd"/>
            <w:r>
              <w:rPr>
                <w:rFonts w:ascii="Arial" w:eastAsia="Arial" w:hAnsi="Arial" w:cs="Arial"/>
              </w:rPr>
              <w:t>.</w:t>
            </w:r>
          </w:p>
        </w:tc>
      </w:tr>
      <w:tr w:rsidR="00C93BE5" w14:paraId="21F44C26" w14:textId="77777777" w:rsidTr="003E3235">
        <w:tc>
          <w:tcPr>
            <w:tcW w:w="2207" w:type="dxa"/>
          </w:tcPr>
          <w:p w14:paraId="49ACB8DA" w14:textId="77777777" w:rsidR="00C93BE5" w:rsidRPr="000B2C66" w:rsidRDefault="00C93BE5" w:rsidP="009A6163">
            <w:pPr>
              <w:jc w:val="both"/>
              <w:rPr>
                <w:rFonts w:ascii="Arial" w:eastAsia="Arial" w:hAnsi="Arial" w:cs="Arial"/>
              </w:rPr>
            </w:pPr>
            <w:r>
              <w:rPr>
                <w:rFonts w:ascii="Arial" w:eastAsia="Arial" w:hAnsi="Arial" w:cs="Arial"/>
              </w:rPr>
              <w:t>23 de noviembre de 2023</w:t>
            </w:r>
          </w:p>
        </w:tc>
        <w:tc>
          <w:tcPr>
            <w:tcW w:w="3175" w:type="dxa"/>
          </w:tcPr>
          <w:p w14:paraId="023C515A" w14:textId="77777777" w:rsidR="00C93BE5" w:rsidRPr="000B2C66" w:rsidRDefault="00C93BE5" w:rsidP="009A6163">
            <w:pPr>
              <w:jc w:val="both"/>
              <w:rPr>
                <w:rFonts w:ascii="Arial" w:eastAsia="Arial" w:hAnsi="Arial" w:cs="Arial"/>
              </w:rPr>
            </w:pPr>
            <w:r>
              <w:rPr>
                <w:rFonts w:ascii="Arial" w:eastAsia="Arial" w:hAnsi="Arial" w:cs="Arial"/>
              </w:rPr>
              <w:t>Extraordinaria No. 73</w:t>
            </w:r>
          </w:p>
        </w:tc>
        <w:tc>
          <w:tcPr>
            <w:tcW w:w="2126" w:type="dxa"/>
          </w:tcPr>
          <w:p w14:paraId="5F09881D" w14:textId="77777777" w:rsidR="00C93BE5" w:rsidRPr="000B2C66" w:rsidRDefault="00C93BE5" w:rsidP="009A6163">
            <w:pPr>
              <w:jc w:val="both"/>
              <w:rPr>
                <w:rFonts w:ascii="Arial" w:eastAsia="Arial" w:hAnsi="Arial" w:cs="Arial"/>
              </w:rPr>
            </w:pPr>
            <w:r>
              <w:rPr>
                <w:rFonts w:ascii="Arial" w:eastAsia="Arial" w:hAnsi="Arial" w:cs="Arial"/>
              </w:rPr>
              <w:t>Sala del Pleno del Ayuntamiento</w:t>
            </w:r>
          </w:p>
        </w:tc>
        <w:tc>
          <w:tcPr>
            <w:tcW w:w="2126" w:type="dxa"/>
          </w:tcPr>
          <w:p w14:paraId="0BB7B701" w14:textId="77777777" w:rsidR="00C93BE5" w:rsidRPr="000B2C66" w:rsidRDefault="00C93BE5" w:rsidP="009A6163">
            <w:pPr>
              <w:jc w:val="both"/>
              <w:rPr>
                <w:rFonts w:ascii="Arial" w:eastAsia="Arial" w:hAnsi="Arial" w:cs="Arial"/>
              </w:rPr>
            </w:pPr>
            <w:r>
              <w:rPr>
                <w:rFonts w:ascii="Arial" w:eastAsia="Arial" w:hAnsi="Arial" w:cs="Arial"/>
              </w:rPr>
              <w:t xml:space="preserve">17:00 </w:t>
            </w:r>
            <w:proofErr w:type="spellStart"/>
            <w:r>
              <w:rPr>
                <w:rFonts w:ascii="Arial" w:eastAsia="Arial" w:hAnsi="Arial" w:cs="Arial"/>
              </w:rPr>
              <w:t>hrs</w:t>
            </w:r>
            <w:proofErr w:type="spellEnd"/>
            <w:r>
              <w:rPr>
                <w:rFonts w:ascii="Arial" w:eastAsia="Arial" w:hAnsi="Arial" w:cs="Arial"/>
              </w:rPr>
              <w:t>.</w:t>
            </w:r>
          </w:p>
        </w:tc>
      </w:tr>
      <w:tr w:rsidR="00C93BE5" w14:paraId="2DA812E7" w14:textId="77777777" w:rsidTr="003E3235">
        <w:trPr>
          <w:cnfStyle w:val="000000100000" w:firstRow="0" w:lastRow="0" w:firstColumn="0" w:lastColumn="0" w:oddVBand="0" w:evenVBand="0" w:oddHBand="1" w:evenHBand="0" w:firstRowFirstColumn="0" w:firstRowLastColumn="0" w:lastRowFirstColumn="0" w:lastRowLastColumn="0"/>
        </w:trPr>
        <w:tc>
          <w:tcPr>
            <w:tcW w:w="2207" w:type="dxa"/>
          </w:tcPr>
          <w:p w14:paraId="341A1CC8" w14:textId="77777777" w:rsidR="00C93BE5" w:rsidRPr="000B2C66" w:rsidRDefault="00C93BE5" w:rsidP="009A6163">
            <w:pPr>
              <w:jc w:val="both"/>
              <w:rPr>
                <w:rFonts w:ascii="Arial" w:eastAsia="Arial" w:hAnsi="Arial" w:cs="Arial"/>
              </w:rPr>
            </w:pPr>
            <w:r>
              <w:rPr>
                <w:rFonts w:ascii="Arial" w:eastAsia="Arial" w:hAnsi="Arial" w:cs="Arial"/>
              </w:rPr>
              <w:t>1 de diciembre de 2023</w:t>
            </w:r>
          </w:p>
        </w:tc>
        <w:tc>
          <w:tcPr>
            <w:tcW w:w="3175" w:type="dxa"/>
          </w:tcPr>
          <w:p w14:paraId="68CEE95D" w14:textId="77777777" w:rsidR="00C93BE5" w:rsidRPr="000B2C66" w:rsidRDefault="00C93BE5" w:rsidP="009A6163">
            <w:pPr>
              <w:jc w:val="both"/>
              <w:rPr>
                <w:rFonts w:ascii="Arial" w:eastAsia="Arial" w:hAnsi="Arial" w:cs="Arial"/>
              </w:rPr>
            </w:pPr>
            <w:r>
              <w:rPr>
                <w:rFonts w:ascii="Arial" w:eastAsia="Arial" w:hAnsi="Arial" w:cs="Arial"/>
              </w:rPr>
              <w:t>Extraordinaria No. 74</w:t>
            </w:r>
          </w:p>
        </w:tc>
        <w:tc>
          <w:tcPr>
            <w:tcW w:w="2126" w:type="dxa"/>
          </w:tcPr>
          <w:p w14:paraId="64DB8447" w14:textId="77777777" w:rsidR="00C93BE5" w:rsidRPr="000B2C66" w:rsidRDefault="00C93BE5" w:rsidP="009A6163">
            <w:pPr>
              <w:jc w:val="both"/>
              <w:rPr>
                <w:rFonts w:ascii="Arial" w:eastAsia="Arial" w:hAnsi="Arial" w:cs="Arial"/>
              </w:rPr>
            </w:pPr>
            <w:r>
              <w:rPr>
                <w:rFonts w:ascii="Arial" w:eastAsia="Arial" w:hAnsi="Arial" w:cs="Arial"/>
              </w:rPr>
              <w:t>Sala del Pleno del Ayuntamiento</w:t>
            </w:r>
          </w:p>
        </w:tc>
        <w:tc>
          <w:tcPr>
            <w:tcW w:w="2126" w:type="dxa"/>
          </w:tcPr>
          <w:p w14:paraId="546E7C6C" w14:textId="77777777" w:rsidR="00C93BE5" w:rsidRPr="000B2C66" w:rsidRDefault="00C93BE5" w:rsidP="009A6163">
            <w:pPr>
              <w:jc w:val="both"/>
              <w:rPr>
                <w:rFonts w:ascii="Arial" w:eastAsia="Arial" w:hAnsi="Arial" w:cs="Arial"/>
              </w:rPr>
            </w:pPr>
            <w:r>
              <w:rPr>
                <w:rFonts w:ascii="Arial" w:eastAsia="Arial" w:hAnsi="Arial" w:cs="Arial"/>
              </w:rPr>
              <w:t xml:space="preserve">11:00 </w:t>
            </w:r>
            <w:proofErr w:type="spellStart"/>
            <w:r>
              <w:rPr>
                <w:rFonts w:ascii="Arial" w:eastAsia="Arial" w:hAnsi="Arial" w:cs="Arial"/>
              </w:rPr>
              <w:t>hrs</w:t>
            </w:r>
            <w:proofErr w:type="spellEnd"/>
            <w:r>
              <w:rPr>
                <w:rFonts w:ascii="Arial" w:eastAsia="Arial" w:hAnsi="Arial" w:cs="Arial"/>
              </w:rPr>
              <w:t>.</w:t>
            </w:r>
          </w:p>
        </w:tc>
      </w:tr>
      <w:tr w:rsidR="00C93BE5" w14:paraId="57E7825D" w14:textId="77777777" w:rsidTr="003E3235">
        <w:tc>
          <w:tcPr>
            <w:tcW w:w="2207" w:type="dxa"/>
          </w:tcPr>
          <w:p w14:paraId="23E9EF54" w14:textId="77777777" w:rsidR="00C93BE5" w:rsidRPr="000B2C66" w:rsidRDefault="00C93BE5" w:rsidP="009A6163">
            <w:pPr>
              <w:jc w:val="both"/>
              <w:rPr>
                <w:rFonts w:ascii="Arial" w:eastAsia="Arial" w:hAnsi="Arial" w:cs="Arial"/>
              </w:rPr>
            </w:pPr>
            <w:r>
              <w:rPr>
                <w:rFonts w:ascii="Arial" w:eastAsia="Arial" w:hAnsi="Arial" w:cs="Arial"/>
              </w:rPr>
              <w:t>07 de diciembre de 2023</w:t>
            </w:r>
          </w:p>
        </w:tc>
        <w:tc>
          <w:tcPr>
            <w:tcW w:w="3175" w:type="dxa"/>
          </w:tcPr>
          <w:p w14:paraId="608F20F6" w14:textId="77777777" w:rsidR="00C93BE5" w:rsidRPr="000B2C66" w:rsidRDefault="00C93BE5" w:rsidP="009A6163">
            <w:pPr>
              <w:jc w:val="both"/>
              <w:rPr>
                <w:rFonts w:ascii="Arial" w:eastAsia="Arial" w:hAnsi="Arial" w:cs="Arial"/>
              </w:rPr>
            </w:pPr>
            <w:r>
              <w:rPr>
                <w:rFonts w:ascii="Arial" w:eastAsia="Arial" w:hAnsi="Arial" w:cs="Arial"/>
              </w:rPr>
              <w:t>Extraordinaria No. 75</w:t>
            </w:r>
          </w:p>
        </w:tc>
        <w:tc>
          <w:tcPr>
            <w:tcW w:w="2126" w:type="dxa"/>
          </w:tcPr>
          <w:p w14:paraId="6DF06717" w14:textId="77777777" w:rsidR="00C93BE5" w:rsidRPr="000B2C66" w:rsidRDefault="00C93BE5" w:rsidP="009A6163">
            <w:pPr>
              <w:jc w:val="both"/>
              <w:rPr>
                <w:rFonts w:ascii="Arial" w:eastAsia="Arial" w:hAnsi="Arial" w:cs="Arial"/>
              </w:rPr>
            </w:pPr>
            <w:r>
              <w:rPr>
                <w:rFonts w:ascii="Arial" w:eastAsia="Arial" w:hAnsi="Arial" w:cs="Arial"/>
              </w:rPr>
              <w:t>Sala del Pleno del Ayuntamiento</w:t>
            </w:r>
          </w:p>
        </w:tc>
        <w:tc>
          <w:tcPr>
            <w:tcW w:w="2126" w:type="dxa"/>
          </w:tcPr>
          <w:p w14:paraId="3AAFC282" w14:textId="77777777" w:rsidR="00C93BE5" w:rsidRDefault="00C93BE5" w:rsidP="009A6163">
            <w:pPr>
              <w:jc w:val="both"/>
              <w:rPr>
                <w:rFonts w:ascii="Arial" w:eastAsia="Arial" w:hAnsi="Arial" w:cs="Arial"/>
              </w:rPr>
            </w:pPr>
            <w:r>
              <w:rPr>
                <w:rFonts w:ascii="Arial" w:eastAsia="Arial" w:hAnsi="Arial" w:cs="Arial"/>
              </w:rPr>
              <w:t xml:space="preserve">14:00 </w:t>
            </w:r>
            <w:proofErr w:type="spellStart"/>
            <w:r>
              <w:rPr>
                <w:rFonts w:ascii="Arial" w:eastAsia="Arial" w:hAnsi="Arial" w:cs="Arial"/>
              </w:rPr>
              <w:t>hrs</w:t>
            </w:r>
            <w:proofErr w:type="spellEnd"/>
            <w:r>
              <w:rPr>
                <w:rFonts w:ascii="Arial" w:eastAsia="Arial" w:hAnsi="Arial" w:cs="Arial"/>
              </w:rPr>
              <w:t xml:space="preserve">. </w:t>
            </w:r>
          </w:p>
          <w:p w14:paraId="03C5D776" w14:textId="77777777" w:rsidR="00C93BE5" w:rsidRPr="000B2C66" w:rsidRDefault="00C93BE5" w:rsidP="009A6163">
            <w:pPr>
              <w:jc w:val="both"/>
              <w:rPr>
                <w:rFonts w:ascii="Arial" w:eastAsia="Arial" w:hAnsi="Arial" w:cs="Arial"/>
              </w:rPr>
            </w:pPr>
          </w:p>
        </w:tc>
      </w:tr>
      <w:tr w:rsidR="00C93BE5" w14:paraId="3B4B2235" w14:textId="77777777" w:rsidTr="003E3235">
        <w:trPr>
          <w:cnfStyle w:val="000000100000" w:firstRow="0" w:lastRow="0" w:firstColumn="0" w:lastColumn="0" w:oddVBand="0" w:evenVBand="0" w:oddHBand="1" w:evenHBand="0" w:firstRowFirstColumn="0" w:firstRowLastColumn="0" w:lastRowFirstColumn="0" w:lastRowLastColumn="0"/>
        </w:trPr>
        <w:tc>
          <w:tcPr>
            <w:tcW w:w="2207" w:type="dxa"/>
          </w:tcPr>
          <w:p w14:paraId="678101F9" w14:textId="77777777" w:rsidR="00C93BE5" w:rsidRDefault="00C93BE5" w:rsidP="009A6163">
            <w:pPr>
              <w:jc w:val="both"/>
              <w:rPr>
                <w:rFonts w:ascii="Arial" w:eastAsia="Arial" w:hAnsi="Arial" w:cs="Arial"/>
              </w:rPr>
            </w:pPr>
            <w:r>
              <w:rPr>
                <w:rFonts w:ascii="Arial" w:eastAsia="Arial" w:hAnsi="Arial" w:cs="Arial"/>
              </w:rPr>
              <w:t>18 de diciembre de 2023</w:t>
            </w:r>
          </w:p>
        </w:tc>
        <w:tc>
          <w:tcPr>
            <w:tcW w:w="3175" w:type="dxa"/>
          </w:tcPr>
          <w:p w14:paraId="5B35A5A4" w14:textId="77777777" w:rsidR="00C93BE5" w:rsidRDefault="00C93BE5" w:rsidP="009A6163">
            <w:pPr>
              <w:jc w:val="both"/>
              <w:rPr>
                <w:rFonts w:ascii="Arial" w:eastAsia="Arial" w:hAnsi="Arial" w:cs="Arial"/>
              </w:rPr>
            </w:pPr>
            <w:r>
              <w:rPr>
                <w:rFonts w:ascii="Arial" w:eastAsia="Arial" w:hAnsi="Arial" w:cs="Arial"/>
              </w:rPr>
              <w:t>Extraordinaria No.76</w:t>
            </w:r>
          </w:p>
        </w:tc>
        <w:tc>
          <w:tcPr>
            <w:tcW w:w="2126" w:type="dxa"/>
          </w:tcPr>
          <w:p w14:paraId="34206BE8" w14:textId="77777777" w:rsidR="00C93BE5" w:rsidRDefault="00C93BE5" w:rsidP="009A6163">
            <w:pPr>
              <w:jc w:val="both"/>
              <w:rPr>
                <w:rFonts w:ascii="Arial" w:eastAsia="Arial" w:hAnsi="Arial" w:cs="Arial"/>
              </w:rPr>
            </w:pPr>
            <w:r>
              <w:rPr>
                <w:rFonts w:ascii="Arial" w:eastAsia="Arial" w:hAnsi="Arial" w:cs="Arial"/>
              </w:rPr>
              <w:t>Sala del Pleno del Ayuntamiento</w:t>
            </w:r>
          </w:p>
        </w:tc>
        <w:tc>
          <w:tcPr>
            <w:tcW w:w="2126" w:type="dxa"/>
          </w:tcPr>
          <w:p w14:paraId="5AD86943" w14:textId="77777777" w:rsidR="00C93BE5" w:rsidRDefault="00C93BE5" w:rsidP="009A6163">
            <w:pPr>
              <w:jc w:val="both"/>
              <w:rPr>
                <w:rFonts w:ascii="Arial" w:eastAsia="Arial" w:hAnsi="Arial" w:cs="Arial"/>
              </w:rPr>
            </w:pPr>
            <w:r>
              <w:rPr>
                <w:rFonts w:ascii="Arial" w:eastAsia="Arial" w:hAnsi="Arial" w:cs="Arial"/>
              </w:rPr>
              <w:t xml:space="preserve">12:00 </w:t>
            </w:r>
            <w:proofErr w:type="spellStart"/>
            <w:r>
              <w:rPr>
                <w:rFonts w:ascii="Arial" w:eastAsia="Arial" w:hAnsi="Arial" w:cs="Arial"/>
              </w:rPr>
              <w:t>hrs</w:t>
            </w:r>
            <w:proofErr w:type="spellEnd"/>
            <w:r>
              <w:rPr>
                <w:rFonts w:ascii="Arial" w:eastAsia="Arial" w:hAnsi="Arial" w:cs="Arial"/>
              </w:rPr>
              <w:t xml:space="preserve">. </w:t>
            </w:r>
          </w:p>
        </w:tc>
      </w:tr>
      <w:tr w:rsidR="00C93BE5" w14:paraId="3D408758" w14:textId="77777777" w:rsidTr="003E3235">
        <w:tc>
          <w:tcPr>
            <w:tcW w:w="2207" w:type="dxa"/>
          </w:tcPr>
          <w:p w14:paraId="4C6C1030" w14:textId="77777777" w:rsidR="00C93BE5" w:rsidRDefault="00C93BE5" w:rsidP="009A6163">
            <w:pPr>
              <w:jc w:val="both"/>
              <w:rPr>
                <w:rFonts w:ascii="Arial" w:eastAsia="Arial" w:hAnsi="Arial" w:cs="Arial"/>
              </w:rPr>
            </w:pPr>
            <w:r>
              <w:rPr>
                <w:rFonts w:ascii="Arial" w:eastAsia="Arial" w:hAnsi="Arial" w:cs="Arial"/>
              </w:rPr>
              <w:t>18 de diciembre de 2023</w:t>
            </w:r>
          </w:p>
        </w:tc>
        <w:tc>
          <w:tcPr>
            <w:tcW w:w="3175" w:type="dxa"/>
          </w:tcPr>
          <w:p w14:paraId="68B5DF78" w14:textId="77777777" w:rsidR="00C93BE5" w:rsidRDefault="00C93BE5" w:rsidP="009A6163">
            <w:pPr>
              <w:jc w:val="both"/>
              <w:rPr>
                <w:rFonts w:ascii="Arial" w:eastAsia="Arial" w:hAnsi="Arial" w:cs="Arial"/>
              </w:rPr>
            </w:pPr>
            <w:r>
              <w:rPr>
                <w:rFonts w:ascii="Arial" w:eastAsia="Arial" w:hAnsi="Arial" w:cs="Arial"/>
              </w:rPr>
              <w:t>Extraordinaria No.77</w:t>
            </w:r>
          </w:p>
        </w:tc>
        <w:tc>
          <w:tcPr>
            <w:tcW w:w="2126" w:type="dxa"/>
          </w:tcPr>
          <w:p w14:paraId="244AFD39" w14:textId="77777777" w:rsidR="00C93BE5" w:rsidRDefault="00C93BE5" w:rsidP="009A6163">
            <w:pPr>
              <w:jc w:val="both"/>
              <w:rPr>
                <w:rFonts w:ascii="Arial" w:eastAsia="Arial" w:hAnsi="Arial" w:cs="Arial"/>
              </w:rPr>
            </w:pPr>
            <w:r>
              <w:rPr>
                <w:rFonts w:ascii="Arial" w:eastAsia="Arial" w:hAnsi="Arial" w:cs="Arial"/>
              </w:rPr>
              <w:t>Sala del Pleno del Ayuntamiento</w:t>
            </w:r>
          </w:p>
        </w:tc>
        <w:tc>
          <w:tcPr>
            <w:tcW w:w="2126" w:type="dxa"/>
          </w:tcPr>
          <w:p w14:paraId="6BE14C7F" w14:textId="77777777" w:rsidR="00C93BE5" w:rsidRDefault="00C93BE5" w:rsidP="009A6163">
            <w:pPr>
              <w:jc w:val="both"/>
              <w:rPr>
                <w:rFonts w:ascii="Arial" w:eastAsia="Arial" w:hAnsi="Arial" w:cs="Arial"/>
              </w:rPr>
            </w:pPr>
            <w:r>
              <w:rPr>
                <w:rFonts w:ascii="Arial" w:eastAsia="Arial" w:hAnsi="Arial" w:cs="Arial"/>
              </w:rPr>
              <w:t xml:space="preserve">Al </w:t>
            </w:r>
            <w:proofErr w:type="spellStart"/>
            <w:r>
              <w:rPr>
                <w:rFonts w:ascii="Arial" w:eastAsia="Arial" w:hAnsi="Arial" w:cs="Arial"/>
              </w:rPr>
              <w:t>termino</w:t>
            </w:r>
            <w:proofErr w:type="spellEnd"/>
            <w:r>
              <w:rPr>
                <w:rFonts w:ascii="Arial" w:eastAsia="Arial" w:hAnsi="Arial" w:cs="Arial"/>
              </w:rPr>
              <w:t xml:space="preserve"> de la extraordinaria 76. </w:t>
            </w:r>
          </w:p>
        </w:tc>
      </w:tr>
    </w:tbl>
    <w:p w14:paraId="3CC4DACA" w14:textId="61D78ACB" w:rsidR="009E0219" w:rsidRDefault="009E0219" w:rsidP="009E0219">
      <w:pPr>
        <w:tabs>
          <w:tab w:val="left" w:pos="3810"/>
        </w:tabs>
        <w:rPr>
          <w:rFonts w:ascii="Bookman Old Style" w:hAnsi="Bookman Old Style"/>
          <w:sz w:val="24"/>
          <w:szCs w:val="24"/>
        </w:rPr>
      </w:pPr>
    </w:p>
    <w:p w14:paraId="24F486C2" w14:textId="53E2815D" w:rsidR="00D85E58" w:rsidRDefault="00D85E58" w:rsidP="009E0219">
      <w:pPr>
        <w:tabs>
          <w:tab w:val="left" w:pos="3810"/>
        </w:tabs>
        <w:rPr>
          <w:rFonts w:ascii="Bookman Old Style" w:hAnsi="Bookman Old Style"/>
          <w:sz w:val="24"/>
          <w:szCs w:val="24"/>
        </w:rPr>
      </w:pPr>
      <w:r w:rsidRPr="00B446BD">
        <w:rPr>
          <w:rFonts w:ascii="Arial" w:eastAsia="Arial" w:hAnsi="Arial" w:cs="Arial"/>
          <w:b/>
          <w:noProof/>
          <w:color w:val="000000"/>
          <w:lang w:eastAsia="es-MX"/>
        </w:rPr>
        <w:drawing>
          <wp:anchor distT="0" distB="0" distL="114300" distR="114300" simplePos="0" relativeHeight="251659264" behindDoc="0" locked="0" layoutInCell="1" allowOverlap="1" wp14:anchorId="3389B22A" wp14:editId="4484C5E1">
            <wp:simplePos x="0" y="0"/>
            <wp:positionH relativeFrom="column">
              <wp:posOffset>0</wp:posOffset>
            </wp:positionH>
            <wp:positionV relativeFrom="paragraph">
              <wp:posOffset>294640</wp:posOffset>
            </wp:positionV>
            <wp:extent cx="6120765" cy="3143250"/>
            <wp:effectExtent l="0" t="0" r="0" b="0"/>
            <wp:wrapSquare wrapText="bothSides"/>
            <wp:docPr id="77" name="Imagen 77" descr="G:\Sesion Ordinaria 45\000_6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Sesion Ordinaria 45\000_6691.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20765" cy="3143250"/>
                    </a:xfrm>
                    <a:prstGeom prst="rect">
                      <a:avLst/>
                    </a:prstGeom>
                    <a:noFill/>
                    <a:ln>
                      <a:noFill/>
                    </a:ln>
                  </pic:spPr>
                </pic:pic>
              </a:graphicData>
            </a:graphic>
            <wp14:sizeRelV relativeFrom="margin">
              <wp14:pctHeight>0</wp14:pctHeight>
            </wp14:sizeRelV>
          </wp:anchor>
        </w:drawing>
      </w:r>
    </w:p>
    <w:p w14:paraId="530FEC26" w14:textId="77777777" w:rsidR="000942F1" w:rsidRPr="00481FE6" w:rsidRDefault="000942F1" w:rsidP="009E0219">
      <w:pPr>
        <w:tabs>
          <w:tab w:val="left" w:pos="3810"/>
        </w:tabs>
        <w:rPr>
          <w:rFonts w:ascii="Bookman Old Style" w:hAnsi="Bookman Old Style"/>
          <w:sz w:val="24"/>
          <w:szCs w:val="24"/>
        </w:rPr>
      </w:pPr>
    </w:p>
    <w:p w14:paraId="0EC9B0AD" w14:textId="21838D42" w:rsidR="009E0219" w:rsidRPr="00481FE6" w:rsidRDefault="009E0219" w:rsidP="000438FE">
      <w:pPr>
        <w:jc w:val="center"/>
        <w:rPr>
          <w:rFonts w:ascii="Bookman Old Style" w:eastAsia="Arial" w:hAnsi="Bookman Old Style" w:cs="Arial"/>
          <w:b/>
          <w:sz w:val="24"/>
          <w:szCs w:val="24"/>
          <w:u w:val="single"/>
        </w:rPr>
      </w:pPr>
      <w:r w:rsidRPr="00481FE6">
        <w:rPr>
          <w:rFonts w:ascii="Bookman Old Style" w:eastAsia="Arial" w:hAnsi="Bookman Old Style" w:cs="Arial"/>
          <w:b/>
          <w:sz w:val="24"/>
          <w:szCs w:val="24"/>
          <w:u w:val="single"/>
        </w:rPr>
        <w:t>SESIONES SOLEMNES DE AYUNTAMIENTO</w:t>
      </w:r>
    </w:p>
    <w:p w14:paraId="08AAE0A1" w14:textId="1FA05F0D" w:rsidR="009E0219" w:rsidRPr="00CE479C" w:rsidRDefault="009E0219" w:rsidP="00CE479C">
      <w:pPr>
        <w:ind w:firstLine="720"/>
        <w:jc w:val="both"/>
        <w:rPr>
          <w:rFonts w:ascii="Bookman Old Style" w:eastAsia="Arial" w:hAnsi="Bookman Old Style" w:cs="Arial"/>
        </w:rPr>
      </w:pPr>
      <w:r w:rsidRPr="00481FE6">
        <w:rPr>
          <w:rFonts w:ascii="Bookman Old Style" w:eastAsia="Arial" w:hAnsi="Bookman Old Style" w:cs="Arial"/>
        </w:rPr>
        <w:t xml:space="preserve">El pleno del ayuntamiento funciona por medio de sesiones públicas y abiertas cuya naturaleza será ordinaria, </w:t>
      </w:r>
      <w:r w:rsidRPr="00481FE6">
        <w:rPr>
          <w:rFonts w:ascii="Bookman Old Style" w:eastAsia="Arial" w:hAnsi="Bookman Old Style" w:cs="Arial"/>
          <w:b/>
        </w:rPr>
        <w:t>solemne</w:t>
      </w:r>
      <w:r w:rsidRPr="00481FE6">
        <w:rPr>
          <w:rFonts w:ascii="Bookman Old Style" w:eastAsia="Arial" w:hAnsi="Bookman Old Style" w:cs="Arial"/>
        </w:rPr>
        <w:t xml:space="preserve"> o extraordinaria, según lo determine la convocatoria que sea emitida para tal efecto, con fundamento en los artículos 29, 30, 31, 32 y 33 de la Ley del Gobierno y la Administración Pública </w:t>
      </w:r>
      <w:r w:rsidRPr="00481FE6">
        <w:rPr>
          <w:rFonts w:ascii="Bookman Old Style" w:eastAsia="Arial" w:hAnsi="Bookman Old Style" w:cs="Arial"/>
        </w:rPr>
        <w:lastRenderedPageBreak/>
        <w:t>Municipal del Estado de Jalisco, así como los artículos del 14 al 20 del Reglamento Interior del Ayuntamiento de Zapotlán el Grande, Jalisco.</w:t>
      </w:r>
    </w:p>
    <w:p w14:paraId="1E782881" w14:textId="4C073AF1" w:rsidR="009E0219" w:rsidRPr="00481FE6" w:rsidRDefault="009E0219" w:rsidP="009E0219">
      <w:pPr>
        <w:jc w:val="both"/>
        <w:rPr>
          <w:rFonts w:ascii="Bookman Old Style" w:eastAsia="Arial" w:hAnsi="Bookman Old Style" w:cs="Arial"/>
        </w:rPr>
      </w:pPr>
      <w:r w:rsidRPr="00481FE6">
        <w:rPr>
          <w:rFonts w:ascii="Bookman Old Style" w:eastAsia="Arial" w:hAnsi="Bookman Old Style" w:cs="Arial"/>
        </w:rPr>
        <w:t xml:space="preserve">Con fundamento en lo anteriormente expuesto y las funciones ya establecidas en los ordenamientos legales antes aludidos, se convocó a </w:t>
      </w:r>
      <w:r w:rsidRPr="00481FE6">
        <w:rPr>
          <w:rFonts w:ascii="Bookman Old Style" w:eastAsia="Arial" w:hAnsi="Bookman Old Style" w:cs="Arial"/>
          <w:b/>
        </w:rPr>
        <w:t>0</w:t>
      </w:r>
      <w:r w:rsidR="005B0D25">
        <w:rPr>
          <w:rFonts w:ascii="Bookman Old Style" w:eastAsia="Arial" w:hAnsi="Bookman Old Style" w:cs="Arial"/>
          <w:b/>
        </w:rPr>
        <w:t>2</w:t>
      </w:r>
      <w:r w:rsidRPr="00481FE6">
        <w:rPr>
          <w:rFonts w:ascii="Bookman Old Style" w:eastAsia="Arial" w:hAnsi="Bookman Old Style" w:cs="Arial"/>
          <w:b/>
        </w:rPr>
        <w:t xml:space="preserve"> Sesiones de Ayuntamiento Solemnes </w:t>
      </w:r>
      <w:r w:rsidRPr="00481FE6">
        <w:rPr>
          <w:rFonts w:ascii="Bookman Old Style" w:eastAsia="Arial" w:hAnsi="Bookman Old Style" w:cs="Arial"/>
        </w:rPr>
        <w:t>a las cuales asistí y participé en todas y cada una de las siguientes:</w:t>
      </w:r>
    </w:p>
    <w:tbl>
      <w:tblPr>
        <w:tblStyle w:val="Tablaconcuadrcula5oscura"/>
        <w:tblW w:w="9634" w:type="dxa"/>
        <w:tblLayout w:type="fixed"/>
        <w:tblLook w:val="0400" w:firstRow="0" w:lastRow="0" w:firstColumn="0" w:lastColumn="0" w:noHBand="0" w:noVBand="1"/>
      </w:tblPr>
      <w:tblGrid>
        <w:gridCol w:w="2207"/>
        <w:gridCol w:w="3288"/>
        <w:gridCol w:w="2268"/>
        <w:gridCol w:w="1871"/>
      </w:tblGrid>
      <w:tr w:rsidR="00C93BE5" w14:paraId="2DAF6919" w14:textId="77777777" w:rsidTr="003E3235">
        <w:trPr>
          <w:cnfStyle w:val="000000100000" w:firstRow="0" w:lastRow="0" w:firstColumn="0" w:lastColumn="0" w:oddVBand="0" w:evenVBand="0" w:oddHBand="1" w:evenHBand="0" w:firstRowFirstColumn="0" w:firstRowLastColumn="0" w:lastRowFirstColumn="0" w:lastRowLastColumn="0"/>
        </w:trPr>
        <w:tc>
          <w:tcPr>
            <w:tcW w:w="2207" w:type="dxa"/>
          </w:tcPr>
          <w:p w14:paraId="1EECB5C4" w14:textId="77777777" w:rsidR="00C93BE5" w:rsidRPr="00582673" w:rsidRDefault="00C93BE5" w:rsidP="009A6163">
            <w:pPr>
              <w:jc w:val="center"/>
              <w:rPr>
                <w:rFonts w:ascii="Arial" w:eastAsia="Arial" w:hAnsi="Arial" w:cs="Arial"/>
                <w:b/>
              </w:rPr>
            </w:pPr>
            <w:r w:rsidRPr="00582673">
              <w:rPr>
                <w:rFonts w:ascii="Arial" w:eastAsia="Arial" w:hAnsi="Arial" w:cs="Arial"/>
                <w:b/>
              </w:rPr>
              <w:t>Fecha</w:t>
            </w:r>
          </w:p>
        </w:tc>
        <w:tc>
          <w:tcPr>
            <w:tcW w:w="3288" w:type="dxa"/>
          </w:tcPr>
          <w:p w14:paraId="7A05EF79" w14:textId="77777777" w:rsidR="00C93BE5" w:rsidRPr="00582673" w:rsidRDefault="00C93BE5" w:rsidP="009A6163">
            <w:pPr>
              <w:jc w:val="center"/>
              <w:rPr>
                <w:rFonts w:ascii="Arial" w:eastAsia="Arial" w:hAnsi="Arial" w:cs="Arial"/>
                <w:b/>
              </w:rPr>
            </w:pPr>
            <w:r>
              <w:rPr>
                <w:rFonts w:ascii="Arial" w:eastAsia="Arial" w:hAnsi="Arial" w:cs="Arial"/>
                <w:b/>
              </w:rPr>
              <w:t>N</w:t>
            </w:r>
            <w:r w:rsidRPr="00582673">
              <w:rPr>
                <w:rFonts w:ascii="Arial" w:eastAsia="Arial" w:hAnsi="Arial" w:cs="Arial"/>
                <w:b/>
              </w:rPr>
              <w:t>o</w:t>
            </w:r>
            <w:r>
              <w:rPr>
                <w:rFonts w:ascii="Arial" w:eastAsia="Arial" w:hAnsi="Arial" w:cs="Arial"/>
                <w:b/>
              </w:rPr>
              <w:t>.</w:t>
            </w:r>
            <w:r w:rsidRPr="00582673">
              <w:rPr>
                <w:rFonts w:ascii="Arial" w:eastAsia="Arial" w:hAnsi="Arial" w:cs="Arial"/>
                <w:b/>
              </w:rPr>
              <w:t xml:space="preserve"> de sesión</w:t>
            </w:r>
          </w:p>
        </w:tc>
        <w:tc>
          <w:tcPr>
            <w:tcW w:w="2268" w:type="dxa"/>
          </w:tcPr>
          <w:p w14:paraId="50C0FBE7" w14:textId="77777777" w:rsidR="00C93BE5" w:rsidRPr="00582673" w:rsidRDefault="00C93BE5" w:rsidP="009A6163">
            <w:pPr>
              <w:jc w:val="center"/>
              <w:rPr>
                <w:rFonts w:ascii="Arial" w:eastAsia="Arial" w:hAnsi="Arial" w:cs="Arial"/>
                <w:b/>
              </w:rPr>
            </w:pPr>
            <w:r w:rsidRPr="00582673">
              <w:rPr>
                <w:rFonts w:ascii="Arial" w:eastAsia="Arial" w:hAnsi="Arial" w:cs="Arial"/>
                <w:b/>
              </w:rPr>
              <w:t>Lugar</w:t>
            </w:r>
          </w:p>
        </w:tc>
        <w:tc>
          <w:tcPr>
            <w:tcW w:w="1871" w:type="dxa"/>
          </w:tcPr>
          <w:p w14:paraId="168CAC01" w14:textId="77777777" w:rsidR="00C93BE5" w:rsidRPr="00582673" w:rsidRDefault="00C93BE5" w:rsidP="009A6163">
            <w:pPr>
              <w:jc w:val="center"/>
              <w:rPr>
                <w:rFonts w:ascii="Arial" w:eastAsia="Arial" w:hAnsi="Arial" w:cs="Arial"/>
                <w:b/>
              </w:rPr>
            </w:pPr>
            <w:r w:rsidRPr="00582673">
              <w:rPr>
                <w:rFonts w:ascii="Arial" w:eastAsia="Arial" w:hAnsi="Arial" w:cs="Arial"/>
                <w:b/>
              </w:rPr>
              <w:t>Hora</w:t>
            </w:r>
          </w:p>
        </w:tc>
      </w:tr>
      <w:tr w:rsidR="00C93BE5" w14:paraId="09837C02" w14:textId="77777777" w:rsidTr="003E3235">
        <w:tc>
          <w:tcPr>
            <w:tcW w:w="2207" w:type="dxa"/>
          </w:tcPr>
          <w:p w14:paraId="3D5FA98B" w14:textId="77777777" w:rsidR="00C93BE5" w:rsidRPr="00582673" w:rsidRDefault="00C93BE5" w:rsidP="009A6163">
            <w:pPr>
              <w:jc w:val="both"/>
              <w:rPr>
                <w:rFonts w:ascii="Arial" w:eastAsia="Arial" w:hAnsi="Arial" w:cs="Arial"/>
              </w:rPr>
            </w:pPr>
            <w:r>
              <w:rPr>
                <w:rFonts w:ascii="Arial" w:eastAsia="Arial" w:hAnsi="Arial" w:cs="Arial"/>
              </w:rPr>
              <w:t>30 de noviembre de 2023.</w:t>
            </w:r>
          </w:p>
        </w:tc>
        <w:tc>
          <w:tcPr>
            <w:tcW w:w="3288" w:type="dxa"/>
          </w:tcPr>
          <w:p w14:paraId="19F7FB96" w14:textId="77777777" w:rsidR="00C93BE5" w:rsidRPr="00582673" w:rsidRDefault="00C93BE5" w:rsidP="009A6163">
            <w:pPr>
              <w:jc w:val="both"/>
              <w:rPr>
                <w:rFonts w:ascii="Arial" w:eastAsia="Arial" w:hAnsi="Arial" w:cs="Arial"/>
              </w:rPr>
            </w:pPr>
            <w:r>
              <w:rPr>
                <w:rFonts w:ascii="Arial" w:eastAsia="Arial" w:hAnsi="Arial" w:cs="Arial"/>
              </w:rPr>
              <w:t>Solemne No. 31</w:t>
            </w:r>
          </w:p>
        </w:tc>
        <w:tc>
          <w:tcPr>
            <w:tcW w:w="2268" w:type="dxa"/>
          </w:tcPr>
          <w:p w14:paraId="597B64E9" w14:textId="77777777" w:rsidR="00C93BE5" w:rsidRPr="00582673" w:rsidRDefault="00C93BE5" w:rsidP="009A6163">
            <w:pPr>
              <w:jc w:val="both"/>
              <w:rPr>
                <w:rFonts w:ascii="Arial" w:eastAsia="Arial" w:hAnsi="Arial" w:cs="Arial"/>
              </w:rPr>
            </w:pPr>
            <w:r>
              <w:rPr>
                <w:rFonts w:ascii="Arial" w:eastAsia="Arial" w:hAnsi="Arial" w:cs="Arial"/>
              </w:rPr>
              <w:t>Patio central.</w:t>
            </w:r>
          </w:p>
        </w:tc>
        <w:tc>
          <w:tcPr>
            <w:tcW w:w="1871" w:type="dxa"/>
          </w:tcPr>
          <w:p w14:paraId="6DDB1A0E" w14:textId="77777777" w:rsidR="00C93BE5" w:rsidRPr="00582673" w:rsidRDefault="00C93BE5" w:rsidP="009A6163">
            <w:pPr>
              <w:jc w:val="both"/>
              <w:rPr>
                <w:rFonts w:ascii="Arial" w:eastAsia="Arial" w:hAnsi="Arial" w:cs="Arial"/>
              </w:rPr>
            </w:pPr>
            <w:r>
              <w:rPr>
                <w:rFonts w:ascii="Arial" w:eastAsia="Arial" w:hAnsi="Arial" w:cs="Arial"/>
              </w:rPr>
              <w:t xml:space="preserve">10:00 </w:t>
            </w:r>
            <w:proofErr w:type="spellStart"/>
            <w:r>
              <w:rPr>
                <w:rFonts w:ascii="Arial" w:eastAsia="Arial" w:hAnsi="Arial" w:cs="Arial"/>
              </w:rPr>
              <w:t>hrs</w:t>
            </w:r>
            <w:proofErr w:type="spellEnd"/>
            <w:r>
              <w:rPr>
                <w:rFonts w:ascii="Arial" w:eastAsia="Arial" w:hAnsi="Arial" w:cs="Arial"/>
              </w:rPr>
              <w:t>.</w:t>
            </w:r>
          </w:p>
        </w:tc>
      </w:tr>
      <w:tr w:rsidR="00C93BE5" w14:paraId="11DDC6F8" w14:textId="77777777" w:rsidTr="003E3235">
        <w:trPr>
          <w:cnfStyle w:val="000000100000" w:firstRow="0" w:lastRow="0" w:firstColumn="0" w:lastColumn="0" w:oddVBand="0" w:evenVBand="0" w:oddHBand="1" w:evenHBand="0" w:firstRowFirstColumn="0" w:firstRowLastColumn="0" w:lastRowFirstColumn="0" w:lastRowLastColumn="0"/>
        </w:trPr>
        <w:tc>
          <w:tcPr>
            <w:tcW w:w="2207" w:type="dxa"/>
          </w:tcPr>
          <w:p w14:paraId="14390204" w14:textId="77777777" w:rsidR="00C93BE5" w:rsidRPr="00582673" w:rsidRDefault="00C93BE5" w:rsidP="009A6163">
            <w:pPr>
              <w:jc w:val="both"/>
              <w:rPr>
                <w:rFonts w:ascii="Arial" w:eastAsia="Arial" w:hAnsi="Arial" w:cs="Arial"/>
              </w:rPr>
            </w:pPr>
            <w:r>
              <w:rPr>
                <w:rFonts w:ascii="Arial" w:eastAsia="Arial" w:hAnsi="Arial" w:cs="Arial"/>
              </w:rPr>
              <w:t>20 de diciembre de 2023.</w:t>
            </w:r>
          </w:p>
        </w:tc>
        <w:tc>
          <w:tcPr>
            <w:tcW w:w="3288" w:type="dxa"/>
          </w:tcPr>
          <w:p w14:paraId="6A0F0A26" w14:textId="77777777" w:rsidR="00C93BE5" w:rsidRPr="00582673" w:rsidRDefault="00C93BE5" w:rsidP="009A6163">
            <w:pPr>
              <w:jc w:val="both"/>
              <w:rPr>
                <w:rFonts w:ascii="Arial" w:eastAsia="Arial" w:hAnsi="Arial" w:cs="Arial"/>
              </w:rPr>
            </w:pPr>
            <w:r>
              <w:rPr>
                <w:rFonts w:ascii="Arial" w:eastAsia="Arial" w:hAnsi="Arial" w:cs="Arial"/>
              </w:rPr>
              <w:t>Solemne No. 32</w:t>
            </w:r>
          </w:p>
        </w:tc>
        <w:tc>
          <w:tcPr>
            <w:tcW w:w="2268" w:type="dxa"/>
          </w:tcPr>
          <w:p w14:paraId="5E054492" w14:textId="77777777" w:rsidR="00C93BE5" w:rsidRPr="00582673" w:rsidRDefault="00C93BE5" w:rsidP="009A6163">
            <w:pPr>
              <w:jc w:val="both"/>
              <w:rPr>
                <w:rFonts w:ascii="Arial" w:eastAsia="Arial" w:hAnsi="Arial" w:cs="Arial"/>
              </w:rPr>
            </w:pPr>
            <w:r>
              <w:rPr>
                <w:rFonts w:ascii="Arial" w:eastAsia="Arial" w:hAnsi="Arial" w:cs="Arial"/>
              </w:rPr>
              <w:t>Sala del Ayuntamiento</w:t>
            </w:r>
          </w:p>
        </w:tc>
        <w:tc>
          <w:tcPr>
            <w:tcW w:w="1871" w:type="dxa"/>
          </w:tcPr>
          <w:p w14:paraId="0B247D0B" w14:textId="77777777" w:rsidR="00C93BE5" w:rsidRPr="00582673" w:rsidRDefault="00C93BE5" w:rsidP="009A6163">
            <w:pPr>
              <w:jc w:val="both"/>
              <w:rPr>
                <w:rFonts w:ascii="Arial" w:eastAsia="Arial" w:hAnsi="Arial" w:cs="Arial"/>
              </w:rPr>
            </w:pPr>
            <w:r>
              <w:rPr>
                <w:rFonts w:ascii="Arial" w:eastAsia="Arial" w:hAnsi="Arial" w:cs="Arial"/>
              </w:rPr>
              <w:t xml:space="preserve">10:00 </w:t>
            </w:r>
            <w:proofErr w:type="spellStart"/>
            <w:r>
              <w:rPr>
                <w:rFonts w:ascii="Arial" w:eastAsia="Arial" w:hAnsi="Arial" w:cs="Arial"/>
              </w:rPr>
              <w:t>hrs</w:t>
            </w:r>
            <w:proofErr w:type="spellEnd"/>
            <w:r>
              <w:rPr>
                <w:rFonts w:ascii="Arial" w:eastAsia="Arial" w:hAnsi="Arial" w:cs="Arial"/>
              </w:rPr>
              <w:t xml:space="preserve">. </w:t>
            </w:r>
          </w:p>
        </w:tc>
      </w:tr>
    </w:tbl>
    <w:p w14:paraId="323505BD" w14:textId="77777777" w:rsidR="009E0219" w:rsidRPr="00481FE6" w:rsidRDefault="009E0219" w:rsidP="009E0219">
      <w:pPr>
        <w:tabs>
          <w:tab w:val="left" w:pos="3810"/>
        </w:tabs>
        <w:rPr>
          <w:rFonts w:ascii="Bookman Old Style" w:hAnsi="Bookman Old Style"/>
          <w:sz w:val="24"/>
          <w:szCs w:val="24"/>
        </w:rPr>
      </w:pPr>
    </w:p>
    <w:p w14:paraId="3729E380" w14:textId="77777777" w:rsidR="009E0219" w:rsidRPr="00481FE6" w:rsidRDefault="009E0219" w:rsidP="009E0219">
      <w:pPr>
        <w:ind w:firstLine="567"/>
        <w:jc w:val="both"/>
        <w:rPr>
          <w:rFonts w:ascii="Bookman Old Style" w:eastAsia="Arial" w:hAnsi="Bookman Old Style" w:cs="Arial"/>
          <w:sz w:val="24"/>
          <w:szCs w:val="24"/>
        </w:rPr>
      </w:pPr>
      <w:r w:rsidRPr="00481FE6">
        <w:rPr>
          <w:rFonts w:ascii="Bookman Old Style" w:eastAsia="Arial" w:hAnsi="Bookman Old Style" w:cs="Arial"/>
          <w:sz w:val="24"/>
          <w:szCs w:val="24"/>
        </w:rPr>
        <w:t>A continuación, se enumeran las sesiones de trabajo por Comisión Edilicia, que fueron convocadas, de conformidad con lo establecido en los Artículos 27, 28, 49, 50 y 51 de la Ley del Gobierno y la Administración Pública Municipal del Estado de Jalisco y los Artículos del 37 al 49 del Reglamento Interior del Ayuntamiento de Zapotlán el Grande, Jalisco</w:t>
      </w:r>
    </w:p>
    <w:p w14:paraId="4F028E50" w14:textId="75D2FC2C" w:rsidR="009E0219" w:rsidRPr="00CE479C" w:rsidRDefault="009E0219" w:rsidP="009E0219">
      <w:pPr>
        <w:pStyle w:val="Prrafodelista"/>
        <w:numPr>
          <w:ilvl w:val="0"/>
          <w:numId w:val="2"/>
        </w:numPr>
        <w:jc w:val="both"/>
        <w:rPr>
          <w:rFonts w:ascii="Bookman Old Style" w:eastAsia="Calibri" w:hAnsi="Bookman Old Style" w:cs="Arial"/>
          <w:b/>
          <w:sz w:val="24"/>
          <w:szCs w:val="24"/>
          <w:u w:val="single"/>
        </w:rPr>
      </w:pPr>
      <w:r w:rsidRPr="00481FE6">
        <w:rPr>
          <w:rFonts w:ascii="Bookman Old Style" w:eastAsia="Calibri" w:hAnsi="Bookman Old Style" w:cs="Arial"/>
          <w:b/>
          <w:sz w:val="24"/>
          <w:szCs w:val="24"/>
          <w:u w:val="single"/>
        </w:rPr>
        <w:t xml:space="preserve">COMISIÓN EDILICIA PERMANENTE DE </w:t>
      </w:r>
      <w:r w:rsidR="008C7375">
        <w:rPr>
          <w:rFonts w:ascii="Bookman Old Style" w:eastAsia="Calibri" w:hAnsi="Bookman Old Style" w:cs="Arial"/>
          <w:b/>
          <w:sz w:val="24"/>
          <w:szCs w:val="24"/>
          <w:u w:val="single"/>
        </w:rPr>
        <w:t>REGLAMENTOS Y GOBERNACION.</w:t>
      </w:r>
    </w:p>
    <w:p w14:paraId="0FAE18D9" w14:textId="77777777" w:rsidR="000942F1" w:rsidRPr="00481FE6" w:rsidRDefault="009E0219" w:rsidP="009E0219">
      <w:pPr>
        <w:spacing w:after="0"/>
        <w:jc w:val="both"/>
        <w:rPr>
          <w:rFonts w:ascii="Bookman Old Style" w:eastAsia="Calibri" w:hAnsi="Bookman Old Style" w:cs="Arial"/>
          <w:b/>
          <w:sz w:val="24"/>
          <w:szCs w:val="24"/>
        </w:rPr>
      </w:pPr>
      <w:r w:rsidRPr="00481FE6">
        <w:rPr>
          <w:rFonts w:ascii="Bookman Old Style" w:eastAsia="Arial" w:hAnsi="Bookman Old Style" w:cs="Arial"/>
          <w:sz w:val="24"/>
        </w:rPr>
        <w:t xml:space="preserve">          </w:t>
      </w:r>
    </w:p>
    <w:tbl>
      <w:tblPr>
        <w:tblStyle w:val="Tablaconcuadrcula5oscura"/>
        <w:tblW w:w="9634" w:type="dxa"/>
        <w:tblLayout w:type="fixed"/>
        <w:tblLook w:val="0400" w:firstRow="0" w:lastRow="0" w:firstColumn="0" w:lastColumn="0" w:noHBand="0" w:noVBand="1"/>
      </w:tblPr>
      <w:tblGrid>
        <w:gridCol w:w="2207"/>
        <w:gridCol w:w="3288"/>
        <w:gridCol w:w="2268"/>
        <w:gridCol w:w="1871"/>
      </w:tblGrid>
      <w:tr w:rsidR="00C93BE5" w14:paraId="222277BE" w14:textId="77777777" w:rsidTr="003E3235">
        <w:trPr>
          <w:cnfStyle w:val="000000100000" w:firstRow="0" w:lastRow="0" w:firstColumn="0" w:lastColumn="0" w:oddVBand="0" w:evenVBand="0" w:oddHBand="1" w:evenHBand="0" w:firstRowFirstColumn="0" w:firstRowLastColumn="0" w:lastRowFirstColumn="0" w:lastRowLastColumn="0"/>
        </w:trPr>
        <w:tc>
          <w:tcPr>
            <w:tcW w:w="2207" w:type="dxa"/>
          </w:tcPr>
          <w:p w14:paraId="1740461A" w14:textId="77777777" w:rsidR="00C93BE5" w:rsidRPr="00582673" w:rsidRDefault="00C93BE5" w:rsidP="009A6163">
            <w:pPr>
              <w:jc w:val="center"/>
              <w:rPr>
                <w:rFonts w:ascii="Arial" w:eastAsia="Arial" w:hAnsi="Arial" w:cs="Arial"/>
                <w:b/>
              </w:rPr>
            </w:pPr>
            <w:r w:rsidRPr="00582673">
              <w:rPr>
                <w:rFonts w:ascii="Arial" w:eastAsia="Arial" w:hAnsi="Arial" w:cs="Arial"/>
                <w:b/>
              </w:rPr>
              <w:t>Fecha</w:t>
            </w:r>
          </w:p>
        </w:tc>
        <w:tc>
          <w:tcPr>
            <w:tcW w:w="3288" w:type="dxa"/>
          </w:tcPr>
          <w:p w14:paraId="17CE0A72" w14:textId="77777777" w:rsidR="00C93BE5" w:rsidRPr="00582673" w:rsidRDefault="00C93BE5" w:rsidP="009A6163">
            <w:pPr>
              <w:jc w:val="center"/>
              <w:rPr>
                <w:rFonts w:ascii="Arial" w:eastAsia="Arial" w:hAnsi="Arial" w:cs="Arial"/>
                <w:b/>
              </w:rPr>
            </w:pPr>
            <w:r>
              <w:rPr>
                <w:rFonts w:ascii="Arial" w:eastAsia="Arial" w:hAnsi="Arial" w:cs="Arial"/>
                <w:b/>
              </w:rPr>
              <w:t xml:space="preserve">No. de Sesión. </w:t>
            </w:r>
          </w:p>
        </w:tc>
        <w:tc>
          <w:tcPr>
            <w:tcW w:w="2268" w:type="dxa"/>
          </w:tcPr>
          <w:p w14:paraId="56737754" w14:textId="77777777" w:rsidR="00C93BE5" w:rsidRPr="00582673" w:rsidRDefault="00C93BE5" w:rsidP="009A6163">
            <w:pPr>
              <w:jc w:val="center"/>
              <w:rPr>
                <w:rFonts w:ascii="Arial" w:eastAsia="Arial" w:hAnsi="Arial" w:cs="Arial"/>
                <w:b/>
              </w:rPr>
            </w:pPr>
            <w:r w:rsidRPr="00582673">
              <w:rPr>
                <w:rFonts w:ascii="Arial" w:eastAsia="Arial" w:hAnsi="Arial" w:cs="Arial"/>
                <w:b/>
              </w:rPr>
              <w:t>Lugar</w:t>
            </w:r>
          </w:p>
        </w:tc>
        <w:tc>
          <w:tcPr>
            <w:tcW w:w="1871" w:type="dxa"/>
          </w:tcPr>
          <w:p w14:paraId="26B5A909" w14:textId="77777777" w:rsidR="00C93BE5" w:rsidRPr="00582673" w:rsidRDefault="00C93BE5" w:rsidP="009A6163">
            <w:pPr>
              <w:jc w:val="center"/>
              <w:rPr>
                <w:rFonts w:ascii="Arial" w:eastAsia="Arial" w:hAnsi="Arial" w:cs="Arial"/>
                <w:b/>
              </w:rPr>
            </w:pPr>
            <w:r>
              <w:rPr>
                <w:rFonts w:ascii="Arial" w:eastAsia="Arial" w:hAnsi="Arial" w:cs="Arial"/>
                <w:b/>
              </w:rPr>
              <w:t>Hora</w:t>
            </w:r>
          </w:p>
        </w:tc>
      </w:tr>
      <w:tr w:rsidR="00C93BE5" w14:paraId="318E6F58" w14:textId="77777777" w:rsidTr="003E3235">
        <w:tc>
          <w:tcPr>
            <w:tcW w:w="2207" w:type="dxa"/>
          </w:tcPr>
          <w:p w14:paraId="1F5873B7" w14:textId="77777777" w:rsidR="00C93BE5" w:rsidRDefault="00C93BE5" w:rsidP="009A6163">
            <w:pPr>
              <w:jc w:val="both"/>
              <w:rPr>
                <w:rFonts w:ascii="Arial" w:eastAsia="Arial" w:hAnsi="Arial" w:cs="Arial"/>
              </w:rPr>
            </w:pPr>
            <w:r>
              <w:rPr>
                <w:rFonts w:ascii="Arial" w:eastAsia="Arial" w:hAnsi="Arial" w:cs="Arial"/>
              </w:rPr>
              <w:t>01 de diciembre de 2023.</w:t>
            </w:r>
          </w:p>
        </w:tc>
        <w:tc>
          <w:tcPr>
            <w:tcW w:w="3288" w:type="dxa"/>
          </w:tcPr>
          <w:p w14:paraId="1F5BF618" w14:textId="77777777" w:rsidR="00C93BE5" w:rsidRDefault="00C93BE5" w:rsidP="009A6163">
            <w:pPr>
              <w:jc w:val="both"/>
              <w:rPr>
                <w:rFonts w:ascii="Arial" w:eastAsia="Arial" w:hAnsi="Arial" w:cs="Arial"/>
              </w:rPr>
            </w:pPr>
            <w:r>
              <w:rPr>
                <w:rFonts w:ascii="Arial" w:eastAsia="Arial" w:hAnsi="Arial" w:cs="Arial"/>
              </w:rPr>
              <w:t>Ordinaria No. 12.</w:t>
            </w:r>
          </w:p>
        </w:tc>
        <w:tc>
          <w:tcPr>
            <w:tcW w:w="2268" w:type="dxa"/>
          </w:tcPr>
          <w:p w14:paraId="25FCBC8E" w14:textId="77777777" w:rsidR="00C93BE5" w:rsidRPr="006D5959" w:rsidRDefault="00C93BE5" w:rsidP="009A6163">
            <w:pPr>
              <w:jc w:val="both"/>
              <w:rPr>
                <w:rFonts w:ascii="Arial" w:eastAsia="Arial" w:hAnsi="Arial" w:cs="Arial"/>
              </w:rPr>
            </w:pPr>
            <w:r>
              <w:rPr>
                <w:rFonts w:ascii="Arial" w:eastAsia="Arial" w:hAnsi="Arial" w:cs="Arial"/>
              </w:rPr>
              <w:t xml:space="preserve">Sala de Sindicatura. </w:t>
            </w:r>
          </w:p>
        </w:tc>
        <w:tc>
          <w:tcPr>
            <w:tcW w:w="1871" w:type="dxa"/>
          </w:tcPr>
          <w:p w14:paraId="6BDA5226" w14:textId="77777777" w:rsidR="00C93BE5" w:rsidRDefault="00C93BE5" w:rsidP="009A6163">
            <w:pPr>
              <w:jc w:val="both"/>
              <w:rPr>
                <w:rFonts w:ascii="Arial" w:eastAsia="Arial" w:hAnsi="Arial" w:cs="Arial"/>
              </w:rPr>
            </w:pPr>
            <w:r>
              <w:rPr>
                <w:rFonts w:ascii="Arial" w:eastAsia="Arial" w:hAnsi="Arial" w:cs="Arial"/>
              </w:rPr>
              <w:t xml:space="preserve">13:00 </w:t>
            </w:r>
            <w:proofErr w:type="spellStart"/>
            <w:r>
              <w:rPr>
                <w:rFonts w:ascii="Arial" w:eastAsia="Arial" w:hAnsi="Arial" w:cs="Arial"/>
              </w:rPr>
              <w:t>hrs</w:t>
            </w:r>
            <w:proofErr w:type="spellEnd"/>
            <w:r>
              <w:rPr>
                <w:rFonts w:ascii="Arial" w:eastAsia="Arial" w:hAnsi="Arial" w:cs="Arial"/>
              </w:rPr>
              <w:t xml:space="preserve"> </w:t>
            </w:r>
          </w:p>
        </w:tc>
      </w:tr>
      <w:tr w:rsidR="00C93BE5" w14:paraId="6E71BE67" w14:textId="77777777" w:rsidTr="003E3235">
        <w:trPr>
          <w:cnfStyle w:val="000000100000" w:firstRow="0" w:lastRow="0" w:firstColumn="0" w:lastColumn="0" w:oddVBand="0" w:evenVBand="0" w:oddHBand="1" w:evenHBand="0" w:firstRowFirstColumn="0" w:firstRowLastColumn="0" w:lastRowFirstColumn="0" w:lastRowLastColumn="0"/>
        </w:trPr>
        <w:tc>
          <w:tcPr>
            <w:tcW w:w="2207" w:type="dxa"/>
          </w:tcPr>
          <w:p w14:paraId="40526068" w14:textId="77777777" w:rsidR="00C93BE5" w:rsidRDefault="00C93BE5" w:rsidP="009A6163">
            <w:pPr>
              <w:jc w:val="both"/>
              <w:rPr>
                <w:rFonts w:ascii="Arial" w:eastAsia="Arial" w:hAnsi="Arial" w:cs="Arial"/>
              </w:rPr>
            </w:pPr>
            <w:r>
              <w:rPr>
                <w:rFonts w:ascii="Arial" w:eastAsia="Arial" w:hAnsi="Arial" w:cs="Arial"/>
              </w:rPr>
              <w:t>05 de diciembre de 2023.</w:t>
            </w:r>
          </w:p>
        </w:tc>
        <w:tc>
          <w:tcPr>
            <w:tcW w:w="3288" w:type="dxa"/>
          </w:tcPr>
          <w:p w14:paraId="33493CAA" w14:textId="77777777" w:rsidR="00C93BE5" w:rsidRDefault="00C93BE5" w:rsidP="009A6163">
            <w:pPr>
              <w:jc w:val="both"/>
              <w:rPr>
                <w:rFonts w:ascii="Arial" w:eastAsia="Arial" w:hAnsi="Arial" w:cs="Arial"/>
              </w:rPr>
            </w:pPr>
            <w:r>
              <w:rPr>
                <w:rFonts w:ascii="Arial" w:eastAsia="Arial" w:hAnsi="Arial" w:cs="Arial"/>
              </w:rPr>
              <w:t>Ordinaria No. 10.</w:t>
            </w:r>
          </w:p>
        </w:tc>
        <w:tc>
          <w:tcPr>
            <w:tcW w:w="2268" w:type="dxa"/>
          </w:tcPr>
          <w:p w14:paraId="1BA91928" w14:textId="77777777" w:rsidR="00C93BE5" w:rsidRPr="006D5959" w:rsidRDefault="00C93BE5" w:rsidP="009A6163">
            <w:pPr>
              <w:jc w:val="both"/>
              <w:rPr>
                <w:rFonts w:ascii="Arial" w:eastAsia="Arial" w:hAnsi="Arial" w:cs="Arial"/>
              </w:rPr>
            </w:pPr>
            <w:r>
              <w:rPr>
                <w:rFonts w:ascii="Arial" w:eastAsia="Arial" w:hAnsi="Arial" w:cs="Arial"/>
              </w:rPr>
              <w:t>Sala de Sindicatura.</w:t>
            </w:r>
          </w:p>
        </w:tc>
        <w:tc>
          <w:tcPr>
            <w:tcW w:w="1871" w:type="dxa"/>
          </w:tcPr>
          <w:p w14:paraId="4136CD60" w14:textId="77777777" w:rsidR="00C93BE5" w:rsidRPr="006D5959" w:rsidRDefault="00C93BE5" w:rsidP="009A6163">
            <w:pPr>
              <w:jc w:val="both"/>
              <w:rPr>
                <w:rFonts w:ascii="Arial" w:eastAsia="Arial" w:hAnsi="Arial" w:cs="Arial"/>
              </w:rPr>
            </w:pPr>
            <w:r>
              <w:rPr>
                <w:rFonts w:ascii="Arial" w:eastAsia="Arial" w:hAnsi="Arial" w:cs="Arial"/>
              </w:rPr>
              <w:t xml:space="preserve">10:00 </w:t>
            </w:r>
            <w:proofErr w:type="spellStart"/>
            <w:r>
              <w:rPr>
                <w:rFonts w:ascii="Arial" w:eastAsia="Arial" w:hAnsi="Arial" w:cs="Arial"/>
              </w:rPr>
              <w:t>hrs</w:t>
            </w:r>
            <w:proofErr w:type="spellEnd"/>
            <w:r>
              <w:rPr>
                <w:rFonts w:ascii="Arial" w:eastAsia="Arial" w:hAnsi="Arial" w:cs="Arial"/>
              </w:rPr>
              <w:t xml:space="preserve">. </w:t>
            </w:r>
          </w:p>
        </w:tc>
      </w:tr>
      <w:tr w:rsidR="00C93BE5" w14:paraId="6C6484F9" w14:textId="77777777" w:rsidTr="003E3235">
        <w:tc>
          <w:tcPr>
            <w:tcW w:w="2207" w:type="dxa"/>
          </w:tcPr>
          <w:p w14:paraId="1CA27027" w14:textId="77777777" w:rsidR="00C93BE5" w:rsidRDefault="00C93BE5" w:rsidP="009A6163">
            <w:pPr>
              <w:jc w:val="both"/>
              <w:rPr>
                <w:rFonts w:ascii="Arial" w:eastAsia="Arial" w:hAnsi="Arial" w:cs="Arial"/>
              </w:rPr>
            </w:pPr>
            <w:r>
              <w:rPr>
                <w:rFonts w:ascii="Arial" w:eastAsia="Arial" w:hAnsi="Arial" w:cs="Arial"/>
              </w:rPr>
              <w:t>07 de diciembre de 2023.</w:t>
            </w:r>
          </w:p>
        </w:tc>
        <w:tc>
          <w:tcPr>
            <w:tcW w:w="3288" w:type="dxa"/>
          </w:tcPr>
          <w:p w14:paraId="1EB55007" w14:textId="77777777" w:rsidR="00C93BE5" w:rsidRDefault="00C93BE5" w:rsidP="009A6163">
            <w:pPr>
              <w:jc w:val="both"/>
              <w:rPr>
                <w:rFonts w:ascii="Arial" w:eastAsia="Arial" w:hAnsi="Arial" w:cs="Arial"/>
              </w:rPr>
            </w:pPr>
            <w:r>
              <w:rPr>
                <w:rFonts w:ascii="Arial" w:eastAsia="Arial" w:hAnsi="Arial" w:cs="Arial"/>
              </w:rPr>
              <w:t>Ordinaria No. 13.</w:t>
            </w:r>
          </w:p>
        </w:tc>
        <w:tc>
          <w:tcPr>
            <w:tcW w:w="2268" w:type="dxa"/>
          </w:tcPr>
          <w:p w14:paraId="2CCBD770" w14:textId="77777777" w:rsidR="00C93BE5" w:rsidRDefault="00C93BE5" w:rsidP="009A6163">
            <w:pPr>
              <w:jc w:val="both"/>
              <w:rPr>
                <w:rFonts w:ascii="Arial" w:eastAsia="Arial" w:hAnsi="Arial" w:cs="Arial"/>
              </w:rPr>
            </w:pPr>
            <w:r>
              <w:rPr>
                <w:rFonts w:ascii="Arial" w:eastAsia="Arial" w:hAnsi="Arial" w:cs="Arial"/>
              </w:rPr>
              <w:t>Sala Juan S. Vizcaíno.</w:t>
            </w:r>
          </w:p>
        </w:tc>
        <w:tc>
          <w:tcPr>
            <w:tcW w:w="1871" w:type="dxa"/>
          </w:tcPr>
          <w:p w14:paraId="2314B4B0" w14:textId="77777777" w:rsidR="00C93BE5" w:rsidRDefault="00C93BE5" w:rsidP="009A6163">
            <w:pPr>
              <w:jc w:val="both"/>
              <w:rPr>
                <w:rFonts w:ascii="Arial" w:eastAsia="Arial" w:hAnsi="Arial" w:cs="Arial"/>
              </w:rPr>
            </w:pPr>
            <w:r>
              <w:rPr>
                <w:rFonts w:ascii="Arial" w:eastAsia="Arial" w:hAnsi="Arial" w:cs="Arial"/>
              </w:rPr>
              <w:t xml:space="preserve">9:30 </w:t>
            </w:r>
            <w:proofErr w:type="spellStart"/>
            <w:r>
              <w:rPr>
                <w:rFonts w:ascii="Arial" w:eastAsia="Arial" w:hAnsi="Arial" w:cs="Arial"/>
              </w:rPr>
              <w:t>hrs</w:t>
            </w:r>
            <w:proofErr w:type="spellEnd"/>
            <w:r>
              <w:rPr>
                <w:rFonts w:ascii="Arial" w:eastAsia="Arial" w:hAnsi="Arial" w:cs="Arial"/>
              </w:rPr>
              <w:t xml:space="preserve">. </w:t>
            </w:r>
          </w:p>
        </w:tc>
      </w:tr>
      <w:tr w:rsidR="00C93BE5" w14:paraId="45B5F868" w14:textId="77777777" w:rsidTr="003E3235">
        <w:trPr>
          <w:cnfStyle w:val="000000100000" w:firstRow="0" w:lastRow="0" w:firstColumn="0" w:lastColumn="0" w:oddVBand="0" w:evenVBand="0" w:oddHBand="1" w:evenHBand="0" w:firstRowFirstColumn="0" w:firstRowLastColumn="0" w:lastRowFirstColumn="0" w:lastRowLastColumn="0"/>
        </w:trPr>
        <w:tc>
          <w:tcPr>
            <w:tcW w:w="2207" w:type="dxa"/>
          </w:tcPr>
          <w:p w14:paraId="674E37C5" w14:textId="77777777" w:rsidR="00C93BE5" w:rsidRDefault="00C93BE5" w:rsidP="009A6163">
            <w:pPr>
              <w:jc w:val="both"/>
              <w:rPr>
                <w:rFonts w:ascii="Arial" w:eastAsia="Arial" w:hAnsi="Arial" w:cs="Arial"/>
              </w:rPr>
            </w:pPr>
            <w:r>
              <w:rPr>
                <w:rFonts w:ascii="Arial" w:eastAsia="Arial" w:hAnsi="Arial" w:cs="Arial"/>
              </w:rPr>
              <w:t>07 de diciembre de 2023.</w:t>
            </w:r>
          </w:p>
        </w:tc>
        <w:tc>
          <w:tcPr>
            <w:tcW w:w="3288" w:type="dxa"/>
          </w:tcPr>
          <w:p w14:paraId="3EBE6F63" w14:textId="77777777" w:rsidR="00C93BE5" w:rsidRDefault="00C93BE5" w:rsidP="009A6163">
            <w:pPr>
              <w:jc w:val="both"/>
              <w:rPr>
                <w:rFonts w:ascii="Arial" w:eastAsia="Arial" w:hAnsi="Arial" w:cs="Arial"/>
              </w:rPr>
            </w:pPr>
            <w:r>
              <w:rPr>
                <w:rFonts w:ascii="Arial" w:eastAsia="Arial" w:hAnsi="Arial" w:cs="Arial"/>
              </w:rPr>
              <w:t>Ordinaria No. 14.</w:t>
            </w:r>
          </w:p>
        </w:tc>
        <w:tc>
          <w:tcPr>
            <w:tcW w:w="2268" w:type="dxa"/>
          </w:tcPr>
          <w:p w14:paraId="2AC3F53E" w14:textId="77777777" w:rsidR="00C93BE5" w:rsidRDefault="00C93BE5" w:rsidP="009A6163">
            <w:pPr>
              <w:jc w:val="both"/>
              <w:rPr>
                <w:rFonts w:ascii="Arial" w:eastAsia="Arial" w:hAnsi="Arial" w:cs="Arial"/>
              </w:rPr>
            </w:pPr>
            <w:r>
              <w:rPr>
                <w:rFonts w:ascii="Arial" w:eastAsia="Arial" w:hAnsi="Arial" w:cs="Arial"/>
              </w:rPr>
              <w:t>Sala Juan S. Vizcaíno.</w:t>
            </w:r>
          </w:p>
        </w:tc>
        <w:tc>
          <w:tcPr>
            <w:tcW w:w="1871" w:type="dxa"/>
          </w:tcPr>
          <w:p w14:paraId="3AA421EB" w14:textId="77777777" w:rsidR="00C93BE5" w:rsidRDefault="00C93BE5" w:rsidP="009A6163">
            <w:pPr>
              <w:jc w:val="both"/>
              <w:rPr>
                <w:rFonts w:ascii="Arial" w:eastAsia="Arial" w:hAnsi="Arial" w:cs="Arial"/>
              </w:rPr>
            </w:pPr>
            <w:r>
              <w:rPr>
                <w:rFonts w:ascii="Arial" w:eastAsia="Arial" w:hAnsi="Arial" w:cs="Arial"/>
              </w:rPr>
              <w:t xml:space="preserve">11:30 </w:t>
            </w:r>
            <w:proofErr w:type="spellStart"/>
            <w:r>
              <w:rPr>
                <w:rFonts w:ascii="Arial" w:eastAsia="Arial" w:hAnsi="Arial" w:cs="Arial"/>
              </w:rPr>
              <w:t>hrs</w:t>
            </w:r>
            <w:proofErr w:type="spellEnd"/>
            <w:r>
              <w:rPr>
                <w:rFonts w:ascii="Arial" w:eastAsia="Arial" w:hAnsi="Arial" w:cs="Arial"/>
              </w:rPr>
              <w:t>.</w:t>
            </w:r>
          </w:p>
        </w:tc>
      </w:tr>
    </w:tbl>
    <w:p w14:paraId="301A78BE" w14:textId="6C72EAFF" w:rsidR="009E0219" w:rsidRPr="00481FE6" w:rsidRDefault="009E0219" w:rsidP="009E0219">
      <w:pPr>
        <w:spacing w:after="0"/>
        <w:jc w:val="both"/>
        <w:rPr>
          <w:rFonts w:ascii="Bookman Old Style" w:eastAsia="Calibri" w:hAnsi="Bookman Old Style" w:cs="Arial"/>
          <w:b/>
          <w:sz w:val="24"/>
          <w:szCs w:val="24"/>
        </w:rPr>
      </w:pPr>
    </w:p>
    <w:p w14:paraId="0296D729" w14:textId="77777777" w:rsidR="009E0219" w:rsidRPr="00481FE6" w:rsidRDefault="009E0219" w:rsidP="009E0219">
      <w:pPr>
        <w:tabs>
          <w:tab w:val="left" w:pos="3810"/>
        </w:tabs>
        <w:rPr>
          <w:rFonts w:ascii="Bookman Old Style" w:hAnsi="Bookman Old Style"/>
          <w:sz w:val="24"/>
          <w:szCs w:val="24"/>
        </w:rPr>
      </w:pPr>
    </w:p>
    <w:p w14:paraId="7083EC09" w14:textId="67665809" w:rsidR="00D961A4" w:rsidRDefault="009E0219" w:rsidP="005B0D25">
      <w:pPr>
        <w:pStyle w:val="Prrafodelista"/>
        <w:numPr>
          <w:ilvl w:val="0"/>
          <w:numId w:val="3"/>
        </w:numPr>
        <w:jc w:val="both"/>
        <w:rPr>
          <w:rFonts w:ascii="Bookman Old Style" w:eastAsia="Calibri" w:hAnsi="Bookman Old Style" w:cs="Arial"/>
          <w:b/>
          <w:sz w:val="24"/>
          <w:szCs w:val="24"/>
          <w:u w:val="single"/>
        </w:rPr>
      </w:pPr>
      <w:r w:rsidRPr="00481FE6">
        <w:rPr>
          <w:rFonts w:ascii="Bookman Old Style" w:eastAsia="Calibri" w:hAnsi="Bookman Old Style" w:cs="Arial"/>
          <w:b/>
          <w:sz w:val="24"/>
          <w:szCs w:val="24"/>
          <w:u w:val="single"/>
        </w:rPr>
        <w:t xml:space="preserve">COMISIÓN EDILICIA PERMANENTE DE </w:t>
      </w:r>
      <w:r w:rsidR="008C7375">
        <w:rPr>
          <w:rFonts w:ascii="Bookman Old Style" w:eastAsia="Calibri" w:hAnsi="Bookman Old Style" w:cs="Arial"/>
          <w:b/>
          <w:sz w:val="24"/>
          <w:szCs w:val="24"/>
          <w:u w:val="single"/>
        </w:rPr>
        <w:t>JUSTICIA.</w:t>
      </w:r>
    </w:p>
    <w:p w14:paraId="5C4C3CF1" w14:textId="386CF2F2" w:rsidR="005B0D25" w:rsidRDefault="005B0D25" w:rsidP="005B0D25">
      <w:pPr>
        <w:jc w:val="both"/>
        <w:rPr>
          <w:rFonts w:ascii="Bookman Old Style" w:eastAsia="Calibri" w:hAnsi="Bookman Old Style" w:cs="Arial"/>
          <w:b/>
          <w:sz w:val="24"/>
          <w:szCs w:val="24"/>
          <w:u w:val="single"/>
        </w:rPr>
      </w:pPr>
    </w:p>
    <w:p w14:paraId="46B0F5C5" w14:textId="287E3AD3" w:rsidR="005B0D25" w:rsidRPr="005B0D25" w:rsidRDefault="005B0D25" w:rsidP="005B0D25">
      <w:pPr>
        <w:jc w:val="both"/>
        <w:rPr>
          <w:rFonts w:ascii="Bookman Old Style" w:eastAsia="Calibri" w:hAnsi="Bookman Old Style" w:cs="Arial"/>
          <w:bCs/>
          <w:sz w:val="24"/>
          <w:szCs w:val="24"/>
        </w:rPr>
      </w:pPr>
      <w:r w:rsidRPr="005B0D25">
        <w:rPr>
          <w:rFonts w:ascii="Bookman Old Style" w:eastAsia="Calibri" w:hAnsi="Bookman Old Style" w:cs="Arial"/>
          <w:bCs/>
          <w:sz w:val="24"/>
          <w:szCs w:val="24"/>
        </w:rPr>
        <w:t>Se informa que durante este periodo no se turno asunto alguno que fuera de interés para la comisión.</w:t>
      </w:r>
    </w:p>
    <w:p w14:paraId="6A100CAF" w14:textId="77777777" w:rsidR="00D961A4" w:rsidRPr="00481FE6" w:rsidRDefault="00D961A4" w:rsidP="009E0219">
      <w:pPr>
        <w:tabs>
          <w:tab w:val="left" w:pos="3810"/>
        </w:tabs>
        <w:rPr>
          <w:rFonts w:ascii="Bookman Old Style" w:hAnsi="Bookman Old Style"/>
          <w:sz w:val="24"/>
          <w:szCs w:val="24"/>
        </w:rPr>
      </w:pPr>
    </w:p>
    <w:p w14:paraId="09A45CD0" w14:textId="6251FC67" w:rsidR="009E0219" w:rsidRPr="00481FE6" w:rsidRDefault="009E0219" w:rsidP="009E0219">
      <w:pPr>
        <w:jc w:val="both"/>
        <w:rPr>
          <w:rFonts w:ascii="Bookman Old Style" w:eastAsia="Arial" w:hAnsi="Bookman Old Style" w:cs="Arial"/>
          <w:b/>
        </w:rPr>
      </w:pPr>
      <w:r w:rsidRPr="00481FE6">
        <w:rPr>
          <w:rFonts w:ascii="Bookman Old Style" w:eastAsia="Arial" w:hAnsi="Bookman Old Style" w:cs="Arial"/>
          <w:b/>
        </w:rPr>
        <w:t>COMISIÓN EDILICA PERMANENTE DE HACIENDA PÚBLICA Y PATRIMONIO MUNICIPAL</w:t>
      </w:r>
      <w:r w:rsidRPr="00481FE6">
        <w:rPr>
          <w:rFonts w:ascii="Bookman Old Style" w:eastAsia="Arial" w:hAnsi="Bookman Old Style" w:cs="Arial"/>
        </w:rPr>
        <w:t>.</w:t>
      </w:r>
    </w:p>
    <w:p w14:paraId="018951DC" w14:textId="77777777" w:rsidR="009E0219" w:rsidRPr="00481FE6" w:rsidRDefault="009E0219" w:rsidP="009E0219">
      <w:pPr>
        <w:jc w:val="both"/>
        <w:rPr>
          <w:rFonts w:ascii="Bookman Old Style" w:eastAsia="Calibri" w:hAnsi="Bookman Old Style" w:cs="Arial"/>
          <w:b/>
          <w:sz w:val="24"/>
          <w:szCs w:val="24"/>
          <w:u w:val="single"/>
        </w:rPr>
      </w:pPr>
      <w:r w:rsidRPr="00481FE6">
        <w:rPr>
          <w:rFonts w:ascii="Bookman Old Style" w:eastAsia="Calibri" w:hAnsi="Bookman Old Style" w:cs="Arial"/>
          <w:b/>
          <w:sz w:val="24"/>
          <w:szCs w:val="24"/>
          <w:u w:val="single"/>
        </w:rPr>
        <w:t xml:space="preserve">ORDINARIAS </w:t>
      </w:r>
    </w:p>
    <w:tbl>
      <w:tblPr>
        <w:tblStyle w:val="Tablaconcuadrcula5oscura"/>
        <w:tblW w:w="9634" w:type="dxa"/>
        <w:tblLayout w:type="fixed"/>
        <w:tblLook w:val="0400" w:firstRow="0" w:lastRow="0" w:firstColumn="0" w:lastColumn="0" w:noHBand="0" w:noVBand="1"/>
      </w:tblPr>
      <w:tblGrid>
        <w:gridCol w:w="2207"/>
        <w:gridCol w:w="3288"/>
        <w:gridCol w:w="2268"/>
        <w:gridCol w:w="1871"/>
      </w:tblGrid>
      <w:tr w:rsidR="00C93BE5" w14:paraId="4FBE8DB9" w14:textId="77777777" w:rsidTr="003E3235">
        <w:trPr>
          <w:cnfStyle w:val="000000100000" w:firstRow="0" w:lastRow="0" w:firstColumn="0" w:lastColumn="0" w:oddVBand="0" w:evenVBand="0" w:oddHBand="1" w:evenHBand="0" w:firstRowFirstColumn="0" w:firstRowLastColumn="0" w:lastRowFirstColumn="0" w:lastRowLastColumn="0"/>
        </w:trPr>
        <w:tc>
          <w:tcPr>
            <w:tcW w:w="2207" w:type="dxa"/>
          </w:tcPr>
          <w:p w14:paraId="4CBF68CD" w14:textId="77777777" w:rsidR="00C93BE5" w:rsidRPr="00582673" w:rsidRDefault="00C93BE5" w:rsidP="009A6163">
            <w:pPr>
              <w:jc w:val="center"/>
              <w:rPr>
                <w:rFonts w:ascii="Arial" w:eastAsia="Arial" w:hAnsi="Arial" w:cs="Arial"/>
                <w:b/>
              </w:rPr>
            </w:pPr>
            <w:r w:rsidRPr="00582673">
              <w:rPr>
                <w:rFonts w:ascii="Arial" w:eastAsia="Arial" w:hAnsi="Arial" w:cs="Arial"/>
                <w:b/>
              </w:rPr>
              <w:lastRenderedPageBreak/>
              <w:t>Fecha</w:t>
            </w:r>
          </w:p>
        </w:tc>
        <w:tc>
          <w:tcPr>
            <w:tcW w:w="3288" w:type="dxa"/>
          </w:tcPr>
          <w:p w14:paraId="662453DE" w14:textId="77777777" w:rsidR="00C93BE5" w:rsidRPr="00582673" w:rsidRDefault="00C93BE5" w:rsidP="009A6163">
            <w:pPr>
              <w:jc w:val="center"/>
              <w:rPr>
                <w:rFonts w:ascii="Arial" w:eastAsia="Arial" w:hAnsi="Arial" w:cs="Arial"/>
                <w:b/>
              </w:rPr>
            </w:pPr>
            <w:r>
              <w:rPr>
                <w:rFonts w:ascii="Arial" w:eastAsia="Arial" w:hAnsi="Arial" w:cs="Arial"/>
                <w:b/>
              </w:rPr>
              <w:t>No.</w:t>
            </w:r>
            <w:r w:rsidRPr="00582673">
              <w:rPr>
                <w:rFonts w:ascii="Arial" w:eastAsia="Arial" w:hAnsi="Arial" w:cs="Arial"/>
                <w:b/>
              </w:rPr>
              <w:t xml:space="preserve"> de sesión</w:t>
            </w:r>
          </w:p>
        </w:tc>
        <w:tc>
          <w:tcPr>
            <w:tcW w:w="2268" w:type="dxa"/>
          </w:tcPr>
          <w:p w14:paraId="1AB24BDC" w14:textId="77777777" w:rsidR="00C93BE5" w:rsidRPr="00582673" w:rsidRDefault="00C93BE5" w:rsidP="009A6163">
            <w:pPr>
              <w:jc w:val="center"/>
              <w:rPr>
                <w:rFonts w:ascii="Arial" w:eastAsia="Arial" w:hAnsi="Arial" w:cs="Arial"/>
                <w:b/>
              </w:rPr>
            </w:pPr>
            <w:r w:rsidRPr="00582673">
              <w:rPr>
                <w:rFonts w:ascii="Arial" w:eastAsia="Arial" w:hAnsi="Arial" w:cs="Arial"/>
                <w:b/>
              </w:rPr>
              <w:t>Lugar</w:t>
            </w:r>
          </w:p>
        </w:tc>
        <w:tc>
          <w:tcPr>
            <w:tcW w:w="1871" w:type="dxa"/>
          </w:tcPr>
          <w:p w14:paraId="4514F317" w14:textId="77777777" w:rsidR="00C93BE5" w:rsidRPr="00582673" w:rsidRDefault="00C93BE5" w:rsidP="009A6163">
            <w:pPr>
              <w:jc w:val="center"/>
              <w:rPr>
                <w:rFonts w:ascii="Arial" w:eastAsia="Arial" w:hAnsi="Arial" w:cs="Arial"/>
                <w:b/>
              </w:rPr>
            </w:pPr>
            <w:r w:rsidRPr="00582673">
              <w:rPr>
                <w:rFonts w:ascii="Arial" w:eastAsia="Arial" w:hAnsi="Arial" w:cs="Arial"/>
                <w:b/>
              </w:rPr>
              <w:t>Hora</w:t>
            </w:r>
          </w:p>
        </w:tc>
      </w:tr>
      <w:tr w:rsidR="00C93BE5" w14:paraId="3DB8BDFF" w14:textId="77777777" w:rsidTr="003E3235">
        <w:tc>
          <w:tcPr>
            <w:tcW w:w="2207" w:type="dxa"/>
          </w:tcPr>
          <w:p w14:paraId="5C4FE046" w14:textId="77777777" w:rsidR="00C93BE5" w:rsidRDefault="00C93BE5" w:rsidP="009A6163">
            <w:pPr>
              <w:jc w:val="both"/>
              <w:rPr>
                <w:rFonts w:ascii="Arial" w:eastAsia="Arial" w:hAnsi="Arial" w:cs="Arial"/>
              </w:rPr>
            </w:pPr>
            <w:r>
              <w:rPr>
                <w:rFonts w:ascii="Arial" w:eastAsia="Arial" w:hAnsi="Arial" w:cs="Arial"/>
              </w:rPr>
              <w:t>13 de noviembre de 2023</w:t>
            </w:r>
          </w:p>
        </w:tc>
        <w:tc>
          <w:tcPr>
            <w:tcW w:w="3288" w:type="dxa"/>
          </w:tcPr>
          <w:p w14:paraId="7F5BD71C" w14:textId="77777777" w:rsidR="00C93BE5" w:rsidRDefault="00C93BE5" w:rsidP="009A6163">
            <w:pPr>
              <w:jc w:val="both"/>
              <w:rPr>
                <w:rFonts w:ascii="Arial" w:eastAsia="Arial" w:hAnsi="Arial" w:cs="Arial"/>
              </w:rPr>
            </w:pPr>
            <w:r>
              <w:rPr>
                <w:rFonts w:ascii="Arial" w:eastAsia="Arial" w:hAnsi="Arial" w:cs="Arial"/>
              </w:rPr>
              <w:t xml:space="preserve">Ordinaria No. 35. </w:t>
            </w:r>
          </w:p>
        </w:tc>
        <w:tc>
          <w:tcPr>
            <w:tcW w:w="2268" w:type="dxa"/>
          </w:tcPr>
          <w:p w14:paraId="01584CC7" w14:textId="77777777" w:rsidR="00C93BE5" w:rsidRDefault="00C93BE5" w:rsidP="009A6163">
            <w:pPr>
              <w:jc w:val="both"/>
              <w:rPr>
                <w:rFonts w:ascii="Arial" w:eastAsia="Arial" w:hAnsi="Arial" w:cs="Arial"/>
              </w:rPr>
            </w:pPr>
            <w:r>
              <w:rPr>
                <w:rFonts w:ascii="Arial" w:eastAsia="Arial" w:hAnsi="Arial" w:cs="Arial"/>
              </w:rPr>
              <w:t xml:space="preserve">Sala de Sindicatura </w:t>
            </w:r>
          </w:p>
        </w:tc>
        <w:tc>
          <w:tcPr>
            <w:tcW w:w="1871" w:type="dxa"/>
          </w:tcPr>
          <w:p w14:paraId="33862EA8" w14:textId="77777777" w:rsidR="00C93BE5" w:rsidRDefault="00C93BE5" w:rsidP="009A6163">
            <w:pPr>
              <w:jc w:val="both"/>
              <w:rPr>
                <w:rFonts w:ascii="Arial" w:eastAsia="Arial" w:hAnsi="Arial" w:cs="Arial"/>
              </w:rPr>
            </w:pPr>
            <w:r>
              <w:rPr>
                <w:rFonts w:ascii="Arial" w:eastAsia="Arial" w:hAnsi="Arial" w:cs="Arial"/>
              </w:rPr>
              <w:t xml:space="preserve">13:00 </w:t>
            </w:r>
            <w:proofErr w:type="spellStart"/>
            <w:r>
              <w:rPr>
                <w:rFonts w:ascii="Arial" w:eastAsia="Arial" w:hAnsi="Arial" w:cs="Arial"/>
              </w:rPr>
              <w:t>hrs</w:t>
            </w:r>
            <w:proofErr w:type="spellEnd"/>
            <w:r>
              <w:rPr>
                <w:rFonts w:ascii="Arial" w:eastAsia="Arial" w:hAnsi="Arial" w:cs="Arial"/>
              </w:rPr>
              <w:t>.</w:t>
            </w:r>
          </w:p>
        </w:tc>
      </w:tr>
      <w:tr w:rsidR="00C93BE5" w14:paraId="23C0AA2A" w14:textId="77777777" w:rsidTr="003E3235">
        <w:trPr>
          <w:cnfStyle w:val="000000100000" w:firstRow="0" w:lastRow="0" w:firstColumn="0" w:lastColumn="0" w:oddVBand="0" w:evenVBand="0" w:oddHBand="1" w:evenHBand="0" w:firstRowFirstColumn="0" w:firstRowLastColumn="0" w:lastRowFirstColumn="0" w:lastRowLastColumn="0"/>
        </w:trPr>
        <w:tc>
          <w:tcPr>
            <w:tcW w:w="2207" w:type="dxa"/>
          </w:tcPr>
          <w:p w14:paraId="735DB23E" w14:textId="77777777" w:rsidR="00C93BE5" w:rsidRDefault="00C93BE5" w:rsidP="009A6163">
            <w:pPr>
              <w:jc w:val="both"/>
              <w:rPr>
                <w:rFonts w:ascii="Arial" w:eastAsia="Arial" w:hAnsi="Arial" w:cs="Arial"/>
              </w:rPr>
            </w:pPr>
            <w:r>
              <w:rPr>
                <w:rFonts w:ascii="Arial" w:eastAsia="Arial" w:hAnsi="Arial" w:cs="Arial"/>
              </w:rPr>
              <w:t>05 de diciembre de 2023</w:t>
            </w:r>
          </w:p>
        </w:tc>
        <w:tc>
          <w:tcPr>
            <w:tcW w:w="3288" w:type="dxa"/>
          </w:tcPr>
          <w:p w14:paraId="6C8BEB82" w14:textId="77777777" w:rsidR="00C93BE5" w:rsidRDefault="00C93BE5" w:rsidP="009A6163">
            <w:pPr>
              <w:jc w:val="both"/>
              <w:rPr>
                <w:rFonts w:ascii="Arial" w:eastAsia="Arial" w:hAnsi="Arial" w:cs="Arial"/>
              </w:rPr>
            </w:pPr>
            <w:r>
              <w:rPr>
                <w:rFonts w:ascii="Arial" w:eastAsia="Arial" w:hAnsi="Arial" w:cs="Arial"/>
              </w:rPr>
              <w:t>Ordinaria No. 36.</w:t>
            </w:r>
          </w:p>
        </w:tc>
        <w:tc>
          <w:tcPr>
            <w:tcW w:w="2268" w:type="dxa"/>
          </w:tcPr>
          <w:p w14:paraId="4ED6C526" w14:textId="77777777" w:rsidR="00C93BE5" w:rsidRDefault="00C93BE5" w:rsidP="009A6163">
            <w:pPr>
              <w:jc w:val="both"/>
              <w:rPr>
                <w:rFonts w:ascii="Arial" w:eastAsia="Arial" w:hAnsi="Arial" w:cs="Arial"/>
              </w:rPr>
            </w:pPr>
            <w:r>
              <w:rPr>
                <w:rFonts w:ascii="Arial" w:eastAsia="Arial" w:hAnsi="Arial" w:cs="Arial"/>
              </w:rPr>
              <w:t xml:space="preserve">Sala Juan S. Vizcaíno. </w:t>
            </w:r>
          </w:p>
        </w:tc>
        <w:tc>
          <w:tcPr>
            <w:tcW w:w="1871" w:type="dxa"/>
          </w:tcPr>
          <w:p w14:paraId="20562470" w14:textId="77777777" w:rsidR="00C93BE5" w:rsidRDefault="00C93BE5" w:rsidP="009A6163">
            <w:pPr>
              <w:jc w:val="both"/>
              <w:rPr>
                <w:rFonts w:ascii="Arial" w:eastAsia="Arial" w:hAnsi="Arial" w:cs="Arial"/>
              </w:rPr>
            </w:pPr>
            <w:r>
              <w:rPr>
                <w:rFonts w:ascii="Arial" w:eastAsia="Arial" w:hAnsi="Arial" w:cs="Arial"/>
              </w:rPr>
              <w:t xml:space="preserve">16:30 </w:t>
            </w:r>
            <w:proofErr w:type="spellStart"/>
            <w:r>
              <w:rPr>
                <w:rFonts w:ascii="Arial" w:eastAsia="Arial" w:hAnsi="Arial" w:cs="Arial"/>
              </w:rPr>
              <w:t>hrs</w:t>
            </w:r>
            <w:proofErr w:type="spellEnd"/>
            <w:r>
              <w:rPr>
                <w:rFonts w:ascii="Arial" w:eastAsia="Arial" w:hAnsi="Arial" w:cs="Arial"/>
              </w:rPr>
              <w:t>.</w:t>
            </w:r>
          </w:p>
        </w:tc>
      </w:tr>
      <w:tr w:rsidR="00C93BE5" w14:paraId="29ABD44B" w14:textId="77777777" w:rsidTr="003E3235">
        <w:tc>
          <w:tcPr>
            <w:tcW w:w="2207" w:type="dxa"/>
          </w:tcPr>
          <w:p w14:paraId="314CE00E" w14:textId="77777777" w:rsidR="00C93BE5" w:rsidRDefault="00C93BE5" w:rsidP="009A6163">
            <w:pPr>
              <w:jc w:val="both"/>
              <w:rPr>
                <w:rFonts w:ascii="Arial" w:eastAsia="Arial" w:hAnsi="Arial" w:cs="Arial"/>
              </w:rPr>
            </w:pPr>
            <w:r>
              <w:rPr>
                <w:rFonts w:ascii="Arial" w:eastAsia="Arial" w:hAnsi="Arial" w:cs="Arial"/>
              </w:rPr>
              <w:t>06 de diciembre de 2023</w:t>
            </w:r>
          </w:p>
        </w:tc>
        <w:tc>
          <w:tcPr>
            <w:tcW w:w="3288" w:type="dxa"/>
          </w:tcPr>
          <w:p w14:paraId="6D3C47E8" w14:textId="77777777" w:rsidR="00C93BE5" w:rsidRDefault="00C93BE5" w:rsidP="009A6163">
            <w:pPr>
              <w:jc w:val="both"/>
              <w:rPr>
                <w:rFonts w:ascii="Arial" w:eastAsia="Arial" w:hAnsi="Arial" w:cs="Arial"/>
              </w:rPr>
            </w:pPr>
            <w:r>
              <w:rPr>
                <w:rFonts w:ascii="Arial" w:eastAsia="Arial" w:hAnsi="Arial" w:cs="Arial"/>
              </w:rPr>
              <w:t>Ordinaria No. 37.</w:t>
            </w:r>
          </w:p>
        </w:tc>
        <w:tc>
          <w:tcPr>
            <w:tcW w:w="2268" w:type="dxa"/>
          </w:tcPr>
          <w:p w14:paraId="3C9F92C8" w14:textId="77777777" w:rsidR="00C93BE5" w:rsidRDefault="00C93BE5" w:rsidP="009A6163">
            <w:pPr>
              <w:jc w:val="both"/>
              <w:rPr>
                <w:rFonts w:ascii="Arial" w:eastAsia="Arial" w:hAnsi="Arial" w:cs="Arial"/>
              </w:rPr>
            </w:pPr>
            <w:r>
              <w:rPr>
                <w:rFonts w:ascii="Arial" w:eastAsia="Arial" w:hAnsi="Arial" w:cs="Arial"/>
              </w:rPr>
              <w:t>Sala Juan S. Vizcaíno.</w:t>
            </w:r>
          </w:p>
        </w:tc>
        <w:tc>
          <w:tcPr>
            <w:tcW w:w="1871" w:type="dxa"/>
          </w:tcPr>
          <w:p w14:paraId="50CED41A" w14:textId="77777777" w:rsidR="00C93BE5" w:rsidRDefault="00C93BE5" w:rsidP="009A6163">
            <w:pPr>
              <w:jc w:val="both"/>
              <w:rPr>
                <w:rFonts w:ascii="Arial" w:eastAsia="Arial" w:hAnsi="Arial" w:cs="Arial"/>
              </w:rPr>
            </w:pPr>
            <w:r>
              <w:rPr>
                <w:rFonts w:ascii="Arial" w:eastAsia="Arial" w:hAnsi="Arial" w:cs="Arial"/>
              </w:rPr>
              <w:t xml:space="preserve">16:30 </w:t>
            </w:r>
            <w:proofErr w:type="spellStart"/>
            <w:r>
              <w:rPr>
                <w:rFonts w:ascii="Arial" w:eastAsia="Arial" w:hAnsi="Arial" w:cs="Arial"/>
              </w:rPr>
              <w:t>hrs</w:t>
            </w:r>
            <w:proofErr w:type="spellEnd"/>
            <w:r>
              <w:rPr>
                <w:rFonts w:ascii="Arial" w:eastAsia="Arial" w:hAnsi="Arial" w:cs="Arial"/>
              </w:rPr>
              <w:t>.</w:t>
            </w:r>
          </w:p>
        </w:tc>
      </w:tr>
      <w:tr w:rsidR="00C93BE5" w14:paraId="0C14AF5A" w14:textId="77777777" w:rsidTr="003E3235">
        <w:trPr>
          <w:cnfStyle w:val="000000100000" w:firstRow="0" w:lastRow="0" w:firstColumn="0" w:lastColumn="0" w:oddVBand="0" w:evenVBand="0" w:oddHBand="1" w:evenHBand="0" w:firstRowFirstColumn="0" w:firstRowLastColumn="0" w:lastRowFirstColumn="0" w:lastRowLastColumn="0"/>
        </w:trPr>
        <w:tc>
          <w:tcPr>
            <w:tcW w:w="2207" w:type="dxa"/>
          </w:tcPr>
          <w:p w14:paraId="3FFC1BD6" w14:textId="77777777" w:rsidR="00C93BE5" w:rsidRDefault="00C93BE5" w:rsidP="009A6163">
            <w:pPr>
              <w:jc w:val="both"/>
              <w:rPr>
                <w:rFonts w:ascii="Arial" w:eastAsia="Arial" w:hAnsi="Arial" w:cs="Arial"/>
              </w:rPr>
            </w:pPr>
            <w:r>
              <w:rPr>
                <w:rFonts w:ascii="Arial" w:eastAsia="Arial" w:hAnsi="Arial" w:cs="Arial"/>
              </w:rPr>
              <w:t>07 de diciembre de 2023</w:t>
            </w:r>
          </w:p>
        </w:tc>
        <w:tc>
          <w:tcPr>
            <w:tcW w:w="3288" w:type="dxa"/>
          </w:tcPr>
          <w:p w14:paraId="45C4AB5F" w14:textId="77777777" w:rsidR="00C93BE5" w:rsidRDefault="00C93BE5" w:rsidP="009A6163">
            <w:pPr>
              <w:jc w:val="both"/>
              <w:rPr>
                <w:rFonts w:ascii="Arial" w:eastAsia="Arial" w:hAnsi="Arial" w:cs="Arial"/>
              </w:rPr>
            </w:pPr>
            <w:r>
              <w:rPr>
                <w:rFonts w:ascii="Arial" w:eastAsia="Arial" w:hAnsi="Arial" w:cs="Arial"/>
              </w:rPr>
              <w:t>Ordinaria No. 38.</w:t>
            </w:r>
          </w:p>
        </w:tc>
        <w:tc>
          <w:tcPr>
            <w:tcW w:w="2268" w:type="dxa"/>
          </w:tcPr>
          <w:p w14:paraId="24EF320E" w14:textId="77777777" w:rsidR="00C93BE5" w:rsidRDefault="00C93BE5" w:rsidP="009A6163">
            <w:pPr>
              <w:jc w:val="both"/>
              <w:rPr>
                <w:rFonts w:ascii="Arial" w:eastAsia="Arial" w:hAnsi="Arial" w:cs="Arial"/>
              </w:rPr>
            </w:pPr>
            <w:r>
              <w:rPr>
                <w:rFonts w:ascii="Arial" w:eastAsia="Arial" w:hAnsi="Arial" w:cs="Arial"/>
              </w:rPr>
              <w:t>Sala Juan S. Vizcaíno</w:t>
            </w:r>
          </w:p>
        </w:tc>
        <w:tc>
          <w:tcPr>
            <w:tcW w:w="1871" w:type="dxa"/>
          </w:tcPr>
          <w:p w14:paraId="07601510" w14:textId="77777777" w:rsidR="00C93BE5" w:rsidRDefault="00C93BE5" w:rsidP="009A6163">
            <w:pPr>
              <w:jc w:val="both"/>
              <w:rPr>
                <w:rFonts w:ascii="Arial" w:eastAsia="Arial" w:hAnsi="Arial" w:cs="Arial"/>
              </w:rPr>
            </w:pPr>
            <w:r>
              <w:rPr>
                <w:rFonts w:ascii="Arial" w:eastAsia="Arial" w:hAnsi="Arial" w:cs="Arial"/>
              </w:rPr>
              <w:t xml:space="preserve">16:30 </w:t>
            </w:r>
            <w:proofErr w:type="spellStart"/>
            <w:r>
              <w:rPr>
                <w:rFonts w:ascii="Arial" w:eastAsia="Arial" w:hAnsi="Arial" w:cs="Arial"/>
              </w:rPr>
              <w:t>hrs</w:t>
            </w:r>
            <w:proofErr w:type="spellEnd"/>
            <w:r>
              <w:rPr>
                <w:rFonts w:ascii="Arial" w:eastAsia="Arial" w:hAnsi="Arial" w:cs="Arial"/>
              </w:rPr>
              <w:t xml:space="preserve">. </w:t>
            </w:r>
          </w:p>
        </w:tc>
      </w:tr>
      <w:tr w:rsidR="00C93BE5" w14:paraId="63549B2C" w14:textId="77777777" w:rsidTr="003E3235">
        <w:tc>
          <w:tcPr>
            <w:tcW w:w="2207" w:type="dxa"/>
          </w:tcPr>
          <w:p w14:paraId="1097CD70" w14:textId="77777777" w:rsidR="00C93BE5" w:rsidRDefault="00C93BE5" w:rsidP="009A6163">
            <w:pPr>
              <w:jc w:val="both"/>
              <w:rPr>
                <w:rFonts w:ascii="Arial" w:eastAsia="Arial" w:hAnsi="Arial" w:cs="Arial"/>
              </w:rPr>
            </w:pPr>
            <w:r>
              <w:rPr>
                <w:rFonts w:ascii="Arial" w:eastAsia="Arial" w:hAnsi="Arial" w:cs="Arial"/>
              </w:rPr>
              <w:t>08 de diciembre de 2023</w:t>
            </w:r>
          </w:p>
        </w:tc>
        <w:tc>
          <w:tcPr>
            <w:tcW w:w="3288" w:type="dxa"/>
          </w:tcPr>
          <w:p w14:paraId="2AB10EF1" w14:textId="77777777" w:rsidR="00C93BE5" w:rsidRDefault="00C93BE5" w:rsidP="009A6163">
            <w:pPr>
              <w:jc w:val="both"/>
              <w:rPr>
                <w:rFonts w:ascii="Arial" w:eastAsia="Arial" w:hAnsi="Arial" w:cs="Arial"/>
              </w:rPr>
            </w:pPr>
            <w:r>
              <w:rPr>
                <w:rFonts w:ascii="Arial" w:eastAsia="Arial" w:hAnsi="Arial" w:cs="Arial"/>
              </w:rPr>
              <w:t>Ordinaria No. 38.</w:t>
            </w:r>
          </w:p>
        </w:tc>
        <w:tc>
          <w:tcPr>
            <w:tcW w:w="2268" w:type="dxa"/>
          </w:tcPr>
          <w:p w14:paraId="6596F171" w14:textId="77777777" w:rsidR="00C93BE5" w:rsidRDefault="00C93BE5" w:rsidP="009A6163">
            <w:pPr>
              <w:jc w:val="both"/>
              <w:rPr>
                <w:rFonts w:ascii="Arial" w:eastAsia="Arial" w:hAnsi="Arial" w:cs="Arial"/>
              </w:rPr>
            </w:pPr>
            <w:r>
              <w:rPr>
                <w:rFonts w:ascii="Arial" w:eastAsia="Arial" w:hAnsi="Arial" w:cs="Arial"/>
              </w:rPr>
              <w:t>Sala Juan S. Vizcaíno</w:t>
            </w:r>
          </w:p>
        </w:tc>
        <w:tc>
          <w:tcPr>
            <w:tcW w:w="1871" w:type="dxa"/>
          </w:tcPr>
          <w:p w14:paraId="6AB9573C" w14:textId="77777777" w:rsidR="00C93BE5" w:rsidRDefault="00C93BE5" w:rsidP="009A6163">
            <w:pPr>
              <w:jc w:val="both"/>
              <w:rPr>
                <w:rFonts w:ascii="Arial" w:eastAsia="Arial" w:hAnsi="Arial" w:cs="Arial"/>
              </w:rPr>
            </w:pPr>
            <w:r>
              <w:rPr>
                <w:rFonts w:ascii="Arial" w:eastAsia="Arial" w:hAnsi="Arial" w:cs="Arial"/>
              </w:rPr>
              <w:t xml:space="preserve">16:30 </w:t>
            </w:r>
            <w:proofErr w:type="spellStart"/>
            <w:r>
              <w:rPr>
                <w:rFonts w:ascii="Arial" w:eastAsia="Arial" w:hAnsi="Arial" w:cs="Arial"/>
              </w:rPr>
              <w:t>hrs</w:t>
            </w:r>
            <w:proofErr w:type="spellEnd"/>
            <w:r>
              <w:rPr>
                <w:rFonts w:ascii="Arial" w:eastAsia="Arial" w:hAnsi="Arial" w:cs="Arial"/>
              </w:rPr>
              <w:t>.</w:t>
            </w:r>
          </w:p>
        </w:tc>
      </w:tr>
      <w:tr w:rsidR="00C93BE5" w14:paraId="24A20E2A" w14:textId="77777777" w:rsidTr="003E3235">
        <w:trPr>
          <w:cnfStyle w:val="000000100000" w:firstRow="0" w:lastRow="0" w:firstColumn="0" w:lastColumn="0" w:oddVBand="0" w:evenVBand="0" w:oddHBand="1" w:evenHBand="0" w:firstRowFirstColumn="0" w:firstRowLastColumn="0" w:lastRowFirstColumn="0" w:lastRowLastColumn="0"/>
        </w:trPr>
        <w:tc>
          <w:tcPr>
            <w:tcW w:w="2207" w:type="dxa"/>
          </w:tcPr>
          <w:p w14:paraId="3FD1C2EC" w14:textId="77777777" w:rsidR="00C93BE5" w:rsidRDefault="00C93BE5" w:rsidP="009A6163">
            <w:pPr>
              <w:jc w:val="both"/>
              <w:rPr>
                <w:rFonts w:ascii="Arial" w:eastAsia="Arial" w:hAnsi="Arial" w:cs="Arial"/>
              </w:rPr>
            </w:pPr>
            <w:r>
              <w:rPr>
                <w:rFonts w:ascii="Arial" w:eastAsia="Arial" w:hAnsi="Arial" w:cs="Arial"/>
              </w:rPr>
              <w:t>11 de diciembre de 2023</w:t>
            </w:r>
          </w:p>
        </w:tc>
        <w:tc>
          <w:tcPr>
            <w:tcW w:w="3288" w:type="dxa"/>
          </w:tcPr>
          <w:p w14:paraId="6D2FACB3" w14:textId="77777777" w:rsidR="00C93BE5" w:rsidRDefault="00C93BE5" w:rsidP="009A6163">
            <w:pPr>
              <w:jc w:val="both"/>
              <w:rPr>
                <w:rFonts w:ascii="Arial" w:eastAsia="Arial" w:hAnsi="Arial" w:cs="Arial"/>
              </w:rPr>
            </w:pPr>
            <w:r>
              <w:rPr>
                <w:rFonts w:ascii="Arial" w:eastAsia="Arial" w:hAnsi="Arial" w:cs="Arial"/>
              </w:rPr>
              <w:t>Ordinaria No. 38.</w:t>
            </w:r>
          </w:p>
        </w:tc>
        <w:tc>
          <w:tcPr>
            <w:tcW w:w="2268" w:type="dxa"/>
          </w:tcPr>
          <w:p w14:paraId="59014E7B" w14:textId="77777777" w:rsidR="00C93BE5" w:rsidRDefault="00C93BE5" w:rsidP="009A6163">
            <w:pPr>
              <w:jc w:val="both"/>
              <w:rPr>
                <w:rFonts w:ascii="Arial" w:eastAsia="Arial" w:hAnsi="Arial" w:cs="Arial"/>
              </w:rPr>
            </w:pPr>
            <w:r>
              <w:rPr>
                <w:rFonts w:ascii="Arial" w:eastAsia="Arial" w:hAnsi="Arial" w:cs="Arial"/>
              </w:rPr>
              <w:t>Sala Juan S. Vizcaíno</w:t>
            </w:r>
          </w:p>
        </w:tc>
        <w:tc>
          <w:tcPr>
            <w:tcW w:w="1871" w:type="dxa"/>
          </w:tcPr>
          <w:p w14:paraId="222C9D7A" w14:textId="77777777" w:rsidR="00C93BE5" w:rsidRDefault="00C93BE5" w:rsidP="009A6163">
            <w:pPr>
              <w:jc w:val="both"/>
              <w:rPr>
                <w:rFonts w:ascii="Arial" w:eastAsia="Arial" w:hAnsi="Arial" w:cs="Arial"/>
              </w:rPr>
            </w:pPr>
            <w:r>
              <w:rPr>
                <w:rFonts w:ascii="Arial" w:eastAsia="Arial" w:hAnsi="Arial" w:cs="Arial"/>
              </w:rPr>
              <w:t xml:space="preserve">16:30 </w:t>
            </w:r>
            <w:proofErr w:type="spellStart"/>
            <w:r>
              <w:rPr>
                <w:rFonts w:ascii="Arial" w:eastAsia="Arial" w:hAnsi="Arial" w:cs="Arial"/>
              </w:rPr>
              <w:t>hrs</w:t>
            </w:r>
            <w:proofErr w:type="spellEnd"/>
            <w:r>
              <w:rPr>
                <w:rFonts w:ascii="Arial" w:eastAsia="Arial" w:hAnsi="Arial" w:cs="Arial"/>
              </w:rPr>
              <w:t>.</w:t>
            </w:r>
          </w:p>
        </w:tc>
      </w:tr>
      <w:tr w:rsidR="00C93BE5" w14:paraId="0803B4F4" w14:textId="77777777" w:rsidTr="003E3235">
        <w:tc>
          <w:tcPr>
            <w:tcW w:w="2207" w:type="dxa"/>
          </w:tcPr>
          <w:p w14:paraId="7806279D" w14:textId="77777777" w:rsidR="00C93BE5" w:rsidRDefault="00C93BE5" w:rsidP="009A6163">
            <w:pPr>
              <w:jc w:val="both"/>
              <w:rPr>
                <w:rFonts w:ascii="Arial" w:eastAsia="Arial" w:hAnsi="Arial" w:cs="Arial"/>
              </w:rPr>
            </w:pPr>
            <w:r>
              <w:rPr>
                <w:rFonts w:ascii="Arial" w:eastAsia="Arial" w:hAnsi="Arial" w:cs="Arial"/>
              </w:rPr>
              <w:t>12 de diciembre de 2023</w:t>
            </w:r>
          </w:p>
        </w:tc>
        <w:tc>
          <w:tcPr>
            <w:tcW w:w="3288" w:type="dxa"/>
          </w:tcPr>
          <w:p w14:paraId="1F2AA162" w14:textId="77777777" w:rsidR="00C93BE5" w:rsidRDefault="00C93BE5" w:rsidP="009A6163">
            <w:pPr>
              <w:jc w:val="both"/>
              <w:rPr>
                <w:rFonts w:ascii="Arial" w:eastAsia="Arial" w:hAnsi="Arial" w:cs="Arial"/>
              </w:rPr>
            </w:pPr>
            <w:r>
              <w:rPr>
                <w:rFonts w:ascii="Arial" w:eastAsia="Arial" w:hAnsi="Arial" w:cs="Arial"/>
              </w:rPr>
              <w:t>Ordinaria No. 38.</w:t>
            </w:r>
          </w:p>
        </w:tc>
        <w:tc>
          <w:tcPr>
            <w:tcW w:w="2268" w:type="dxa"/>
          </w:tcPr>
          <w:p w14:paraId="417DDD15" w14:textId="77777777" w:rsidR="00C93BE5" w:rsidRDefault="00C93BE5" w:rsidP="009A6163">
            <w:pPr>
              <w:jc w:val="both"/>
              <w:rPr>
                <w:rFonts w:ascii="Arial" w:eastAsia="Arial" w:hAnsi="Arial" w:cs="Arial"/>
              </w:rPr>
            </w:pPr>
            <w:r>
              <w:rPr>
                <w:rFonts w:ascii="Arial" w:eastAsia="Arial" w:hAnsi="Arial" w:cs="Arial"/>
              </w:rPr>
              <w:t>Sala Juan S. Vizcaíno</w:t>
            </w:r>
          </w:p>
        </w:tc>
        <w:tc>
          <w:tcPr>
            <w:tcW w:w="1871" w:type="dxa"/>
          </w:tcPr>
          <w:p w14:paraId="1497361D" w14:textId="77777777" w:rsidR="00C93BE5" w:rsidRDefault="00C93BE5" w:rsidP="009A6163">
            <w:pPr>
              <w:jc w:val="both"/>
              <w:rPr>
                <w:rFonts w:ascii="Arial" w:eastAsia="Arial" w:hAnsi="Arial" w:cs="Arial"/>
              </w:rPr>
            </w:pPr>
            <w:r>
              <w:rPr>
                <w:rFonts w:ascii="Arial" w:eastAsia="Arial" w:hAnsi="Arial" w:cs="Arial"/>
              </w:rPr>
              <w:t xml:space="preserve">16:30 </w:t>
            </w:r>
            <w:proofErr w:type="spellStart"/>
            <w:r>
              <w:rPr>
                <w:rFonts w:ascii="Arial" w:eastAsia="Arial" w:hAnsi="Arial" w:cs="Arial"/>
              </w:rPr>
              <w:t>hrs</w:t>
            </w:r>
            <w:proofErr w:type="spellEnd"/>
            <w:r>
              <w:rPr>
                <w:rFonts w:ascii="Arial" w:eastAsia="Arial" w:hAnsi="Arial" w:cs="Arial"/>
              </w:rPr>
              <w:t>.</w:t>
            </w:r>
          </w:p>
        </w:tc>
      </w:tr>
      <w:tr w:rsidR="00C93BE5" w14:paraId="14F6B620" w14:textId="77777777" w:rsidTr="003E3235">
        <w:trPr>
          <w:cnfStyle w:val="000000100000" w:firstRow="0" w:lastRow="0" w:firstColumn="0" w:lastColumn="0" w:oddVBand="0" w:evenVBand="0" w:oddHBand="1" w:evenHBand="0" w:firstRowFirstColumn="0" w:firstRowLastColumn="0" w:lastRowFirstColumn="0" w:lastRowLastColumn="0"/>
        </w:trPr>
        <w:tc>
          <w:tcPr>
            <w:tcW w:w="2207" w:type="dxa"/>
          </w:tcPr>
          <w:p w14:paraId="1141B3E2" w14:textId="77777777" w:rsidR="00C93BE5" w:rsidRDefault="00C93BE5" w:rsidP="009A6163">
            <w:pPr>
              <w:jc w:val="both"/>
              <w:rPr>
                <w:rFonts w:ascii="Arial" w:eastAsia="Arial" w:hAnsi="Arial" w:cs="Arial"/>
              </w:rPr>
            </w:pPr>
            <w:r>
              <w:rPr>
                <w:rFonts w:ascii="Arial" w:eastAsia="Arial" w:hAnsi="Arial" w:cs="Arial"/>
              </w:rPr>
              <w:t>12 de diciembre de 2023</w:t>
            </w:r>
          </w:p>
        </w:tc>
        <w:tc>
          <w:tcPr>
            <w:tcW w:w="3288" w:type="dxa"/>
          </w:tcPr>
          <w:p w14:paraId="209EA445" w14:textId="77777777" w:rsidR="00C93BE5" w:rsidRDefault="00C93BE5" w:rsidP="009A6163">
            <w:pPr>
              <w:jc w:val="both"/>
              <w:rPr>
                <w:rFonts w:ascii="Arial" w:eastAsia="Arial" w:hAnsi="Arial" w:cs="Arial"/>
              </w:rPr>
            </w:pPr>
            <w:r>
              <w:rPr>
                <w:rFonts w:ascii="Arial" w:eastAsia="Arial" w:hAnsi="Arial" w:cs="Arial"/>
              </w:rPr>
              <w:t>Ordinaria No. 39.</w:t>
            </w:r>
          </w:p>
        </w:tc>
        <w:tc>
          <w:tcPr>
            <w:tcW w:w="2268" w:type="dxa"/>
          </w:tcPr>
          <w:p w14:paraId="0110A344" w14:textId="77777777" w:rsidR="00C93BE5" w:rsidRDefault="00C93BE5" w:rsidP="009A6163">
            <w:pPr>
              <w:jc w:val="both"/>
              <w:rPr>
                <w:rFonts w:ascii="Arial" w:eastAsia="Arial" w:hAnsi="Arial" w:cs="Arial"/>
              </w:rPr>
            </w:pPr>
            <w:r>
              <w:rPr>
                <w:rFonts w:ascii="Arial" w:eastAsia="Arial" w:hAnsi="Arial" w:cs="Arial"/>
              </w:rPr>
              <w:t>Sala Juan S. Vizcaíno</w:t>
            </w:r>
          </w:p>
        </w:tc>
        <w:tc>
          <w:tcPr>
            <w:tcW w:w="1871" w:type="dxa"/>
          </w:tcPr>
          <w:p w14:paraId="76542404" w14:textId="77777777" w:rsidR="00C93BE5" w:rsidRDefault="00C93BE5" w:rsidP="009A6163">
            <w:pPr>
              <w:jc w:val="both"/>
              <w:rPr>
                <w:rFonts w:ascii="Arial" w:eastAsia="Arial" w:hAnsi="Arial" w:cs="Arial"/>
              </w:rPr>
            </w:pPr>
            <w:r>
              <w:rPr>
                <w:rFonts w:ascii="Arial" w:eastAsia="Arial" w:hAnsi="Arial" w:cs="Arial"/>
              </w:rPr>
              <w:t xml:space="preserve">11:20 </w:t>
            </w:r>
            <w:proofErr w:type="spellStart"/>
            <w:r>
              <w:rPr>
                <w:rFonts w:ascii="Arial" w:eastAsia="Arial" w:hAnsi="Arial" w:cs="Arial"/>
              </w:rPr>
              <w:t>hrs</w:t>
            </w:r>
            <w:proofErr w:type="spellEnd"/>
            <w:r>
              <w:rPr>
                <w:rFonts w:ascii="Arial" w:eastAsia="Arial" w:hAnsi="Arial" w:cs="Arial"/>
              </w:rPr>
              <w:t xml:space="preserve"> </w:t>
            </w:r>
          </w:p>
        </w:tc>
      </w:tr>
    </w:tbl>
    <w:p w14:paraId="7E5BA1CC" w14:textId="77777777" w:rsidR="009E0219" w:rsidRPr="00481FE6" w:rsidRDefault="009E0219" w:rsidP="009E0219">
      <w:pPr>
        <w:tabs>
          <w:tab w:val="left" w:pos="3810"/>
        </w:tabs>
        <w:rPr>
          <w:rFonts w:ascii="Bookman Old Style" w:hAnsi="Bookman Old Style"/>
          <w:sz w:val="24"/>
          <w:szCs w:val="24"/>
        </w:rPr>
      </w:pPr>
    </w:p>
    <w:p w14:paraId="1E4E6280" w14:textId="190449C8" w:rsidR="00D01902" w:rsidRDefault="00D01902" w:rsidP="009E0219">
      <w:pPr>
        <w:tabs>
          <w:tab w:val="left" w:pos="3810"/>
        </w:tabs>
        <w:rPr>
          <w:rFonts w:ascii="Bookman Old Style" w:hAnsi="Bookman Old Style"/>
          <w:b/>
          <w:bCs/>
          <w:sz w:val="24"/>
          <w:szCs w:val="24"/>
        </w:rPr>
      </w:pPr>
      <w:r>
        <w:rPr>
          <w:rFonts w:ascii="Bookman Old Style" w:hAnsi="Bookman Old Style"/>
          <w:b/>
          <w:bCs/>
          <w:sz w:val="24"/>
          <w:szCs w:val="24"/>
        </w:rPr>
        <w:t>EXTRAORDIANRIA.</w:t>
      </w:r>
    </w:p>
    <w:p w14:paraId="7A014310" w14:textId="77777777" w:rsidR="00D2473E" w:rsidRDefault="00D2473E" w:rsidP="00D2473E">
      <w:pPr>
        <w:jc w:val="both"/>
        <w:rPr>
          <w:rFonts w:ascii="Arial" w:eastAsia="Arial" w:hAnsi="Arial" w:cs="Arial"/>
        </w:rPr>
      </w:pPr>
      <w:r w:rsidRPr="0038304D">
        <w:rPr>
          <w:rFonts w:ascii="Arial" w:eastAsia="Arial" w:hAnsi="Arial" w:cs="Arial"/>
        </w:rPr>
        <w:t>Para el cumplimiento de estas atribuciones y obligaciones de la comisión Edilicia</w:t>
      </w:r>
      <w:r>
        <w:rPr>
          <w:rFonts w:ascii="Arial" w:eastAsia="Arial" w:hAnsi="Arial" w:cs="Arial"/>
        </w:rPr>
        <w:t xml:space="preserve"> Permanente de Hacienda Publica Y Patrimonio Municipal</w:t>
      </w:r>
      <w:r w:rsidRPr="0038304D">
        <w:rPr>
          <w:rFonts w:ascii="Arial" w:eastAsia="Arial" w:hAnsi="Arial" w:cs="Arial"/>
        </w:rPr>
        <w:t xml:space="preserve">, en los meses que se informa </w:t>
      </w:r>
      <w:r w:rsidRPr="0038304D">
        <w:rPr>
          <w:rFonts w:ascii="Arial" w:eastAsia="Arial" w:hAnsi="Arial" w:cs="Arial"/>
          <w:b/>
        </w:rPr>
        <w:t>no ha sesionado</w:t>
      </w:r>
      <w:r>
        <w:rPr>
          <w:rFonts w:ascii="Arial" w:eastAsia="Arial" w:hAnsi="Arial" w:cs="Arial"/>
        </w:rPr>
        <w:t>.</w:t>
      </w:r>
    </w:p>
    <w:p w14:paraId="7DD7A086" w14:textId="2F7DFCDA" w:rsidR="00D01902" w:rsidRDefault="00D01902" w:rsidP="009E0219">
      <w:pPr>
        <w:tabs>
          <w:tab w:val="left" w:pos="3810"/>
        </w:tabs>
        <w:rPr>
          <w:rFonts w:ascii="Bookman Old Style" w:hAnsi="Bookman Old Style"/>
          <w:b/>
          <w:bCs/>
          <w:sz w:val="24"/>
          <w:szCs w:val="24"/>
        </w:rPr>
      </w:pPr>
    </w:p>
    <w:p w14:paraId="0F5A10AA" w14:textId="7710DF90" w:rsidR="00C93BE5" w:rsidRDefault="00C93BE5" w:rsidP="009E0219">
      <w:pPr>
        <w:tabs>
          <w:tab w:val="left" w:pos="3810"/>
        </w:tabs>
        <w:rPr>
          <w:rFonts w:ascii="Bookman Old Style" w:hAnsi="Bookman Old Style"/>
          <w:b/>
          <w:bCs/>
          <w:sz w:val="24"/>
          <w:szCs w:val="24"/>
        </w:rPr>
      </w:pPr>
      <w:r w:rsidRPr="00802418">
        <w:rPr>
          <w:rFonts w:ascii="Arial" w:eastAsia="Arial" w:hAnsi="Arial" w:cs="Arial"/>
          <w:noProof/>
          <w:sz w:val="18"/>
          <w:szCs w:val="18"/>
          <w:lang w:eastAsia="es-MX"/>
        </w:rPr>
        <w:drawing>
          <wp:inline distT="0" distB="0" distL="0" distR="0" wp14:anchorId="5D5D7F63" wp14:editId="7DFED9B3">
            <wp:extent cx="5612130" cy="2593259"/>
            <wp:effectExtent l="0" t="0" r="7620" b="0"/>
            <wp:docPr id="48" name="Imagen 48" descr="E:\Downloads\20231211_112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ownloads\20231211_112749.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612130" cy="2593259"/>
                    </a:xfrm>
                    <a:prstGeom prst="rect">
                      <a:avLst/>
                    </a:prstGeom>
                    <a:noFill/>
                    <a:ln>
                      <a:noFill/>
                    </a:ln>
                  </pic:spPr>
                </pic:pic>
              </a:graphicData>
            </a:graphic>
          </wp:inline>
        </w:drawing>
      </w:r>
    </w:p>
    <w:p w14:paraId="1D76807D" w14:textId="662C07C3" w:rsidR="00C93BE5" w:rsidRDefault="00C93BE5" w:rsidP="009E0219">
      <w:pPr>
        <w:tabs>
          <w:tab w:val="left" w:pos="3810"/>
        </w:tabs>
        <w:rPr>
          <w:rFonts w:ascii="Bookman Old Style" w:hAnsi="Bookman Old Style"/>
          <w:b/>
          <w:bCs/>
          <w:sz w:val="24"/>
          <w:szCs w:val="24"/>
        </w:rPr>
      </w:pPr>
    </w:p>
    <w:p w14:paraId="4232A133" w14:textId="2B5F07CE" w:rsidR="00C93BE5" w:rsidRDefault="00C93BE5" w:rsidP="009E0219">
      <w:pPr>
        <w:tabs>
          <w:tab w:val="left" w:pos="3810"/>
        </w:tabs>
        <w:rPr>
          <w:rFonts w:ascii="Bookman Old Style" w:hAnsi="Bookman Old Style"/>
          <w:b/>
          <w:bCs/>
          <w:sz w:val="24"/>
          <w:szCs w:val="24"/>
        </w:rPr>
      </w:pPr>
    </w:p>
    <w:p w14:paraId="77BB4159" w14:textId="65C6F987" w:rsidR="00C93BE5" w:rsidRDefault="00C93BE5" w:rsidP="009E0219">
      <w:pPr>
        <w:tabs>
          <w:tab w:val="left" w:pos="3810"/>
        </w:tabs>
        <w:rPr>
          <w:rFonts w:ascii="Bookman Old Style" w:hAnsi="Bookman Old Style"/>
          <w:b/>
          <w:bCs/>
          <w:sz w:val="24"/>
          <w:szCs w:val="24"/>
        </w:rPr>
      </w:pPr>
    </w:p>
    <w:p w14:paraId="1D5F962C" w14:textId="77777777" w:rsidR="00C93BE5" w:rsidRDefault="00C93BE5" w:rsidP="009E0219">
      <w:pPr>
        <w:tabs>
          <w:tab w:val="left" w:pos="3810"/>
        </w:tabs>
        <w:rPr>
          <w:rFonts w:ascii="Bookman Old Style" w:hAnsi="Bookman Old Style"/>
          <w:b/>
          <w:bCs/>
          <w:sz w:val="24"/>
          <w:szCs w:val="24"/>
        </w:rPr>
      </w:pPr>
    </w:p>
    <w:p w14:paraId="3325727C" w14:textId="40259BD2" w:rsidR="00CE479C" w:rsidRPr="00481FE6" w:rsidRDefault="009E0219" w:rsidP="009E0219">
      <w:pPr>
        <w:tabs>
          <w:tab w:val="left" w:pos="3810"/>
        </w:tabs>
        <w:rPr>
          <w:rFonts w:ascii="Bookman Old Style" w:hAnsi="Bookman Old Style"/>
          <w:b/>
          <w:bCs/>
          <w:sz w:val="24"/>
          <w:szCs w:val="24"/>
        </w:rPr>
      </w:pPr>
      <w:r w:rsidRPr="00481FE6">
        <w:rPr>
          <w:rFonts w:ascii="Bookman Old Style" w:hAnsi="Bookman Old Style"/>
          <w:b/>
          <w:bCs/>
          <w:sz w:val="24"/>
          <w:szCs w:val="24"/>
        </w:rPr>
        <w:lastRenderedPageBreak/>
        <w:t>COMISION EDILICIA PERMANENTE DE DEPORTES, RECREACION, Y ATENCION A LA JUVENTUD.</w:t>
      </w:r>
    </w:p>
    <w:p w14:paraId="19995755" w14:textId="6F675875" w:rsidR="00DC79E9" w:rsidRDefault="002630EC" w:rsidP="00CE479C">
      <w:pPr>
        <w:tabs>
          <w:tab w:val="left" w:pos="3810"/>
        </w:tabs>
        <w:rPr>
          <w:rFonts w:ascii="Bookman Old Style" w:hAnsi="Bookman Old Style"/>
          <w:sz w:val="24"/>
          <w:szCs w:val="24"/>
        </w:rPr>
      </w:pPr>
      <w:r w:rsidRPr="00481FE6">
        <w:rPr>
          <w:rFonts w:ascii="Bookman Old Style" w:eastAsia="Arial" w:hAnsi="Bookman Old Style" w:cs="Arial"/>
          <w:sz w:val="24"/>
        </w:rPr>
        <w:t>Para el cumplimiento de estas atribuciones y obligaciones de la comisión Edilicia Permanente de</w:t>
      </w:r>
      <w:r>
        <w:rPr>
          <w:rFonts w:ascii="Bookman Old Style" w:eastAsia="Arial" w:hAnsi="Bookman Old Style" w:cs="Arial"/>
          <w:sz w:val="24"/>
        </w:rPr>
        <w:t xml:space="preserve"> Deportes, Recreación y Atención a la Juventud </w:t>
      </w:r>
      <w:r w:rsidRPr="00481FE6">
        <w:rPr>
          <w:rFonts w:ascii="Bookman Old Style" w:eastAsia="Arial" w:hAnsi="Bookman Old Style" w:cs="Arial"/>
          <w:sz w:val="24"/>
        </w:rPr>
        <w:t xml:space="preserve">en los meses </w:t>
      </w:r>
      <w:r>
        <w:rPr>
          <w:rFonts w:ascii="Bookman Old Style" w:eastAsia="Arial" w:hAnsi="Bookman Old Style" w:cs="Arial"/>
          <w:sz w:val="24"/>
        </w:rPr>
        <w:t xml:space="preserve">abril, mayo y junio </w:t>
      </w:r>
      <w:r w:rsidRPr="00481FE6">
        <w:rPr>
          <w:rFonts w:ascii="Bookman Old Style" w:eastAsia="Arial" w:hAnsi="Bookman Old Style" w:cs="Arial"/>
          <w:sz w:val="24"/>
        </w:rPr>
        <w:t xml:space="preserve">que se </w:t>
      </w:r>
      <w:r>
        <w:rPr>
          <w:rFonts w:ascii="Bookman Old Style" w:eastAsia="Arial" w:hAnsi="Bookman Old Style" w:cs="Arial"/>
          <w:sz w:val="24"/>
        </w:rPr>
        <w:t>h</w:t>
      </w:r>
      <w:r w:rsidRPr="00481FE6">
        <w:rPr>
          <w:rFonts w:ascii="Bookman Old Style" w:eastAsia="Arial" w:hAnsi="Bookman Old Style" w:cs="Arial"/>
          <w:sz w:val="24"/>
        </w:rPr>
        <w:t xml:space="preserve">a </w:t>
      </w:r>
      <w:r w:rsidRPr="00481FE6">
        <w:rPr>
          <w:rFonts w:ascii="Bookman Old Style" w:eastAsia="Arial" w:hAnsi="Bookman Old Style" w:cs="Arial"/>
          <w:b/>
          <w:sz w:val="24"/>
        </w:rPr>
        <w:t>no ha sesionado</w:t>
      </w:r>
      <w:r>
        <w:rPr>
          <w:rFonts w:ascii="Bookman Old Style" w:eastAsia="Arial" w:hAnsi="Bookman Old Style" w:cs="Arial"/>
          <w:b/>
          <w:sz w:val="24"/>
        </w:rPr>
        <w:t>.</w:t>
      </w:r>
    </w:p>
    <w:p w14:paraId="0D9F5DEC" w14:textId="344198F5" w:rsidR="00DC79E9" w:rsidRPr="006B35C6" w:rsidRDefault="00DC79E9" w:rsidP="006B35C6">
      <w:pPr>
        <w:jc w:val="both"/>
        <w:rPr>
          <w:rFonts w:ascii="Arial" w:hAnsi="Arial" w:cs="Arial"/>
          <w:b/>
          <w:sz w:val="24"/>
          <w:szCs w:val="24"/>
          <w:u w:val="single"/>
        </w:rPr>
      </w:pPr>
      <w:r w:rsidRPr="00DC79E9">
        <w:rPr>
          <w:rFonts w:ascii="Arial" w:hAnsi="Arial" w:cs="Arial"/>
          <w:b/>
          <w:sz w:val="24"/>
          <w:szCs w:val="24"/>
          <w:u w:val="single"/>
        </w:rPr>
        <w:t xml:space="preserve">INICIATIVAS y DICTAMENES: </w:t>
      </w:r>
    </w:p>
    <w:p w14:paraId="35E2DB43" w14:textId="77777777" w:rsidR="00DC79E9" w:rsidRDefault="00DC79E9" w:rsidP="00DC79E9">
      <w:pPr>
        <w:ind w:firstLine="720"/>
        <w:jc w:val="both"/>
        <w:rPr>
          <w:rFonts w:ascii="Arial" w:eastAsia="Arial" w:hAnsi="Arial" w:cs="Arial"/>
          <w:sz w:val="24"/>
        </w:rPr>
      </w:pPr>
      <w:r w:rsidRPr="006C6788">
        <w:rPr>
          <w:rFonts w:ascii="Arial" w:eastAsia="Arial" w:hAnsi="Arial" w:cs="Arial"/>
          <w:sz w:val="24"/>
        </w:rPr>
        <w:t>Fundamentado en los artículos 50 de la Ley del Gobierno y la Administración Pública Municipal del Esta</w:t>
      </w:r>
      <w:r>
        <w:rPr>
          <w:rFonts w:ascii="Arial" w:eastAsia="Arial" w:hAnsi="Arial" w:cs="Arial"/>
          <w:sz w:val="24"/>
        </w:rPr>
        <w:t>do de Jalisco; 51, 63 y 87, 92 del 104 al 109</w:t>
      </w:r>
      <w:r w:rsidRPr="006C6788">
        <w:rPr>
          <w:rFonts w:ascii="Arial" w:eastAsia="Arial" w:hAnsi="Arial" w:cs="Arial"/>
          <w:sz w:val="24"/>
        </w:rPr>
        <w:t xml:space="preserve"> del Reglamento Interior del Ayuntamiento de Zapotlán el Grande, Jalisco. </w:t>
      </w:r>
    </w:p>
    <w:tbl>
      <w:tblPr>
        <w:tblStyle w:val="Tablaconcuadrcula"/>
        <w:tblW w:w="0" w:type="auto"/>
        <w:tblLook w:val="04A0" w:firstRow="1" w:lastRow="0" w:firstColumn="1" w:lastColumn="0" w:noHBand="0" w:noVBand="1"/>
      </w:tblPr>
      <w:tblGrid>
        <w:gridCol w:w="596"/>
        <w:gridCol w:w="1969"/>
        <w:gridCol w:w="2031"/>
        <w:gridCol w:w="4232"/>
      </w:tblGrid>
      <w:tr w:rsidR="00DC79E9" w14:paraId="2D0D26A6" w14:textId="77777777" w:rsidTr="00754687">
        <w:tc>
          <w:tcPr>
            <w:tcW w:w="562" w:type="dxa"/>
          </w:tcPr>
          <w:p w14:paraId="56CA5384" w14:textId="4F0D02B4" w:rsidR="00DC79E9" w:rsidRDefault="00DC79E9" w:rsidP="00820EEE">
            <w:pPr>
              <w:jc w:val="both"/>
              <w:rPr>
                <w:rFonts w:ascii="Arial" w:hAnsi="Arial" w:cs="Arial"/>
                <w:b/>
              </w:rPr>
            </w:pPr>
          </w:p>
        </w:tc>
        <w:tc>
          <w:tcPr>
            <w:tcW w:w="1976" w:type="dxa"/>
          </w:tcPr>
          <w:p w14:paraId="2AF2CB0B" w14:textId="4ADDC0BB" w:rsidR="00DC79E9" w:rsidRDefault="00DC79E9" w:rsidP="00820EEE">
            <w:pPr>
              <w:jc w:val="both"/>
              <w:rPr>
                <w:rFonts w:ascii="Arial" w:hAnsi="Arial" w:cs="Arial"/>
              </w:rPr>
            </w:pPr>
          </w:p>
        </w:tc>
        <w:tc>
          <w:tcPr>
            <w:tcW w:w="2031" w:type="dxa"/>
          </w:tcPr>
          <w:p w14:paraId="7F677BFA" w14:textId="38A7D4A6" w:rsidR="00DC79E9" w:rsidRDefault="00DC79E9" w:rsidP="00820EEE">
            <w:pPr>
              <w:jc w:val="both"/>
              <w:rPr>
                <w:rFonts w:ascii="Arial" w:hAnsi="Arial" w:cs="Arial"/>
              </w:rPr>
            </w:pPr>
          </w:p>
        </w:tc>
        <w:tc>
          <w:tcPr>
            <w:tcW w:w="4259" w:type="dxa"/>
          </w:tcPr>
          <w:p w14:paraId="400C25A6" w14:textId="3D0B9E44" w:rsidR="00DC79E9" w:rsidRDefault="00DC79E9" w:rsidP="00820EEE">
            <w:pPr>
              <w:jc w:val="both"/>
              <w:rPr>
                <w:rFonts w:ascii="Arial" w:hAnsi="Arial" w:cs="Arial"/>
                <w:sz w:val="24"/>
                <w:szCs w:val="24"/>
              </w:rPr>
            </w:pPr>
          </w:p>
        </w:tc>
      </w:tr>
      <w:tr w:rsidR="00DC79E9" w14:paraId="4418FFAF" w14:textId="77777777" w:rsidTr="00754687">
        <w:tc>
          <w:tcPr>
            <w:tcW w:w="562" w:type="dxa"/>
          </w:tcPr>
          <w:p w14:paraId="6C9083DF" w14:textId="0DE5C736" w:rsidR="00DC79E9" w:rsidRDefault="00754687" w:rsidP="00DC79E9">
            <w:pPr>
              <w:jc w:val="both"/>
              <w:rPr>
                <w:rFonts w:ascii="Arial" w:hAnsi="Arial" w:cs="Arial"/>
                <w:b/>
              </w:rPr>
            </w:pPr>
            <w:r>
              <w:rPr>
                <w:rFonts w:ascii="Arial" w:hAnsi="Arial" w:cs="Arial"/>
                <w:b/>
              </w:rPr>
              <w:t>1</w:t>
            </w:r>
            <w:r w:rsidR="00DC79E9">
              <w:rPr>
                <w:rFonts w:ascii="Arial" w:hAnsi="Arial" w:cs="Arial"/>
                <w:b/>
              </w:rPr>
              <w:t xml:space="preserve">.- </w:t>
            </w:r>
          </w:p>
        </w:tc>
        <w:tc>
          <w:tcPr>
            <w:tcW w:w="1976" w:type="dxa"/>
          </w:tcPr>
          <w:p w14:paraId="7F1FEC7B" w14:textId="59C75D18" w:rsidR="00DC79E9" w:rsidRPr="00754687" w:rsidRDefault="00754687" w:rsidP="00754687">
            <w:pPr>
              <w:rPr>
                <w:rFonts w:ascii="Bookman Old Style" w:hAnsi="Bookman Old Style"/>
                <w:b/>
                <w:bCs/>
                <w:sz w:val="24"/>
                <w:szCs w:val="24"/>
              </w:rPr>
            </w:pPr>
            <w:r w:rsidRPr="00754687">
              <w:rPr>
                <w:rFonts w:ascii="Bookman Old Style" w:hAnsi="Bookman Old Style"/>
                <w:b/>
                <w:bCs/>
                <w:sz w:val="24"/>
                <w:szCs w:val="24"/>
              </w:rPr>
              <w:t>0</w:t>
            </w:r>
            <w:r w:rsidR="00D2473E">
              <w:rPr>
                <w:rFonts w:ascii="Bookman Old Style" w:hAnsi="Bookman Old Style"/>
                <w:b/>
                <w:bCs/>
                <w:sz w:val="24"/>
                <w:szCs w:val="24"/>
              </w:rPr>
              <w:t>6 de noviembre</w:t>
            </w:r>
            <w:r w:rsidRPr="00754687">
              <w:rPr>
                <w:rFonts w:ascii="Bookman Old Style" w:hAnsi="Bookman Old Style"/>
                <w:b/>
                <w:bCs/>
                <w:sz w:val="24"/>
                <w:szCs w:val="24"/>
              </w:rPr>
              <w:t xml:space="preserve"> 2023</w:t>
            </w:r>
          </w:p>
        </w:tc>
        <w:tc>
          <w:tcPr>
            <w:tcW w:w="2031" w:type="dxa"/>
          </w:tcPr>
          <w:p w14:paraId="0EACA466" w14:textId="0916746D" w:rsidR="00DC79E9" w:rsidRPr="00754687" w:rsidRDefault="00DC79E9" w:rsidP="00754687">
            <w:pPr>
              <w:rPr>
                <w:rFonts w:ascii="Bookman Old Style" w:hAnsi="Bookman Old Style"/>
                <w:sz w:val="24"/>
                <w:szCs w:val="24"/>
              </w:rPr>
            </w:pPr>
          </w:p>
          <w:p w14:paraId="15E0D0B7" w14:textId="07C2C558" w:rsidR="00DC79E9" w:rsidRPr="00754687" w:rsidRDefault="00D2473E" w:rsidP="00754687">
            <w:pPr>
              <w:rPr>
                <w:rFonts w:ascii="Bookman Old Style" w:hAnsi="Bookman Old Style"/>
                <w:b/>
                <w:sz w:val="24"/>
                <w:szCs w:val="24"/>
              </w:rPr>
            </w:pPr>
            <w:r>
              <w:rPr>
                <w:rFonts w:ascii="Bookman Old Style" w:hAnsi="Bookman Old Style"/>
                <w:b/>
                <w:sz w:val="24"/>
                <w:szCs w:val="24"/>
              </w:rPr>
              <w:t>Ordinaria número 43</w:t>
            </w:r>
          </w:p>
        </w:tc>
        <w:tc>
          <w:tcPr>
            <w:tcW w:w="4259" w:type="dxa"/>
          </w:tcPr>
          <w:p w14:paraId="6CB3ADA2" w14:textId="70A2FC28" w:rsidR="00DC79E9" w:rsidRPr="007866CF" w:rsidRDefault="00D2473E" w:rsidP="007866CF">
            <w:pPr>
              <w:jc w:val="both"/>
              <w:rPr>
                <w:rFonts w:ascii="Bookman Old Style" w:hAnsi="Bookman Old Style"/>
                <w:sz w:val="24"/>
                <w:szCs w:val="24"/>
              </w:rPr>
            </w:pPr>
            <w:r w:rsidRPr="007866CF">
              <w:rPr>
                <w:rFonts w:ascii="Bookman Old Style" w:hAnsi="Bookman Old Style"/>
                <w:sz w:val="24"/>
                <w:szCs w:val="24"/>
                <w:shd w:val="clear" w:color="auto" w:fill="FFFFFF"/>
              </w:rPr>
              <w:t>Iniciativa de acuerdo económico que se turna a comisiones para que dictaminen la autorización de celebrar un nuevo contrato para el arrendamiento de "Carros para el Mandado", en el Tianguis Municipal de Zapotlán el Grande.</w:t>
            </w:r>
          </w:p>
        </w:tc>
      </w:tr>
      <w:tr w:rsidR="00754687" w14:paraId="28B44469" w14:textId="77777777" w:rsidTr="00754687">
        <w:tc>
          <w:tcPr>
            <w:tcW w:w="562" w:type="dxa"/>
          </w:tcPr>
          <w:p w14:paraId="7088E322" w14:textId="5A78933F" w:rsidR="00754687" w:rsidRDefault="00754687" w:rsidP="00DC79E9">
            <w:pPr>
              <w:jc w:val="both"/>
              <w:rPr>
                <w:rFonts w:ascii="Arial" w:hAnsi="Arial" w:cs="Arial"/>
                <w:b/>
              </w:rPr>
            </w:pPr>
            <w:r>
              <w:rPr>
                <w:rFonts w:ascii="Arial" w:hAnsi="Arial" w:cs="Arial"/>
                <w:b/>
              </w:rPr>
              <w:t>2.-</w:t>
            </w:r>
          </w:p>
        </w:tc>
        <w:tc>
          <w:tcPr>
            <w:tcW w:w="1976" w:type="dxa"/>
          </w:tcPr>
          <w:p w14:paraId="4E7E7853" w14:textId="34AEF8A4" w:rsidR="00754687" w:rsidRPr="00754687" w:rsidRDefault="00D2473E" w:rsidP="00754687">
            <w:pPr>
              <w:rPr>
                <w:rFonts w:ascii="Bookman Old Style" w:hAnsi="Bookman Old Style"/>
                <w:b/>
                <w:bCs/>
                <w:sz w:val="24"/>
                <w:szCs w:val="24"/>
              </w:rPr>
            </w:pPr>
            <w:r>
              <w:rPr>
                <w:rFonts w:ascii="Bookman Old Style" w:hAnsi="Bookman Old Style"/>
                <w:b/>
                <w:bCs/>
                <w:sz w:val="24"/>
                <w:szCs w:val="24"/>
              </w:rPr>
              <w:t xml:space="preserve">06 de </w:t>
            </w:r>
            <w:proofErr w:type="spellStart"/>
            <w:r>
              <w:rPr>
                <w:rFonts w:ascii="Bookman Old Style" w:hAnsi="Bookman Old Style"/>
                <w:b/>
                <w:bCs/>
                <w:sz w:val="24"/>
                <w:szCs w:val="24"/>
              </w:rPr>
              <w:t>noviemrbe</w:t>
            </w:r>
            <w:proofErr w:type="spellEnd"/>
            <w:r w:rsidR="00754687">
              <w:rPr>
                <w:rFonts w:ascii="Bookman Old Style" w:hAnsi="Bookman Old Style"/>
                <w:b/>
                <w:bCs/>
                <w:sz w:val="24"/>
                <w:szCs w:val="24"/>
              </w:rPr>
              <w:t xml:space="preserve"> 2023</w:t>
            </w:r>
          </w:p>
        </w:tc>
        <w:tc>
          <w:tcPr>
            <w:tcW w:w="2031" w:type="dxa"/>
          </w:tcPr>
          <w:p w14:paraId="64DAF46C" w14:textId="4A340017" w:rsidR="00754687" w:rsidRPr="00754687" w:rsidRDefault="00754687" w:rsidP="00754687">
            <w:pPr>
              <w:rPr>
                <w:rFonts w:ascii="Bookman Old Style" w:hAnsi="Bookman Old Style"/>
                <w:b/>
                <w:bCs/>
                <w:sz w:val="24"/>
                <w:szCs w:val="24"/>
              </w:rPr>
            </w:pPr>
            <w:r w:rsidRPr="00754687">
              <w:rPr>
                <w:rFonts w:ascii="Bookman Old Style" w:hAnsi="Bookman Old Style"/>
                <w:b/>
                <w:bCs/>
                <w:sz w:val="24"/>
                <w:szCs w:val="24"/>
              </w:rPr>
              <w:t xml:space="preserve">Ordinaria </w:t>
            </w:r>
            <w:r w:rsidR="00D2473E">
              <w:rPr>
                <w:rFonts w:ascii="Bookman Old Style" w:hAnsi="Bookman Old Style"/>
                <w:b/>
                <w:bCs/>
                <w:sz w:val="24"/>
                <w:szCs w:val="24"/>
              </w:rPr>
              <w:t>43</w:t>
            </w:r>
          </w:p>
        </w:tc>
        <w:tc>
          <w:tcPr>
            <w:tcW w:w="4259" w:type="dxa"/>
          </w:tcPr>
          <w:p w14:paraId="3EDFBF22" w14:textId="3EC59B2B" w:rsidR="00754687" w:rsidRPr="007866CF" w:rsidRDefault="00D2473E" w:rsidP="007866CF">
            <w:pPr>
              <w:jc w:val="both"/>
              <w:rPr>
                <w:rFonts w:ascii="Bookman Old Style" w:hAnsi="Bookman Old Style"/>
                <w:sz w:val="24"/>
                <w:szCs w:val="24"/>
                <w:shd w:val="clear" w:color="auto" w:fill="FFFFFF"/>
              </w:rPr>
            </w:pPr>
            <w:r w:rsidRPr="007866CF">
              <w:rPr>
                <w:rFonts w:ascii="Bookman Old Style" w:hAnsi="Bookman Old Style"/>
                <w:sz w:val="24"/>
                <w:szCs w:val="24"/>
                <w:shd w:val="clear" w:color="auto" w:fill="FFFFFF"/>
              </w:rPr>
              <w:t>Iniciativa de acuerdo que autoriza firma de contratos en comodato de Maquinaria Agrícola propiedad del H. Ayuntamiento Constitucional de Zapotlán el Grande con productores agrícolas de nuestro Municipio</w:t>
            </w:r>
          </w:p>
        </w:tc>
      </w:tr>
      <w:tr w:rsidR="00754687" w14:paraId="79B24452" w14:textId="77777777" w:rsidTr="00754687">
        <w:tc>
          <w:tcPr>
            <w:tcW w:w="562" w:type="dxa"/>
          </w:tcPr>
          <w:p w14:paraId="26B12772" w14:textId="3DB8120B" w:rsidR="00754687" w:rsidRDefault="007866CF" w:rsidP="00DC79E9">
            <w:pPr>
              <w:jc w:val="both"/>
              <w:rPr>
                <w:rFonts w:ascii="Arial" w:hAnsi="Arial" w:cs="Arial"/>
                <w:b/>
              </w:rPr>
            </w:pPr>
            <w:r>
              <w:rPr>
                <w:rFonts w:ascii="Arial" w:hAnsi="Arial" w:cs="Arial"/>
                <w:b/>
              </w:rPr>
              <w:t>3.-</w:t>
            </w:r>
          </w:p>
        </w:tc>
        <w:tc>
          <w:tcPr>
            <w:tcW w:w="1976" w:type="dxa"/>
          </w:tcPr>
          <w:p w14:paraId="7542F5D6" w14:textId="5FF38F6E" w:rsidR="00754687" w:rsidRPr="00754687" w:rsidRDefault="00D2473E" w:rsidP="00754687">
            <w:pPr>
              <w:rPr>
                <w:rFonts w:ascii="Bookman Old Style" w:hAnsi="Bookman Old Style"/>
                <w:b/>
                <w:bCs/>
                <w:sz w:val="24"/>
                <w:szCs w:val="24"/>
              </w:rPr>
            </w:pPr>
            <w:r>
              <w:rPr>
                <w:rFonts w:ascii="Bookman Old Style" w:hAnsi="Bookman Old Style"/>
                <w:b/>
                <w:bCs/>
                <w:sz w:val="24"/>
                <w:szCs w:val="24"/>
              </w:rPr>
              <w:t>23</w:t>
            </w:r>
            <w:r w:rsidR="00754687">
              <w:rPr>
                <w:rFonts w:ascii="Bookman Old Style" w:hAnsi="Bookman Old Style"/>
                <w:b/>
                <w:bCs/>
                <w:sz w:val="24"/>
                <w:szCs w:val="24"/>
              </w:rPr>
              <w:t xml:space="preserve"> de </w:t>
            </w:r>
            <w:r>
              <w:rPr>
                <w:rFonts w:ascii="Bookman Old Style" w:hAnsi="Bookman Old Style"/>
                <w:b/>
                <w:bCs/>
                <w:sz w:val="24"/>
                <w:szCs w:val="24"/>
              </w:rPr>
              <w:t>noviembre</w:t>
            </w:r>
            <w:r w:rsidR="00754687">
              <w:rPr>
                <w:rFonts w:ascii="Bookman Old Style" w:hAnsi="Bookman Old Style"/>
                <w:b/>
                <w:bCs/>
                <w:sz w:val="24"/>
                <w:szCs w:val="24"/>
              </w:rPr>
              <w:t xml:space="preserve"> 2023</w:t>
            </w:r>
          </w:p>
        </w:tc>
        <w:tc>
          <w:tcPr>
            <w:tcW w:w="2031" w:type="dxa"/>
          </w:tcPr>
          <w:p w14:paraId="24DE0024" w14:textId="5F6247AC" w:rsidR="00754687" w:rsidRPr="00754687" w:rsidRDefault="00754687" w:rsidP="00754687">
            <w:pPr>
              <w:rPr>
                <w:rFonts w:ascii="Bookman Old Style" w:hAnsi="Bookman Old Style"/>
                <w:sz w:val="24"/>
                <w:szCs w:val="24"/>
              </w:rPr>
            </w:pPr>
            <w:r w:rsidRPr="00754687">
              <w:rPr>
                <w:rFonts w:ascii="Bookman Old Style" w:hAnsi="Bookman Old Style"/>
                <w:b/>
                <w:bCs/>
                <w:sz w:val="24"/>
                <w:szCs w:val="24"/>
              </w:rPr>
              <w:t xml:space="preserve">Ordinaria </w:t>
            </w:r>
            <w:r w:rsidR="00D2473E">
              <w:rPr>
                <w:rFonts w:ascii="Bookman Old Style" w:hAnsi="Bookman Old Style"/>
                <w:b/>
                <w:bCs/>
                <w:sz w:val="24"/>
                <w:szCs w:val="24"/>
              </w:rPr>
              <w:t>44</w:t>
            </w:r>
          </w:p>
        </w:tc>
        <w:tc>
          <w:tcPr>
            <w:tcW w:w="4259" w:type="dxa"/>
          </w:tcPr>
          <w:p w14:paraId="73B8200B" w14:textId="0466357E" w:rsidR="00754687" w:rsidRPr="007866CF" w:rsidRDefault="00D2473E" w:rsidP="007866CF">
            <w:pPr>
              <w:jc w:val="both"/>
              <w:rPr>
                <w:rFonts w:ascii="Bookman Old Style" w:hAnsi="Bookman Old Style"/>
                <w:sz w:val="24"/>
                <w:szCs w:val="24"/>
                <w:shd w:val="clear" w:color="auto" w:fill="FFFFFF"/>
              </w:rPr>
            </w:pPr>
            <w:r w:rsidRPr="007866CF">
              <w:rPr>
                <w:rFonts w:ascii="Bookman Old Style" w:hAnsi="Bookman Old Style"/>
                <w:sz w:val="24"/>
                <w:szCs w:val="24"/>
                <w:shd w:val="clear" w:color="auto" w:fill="FFFFFF"/>
              </w:rPr>
              <w:t>Iniciativa de Ordenamiento municipal que turna a comisión el análisis del proyecto de Reforma del Reglamento de Zonificación y Control Territorial del Municipio de Zapotlán el Grande, Jalisco.</w:t>
            </w:r>
          </w:p>
        </w:tc>
      </w:tr>
      <w:tr w:rsidR="00754687" w14:paraId="749C6435" w14:textId="77777777" w:rsidTr="00754687">
        <w:tc>
          <w:tcPr>
            <w:tcW w:w="562" w:type="dxa"/>
          </w:tcPr>
          <w:p w14:paraId="1B2FDC80" w14:textId="7E8B49B2" w:rsidR="00754687" w:rsidRDefault="007866CF" w:rsidP="00DC79E9">
            <w:pPr>
              <w:jc w:val="both"/>
              <w:rPr>
                <w:rFonts w:ascii="Arial" w:hAnsi="Arial" w:cs="Arial"/>
                <w:b/>
              </w:rPr>
            </w:pPr>
            <w:r>
              <w:rPr>
                <w:rFonts w:ascii="Arial" w:hAnsi="Arial" w:cs="Arial"/>
                <w:b/>
              </w:rPr>
              <w:t>4.-</w:t>
            </w:r>
          </w:p>
        </w:tc>
        <w:tc>
          <w:tcPr>
            <w:tcW w:w="1976" w:type="dxa"/>
          </w:tcPr>
          <w:p w14:paraId="162AEC8D" w14:textId="529B4748" w:rsidR="00754687" w:rsidRPr="00754687" w:rsidRDefault="00754687" w:rsidP="00754687">
            <w:pPr>
              <w:rPr>
                <w:rFonts w:ascii="Bookman Old Style" w:hAnsi="Bookman Old Style"/>
                <w:b/>
                <w:bCs/>
                <w:sz w:val="24"/>
                <w:szCs w:val="24"/>
              </w:rPr>
            </w:pPr>
            <w:r>
              <w:rPr>
                <w:rFonts w:ascii="Bookman Old Style" w:hAnsi="Bookman Old Style"/>
                <w:b/>
                <w:bCs/>
                <w:sz w:val="24"/>
                <w:szCs w:val="24"/>
              </w:rPr>
              <w:t>2</w:t>
            </w:r>
            <w:r w:rsidR="00D2473E">
              <w:rPr>
                <w:rFonts w:ascii="Bookman Old Style" w:hAnsi="Bookman Old Style"/>
                <w:b/>
                <w:bCs/>
                <w:sz w:val="24"/>
                <w:szCs w:val="24"/>
              </w:rPr>
              <w:t>3</w:t>
            </w:r>
            <w:r>
              <w:rPr>
                <w:rFonts w:ascii="Bookman Old Style" w:hAnsi="Bookman Old Style"/>
                <w:b/>
                <w:bCs/>
                <w:sz w:val="24"/>
                <w:szCs w:val="24"/>
              </w:rPr>
              <w:t xml:space="preserve"> de </w:t>
            </w:r>
            <w:r w:rsidR="007866CF">
              <w:rPr>
                <w:rFonts w:ascii="Bookman Old Style" w:hAnsi="Bookman Old Style"/>
                <w:b/>
                <w:bCs/>
                <w:sz w:val="24"/>
                <w:szCs w:val="24"/>
              </w:rPr>
              <w:t>noviembre</w:t>
            </w:r>
            <w:r>
              <w:rPr>
                <w:rFonts w:ascii="Bookman Old Style" w:hAnsi="Bookman Old Style"/>
                <w:b/>
                <w:bCs/>
                <w:sz w:val="24"/>
                <w:szCs w:val="24"/>
              </w:rPr>
              <w:t xml:space="preserve"> 2023</w:t>
            </w:r>
          </w:p>
        </w:tc>
        <w:tc>
          <w:tcPr>
            <w:tcW w:w="2031" w:type="dxa"/>
          </w:tcPr>
          <w:p w14:paraId="07C18CBB" w14:textId="2FA2030A" w:rsidR="00754687" w:rsidRPr="00754687" w:rsidRDefault="00754687" w:rsidP="00754687">
            <w:pPr>
              <w:rPr>
                <w:rFonts w:ascii="Bookman Old Style" w:hAnsi="Bookman Old Style"/>
                <w:b/>
                <w:bCs/>
                <w:sz w:val="24"/>
                <w:szCs w:val="24"/>
              </w:rPr>
            </w:pPr>
            <w:r w:rsidRPr="00754687">
              <w:rPr>
                <w:rFonts w:ascii="Bookman Old Style" w:hAnsi="Bookman Old Style"/>
                <w:b/>
                <w:bCs/>
                <w:sz w:val="24"/>
                <w:szCs w:val="24"/>
              </w:rPr>
              <w:t>Ordinaria 4</w:t>
            </w:r>
            <w:r w:rsidR="00D2473E">
              <w:rPr>
                <w:rFonts w:ascii="Bookman Old Style" w:hAnsi="Bookman Old Style"/>
                <w:b/>
                <w:bCs/>
                <w:sz w:val="24"/>
                <w:szCs w:val="24"/>
              </w:rPr>
              <w:t>4</w:t>
            </w:r>
            <w:r w:rsidRPr="00754687">
              <w:rPr>
                <w:rFonts w:ascii="Bookman Old Style" w:hAnsi="Bookman Old Style"/>
                <w:b/>
                <w:bCs/>
                <w:sz w:val="24"/>
                <w:szCs w:val="24"/>
              </w:rPr>
              <w:t xml:space="preserve"> </w:t>
            </w:r>
          </w:p>
        </w:tc>
        <w:tc>
          <w:tcPr>
            <w:tcW w:w="4259" w:type="dxa"/>
          </w:tcPr>
          <w:p w14:paraId="27409B8E" w14:textId="73693DBB" w:rsidR="00754687" w:rsidRPr="007866CF" w:rsidRDefault="00D2473E" w:rsidP="007866CF">
            <w:pPr>
              <w:jc w:val="both"/>
              <w:rPr>
                <w:rFonts w:ascii="Bookman Old Style" w:hAnsi="Bookman Old Style"/>
                <w:sz w:val="24"/>
                <w:szCs w:val="24"/>
                <w:shd w:val="clear" w:color="auto" w:fill="FFFFFF"/>
              </w:rPr>
            </w:pPr>
            <w:r w:rsidRPr="007866CF">
              <w:rPr>
                <w:rFonts w:ascii="Bookman Old Style" w:hAnsi="Bookman Old Style"/>
                <w:sz w:val="24"/>
                <w:szCs w:val="24"/>
                <w:shd w:val="clear" w:color="auto" w:fill="FFFFFF"/>
              </w:rPr>
              <w:t>Iniciativa de Ordenamiento Municipal que turna a Comisión el Análisis del Proyecto de Reforma del Reglamento de Nomenclatura del Municipio de Zapotlán el Grande, Jalisco</w:t>
            </w:r>
          </w:p>
        </w:tc>
      </w:tr>
      <w:tr w:rsidR="00754687" w14:paraId="3605CC5F" w14:textId="77777777" w:rsidTr="00754687">
        <w:tc>
          <w:tcPr>
            <w:tcW w:w="562" w:type="dxa"/>
          </w:tcPr>
          <w:p w14:paraId="2EBD4C5A" w14:textId="6EAFB1F9" w:rsidR="00754687" w:rsidRDefault="007866CF" w:rsidP="00DC79E9">
            <w:pPr>
              <w:jc w:val="both"/>
              <w:rPr>
                <w:rFonts w:ascii="Arial" w:hAnsi="Arial" w:cs="Arial"/>
                <w:b/>
              </w:rPr>
            </w:pPr>
            <w:r>
              <w:rPr>
                <w:rFonts w:ascii="Arial" w:hAnsi="Arial" w:cs="Arial"/>
                <w:b/>
              </w:rPr>
              <w:t>5.-</w:t>
            </w:r>
          </w:p>
        </w:tc>
        <w:tc>
          <w:tcPr>
            <w:tcW w:w="1976" w:type="dxa"/>
          </w:tcPr>
          <w:p w14:paraId="2F26DF5B" w14:textId="4E977CB4" w:rsidR="00754687" w:rsidRPr="00754687" w:rsidRDefault="00754687" w:rsidP="00754687">
            <w:pPr>
              <w:rPr>
                <w:rFonts w:ascii="Bookman Old Style" w:hAnsi="Bookman Old Style"/>
                <w:b/>
                <w:bCs/>
                <w:sz w:val="24"/>
                <w:szCs w:val="24"/>
              </w:rPr>
            </w:pPr>
            <w:r>
              <w:rPr>
                <w:rFonts w:ascii="Bookman Old Style" w:hAnsi="Bookman Old Style"/>
                <w:b/>
                <w:bCs/>
                <w:sz w:val="24"/>
                <w:szCs w:val="24"/>
              </w:rPr>
              <w:t>2</w:t>
            </w:r>
            <w:r w:rsidR="007866CF">
              <w:rPr>
                <w:rFonts w:ascii="Bookman Old Style" w:hAnsi="Bookman Old Style"/>
                <w:b/>
                <w:bCs/>
                <w:sz w:val="24"/>
                <w:szCs w:val="24"/>
              </w:rPr>
              <w:t>3</w:t>
            </w:r>
            <w:r>
              <w:rPr>
                <w:rFonts w:ascii="Bookman Old Style" w:hAnsi="Bookman Old Style"/>
                <w:b/>
                <w:bCs/>
                <w:sz w:val="24"/>
                <w:szCs w:val="24"/>
              </w:rPr>
              <w:t xml:space="preserve"> de </w:t>
            </w:r>
            <w:r w:rsidR="00D2473E">
              <w:rPr>
                <w:rFonts w:ascii="Bookman Old Style" w:hAnsi="Bookman Old Style"/>
                <w:b/>
                <w:bCs/>
                <w:sz w:val="24"/>
                <w:szCs w:val="24"/>
              </w:rPr>
              <w:t>nov</w:t>
            </w:r>
            <w:r>
              <w:rPr>
                <w:rFonts w:ascii="Bookman Old Style" w:hAnsi="Bookman Old Style"/>
                <w:b/>
                <w:bCs/>
                <w:sz w:val="24"/>
                <w:szCs w:val="24"/>
              </w:rPr>
              <w:t>iembre 2023</w:t>
            </w:r>
          </w:p>
        </w:tc>
        <w:tc>
          <w:tcPr>
            <w:tcW w:w="2031" w:type="dxa"/>
          </w:tcPr>
          <w:p w14:paraId="0153648E" w14:textId="4FF79B83" w:rsidR="00754687" w:rsidRPr="00754687" w:rsidRDefault="00754687" w:rsidP="00754687">
            <w:pPr>
              <w:rPr>
                <w:rFonts w:ascii="Bookman Old Style" w:hAnsi="Bookman Old Style"/>
                <w:sz w:val="24"/>
                <w:szCs w:val="24"/>
              </w:rPr>
            </w:pPr>
            <w:r w:rsidRPr="00754687">
              <w:rPr>
                <w:rFonts w:ascii="Bookman Old Style" w:hAnsi="Bookman Old Style"/>
                <w:b/>
                <w:bCs/>
                <w:sz w:val="24"/>
                <w:szCs w:val="24"/>
              </w:rPr>
              <w:t>Ordinaria 4</w:t>
            </w:r>
            <w:r w:rsidR="00D2473E">
              <w:rPr>
                <w:rFonts w:ascii="Bookman Old Style" w:hAnsi="Bookman Old Style"/>
                <w:b/>
                <w:bCs/>
                <w:sz w:val="24"/>
                <w:szCs w:val="24"/>
              </w:rPr>
              <w:t>4</w:t>
            </w:r>
          </w:p>
        </w:tc>
        <w:tc>
          <w:tcPr>
            <w:tcW w:w="4259" w:type="dxa"/>
          </w:tcPr>
          <w:p w14:paraId="77453B6D" w14:textId="4ABA489E" w:rsidR="00754687" w:rsidRPr="007866CF" w:rsidRDefault="00D2473E" w:rsidP="007866CF">
            <w:pPr>
              <w:jc w:val="both"/>
              <w:rPr>
                <w:rFonts w:ascii="Bookman Old Style" w:hAnsi="Bookman Old Style"/>
                <w:sz w:val="24"/>
                <w:szCs w:val="24"/>
                <w:shd w:val="clear" w:color="auto" w:fill="FFFFFF"/>
              </w:rPr>
            </w:pPr>
            <w:r w:rsidRPr="007866CF">
              <w:rPr>
                <w:rFonts w:ascii="Bookman Old Style" w:hAnsi="Bookman Old Style"/>
                <w:sz w:val="24"/>
                <w:szCs w:val="24"/>
                <w:shd w:val="clear" w:color="auto" w:fill="FFFFFF"/>
              </w:rPr>
              <w:t xml:space="preserve">Iniciativa de Ordenamiento Municipal que turna a Comisiones la Propuesta de Reforma al Reglamento del Gobierno y la Administración Pública Municipal de Zapotlán el Grande, Jalisco, así como al Reglamento de Policía </w:t>
            </w:r>
            <w:r w:rsidRPr="007866CF">
              <w:rPr>
                <w:rFonts w:ascii="Bookman Old Style" w:hAnsi="Bookman Old Style"/>
                <w:sz w:val="24"/>
                <w:szCs w:val="24"/>
                <w:shd w:val="clear" w:color="auto" w:fill="FFFFFF"/>
              </w:rPr>
              <w:lastRenderedPageBreak/>
              <w:t xml:space="preserve">Preventiva del Municipio de Zapotlán el Grande, Jalisco, para la creación de la </w:t>
            </w:r>
            <w:proofErr w:type="spellStart"/>
            <w:r w:rsidRPr="007866CF">
              <w:rPr>
                <w:rFonts w:ascii="Bookman Old Style" w:hAnsi="Bookman Old Style"/>
                <w:sz w:val="24"/>
                <w:szCs w:val="24"/>
                <w:shd w:val="clear" w:color="auto" w:fill="FFFFFF"/>
              </w:rPr>
              <w:t>Unida</w:t>
            </w:r>
            <w:proofErr w:type="spellEnd"/>
            <w:r w:rsidRPr="007866CF">
              <w:rPr>
                <w:rFonts w:ascii="Bookman Old Style" w:hAnsi="Bookman Old Style"/>
                <w:sz w:val="24"/>
                <w:szCs w:val="24"/>
                <w:shd w:val="clear" w:color="auto" w:fill="FFFFFF"/>
              </w:rPr>
              <w:t xml:space="preserve"> Especializada Policial en Atención a Mujeres </w:t>
            </w:r>
            <w:proofErr w:type="spellStart"/>
            <w:r w:rsidRPr="007866CF">
              <w:rPr>
                <w:rFonts w:ascii="Bookman Old Style" w:hAnsi="Bookman Old Style"/>
                <w:sz w:val="24"/>
                <w:szCs w:val="24"/>
                <w:shd w:val="clear" w:color="auto" w:fill="FFFFFF"/>
              </w:rPr>
              <w:t>Victimas</w:t>
            </w:r>
            <w:proofErr w:type="spellEnd"/>
            <w:r w:rsidRPr="007866CF">
              <w:rPr>
                <w:rFonts w:ascii="Bookman Old Style" w:hAnsi="Bookman Old Style"/>
                <w:sz w:val="24"/>
                <w:szCs w:val="24"/>
                <w:shd w:val="clear" w:color="auto" w:fill="FFFFFF"/>
              </w:rPr>
              <w:t xml:space="preserve"> de Violencia</w:t>
            </w:r>
          </w:p>
        </w:tc>
      </w:tr>
      <w:tr w:rsidR="00754687" w14:paraId="743FA049" w14:textId="77777777" w:rsidTr="00754687">
        <w:tc>
          <w:tcPr>
            <w:tcW w:w="562" w:type="dxa"/>
          </w:tcPr>
          <w:p w14:paraId="06860EA9" w14:textId="68E2B68C" w:rsidR="00754687" w:rsidRDefault="007866CF" w:rsidP="00754687">
            <w:pPr>
              <w:jc w:val="both"/>
              <w:rPr>
                <w:rFonts w:ascii="Arial" w:hAnsi="Arial" w:cs="Arial"/>
                <w:b/>
              </w:rPr>
            </w:pPr>
            <w:r>
              <w:rPr>
                <w:rFonts w:ascii="Arial" w:hAnsi="Arial" w:cs="Arial"/>
                <w:b/>
              </w:rPr>
              <w:lastRenderedPageBreak/>
              <w:t>6.-</w:t>
            </w:r>
          </w:p>
        </w:tc>
        <w:tc>
          <w:tcPr>
            <w:tcW w:w="1976" w:type="dxa"/>
          </w:tcPr>
          <w:p w14:paraId="5FED159A" w14:textId="58770D3E" w:rsidR="00754687" w:rsidRDefault="007866CF" w:rsidP="00754687">
            <w:pPr>
              <w:rPr>
                <w:rFonts w:ascii="Bookman Old Style" w:hAnsi="Bookman Old Style"/>
                <w:b/>
                <w:bCs/>
                <w:sz w:val="24"/>
                <w:szCs w:val="24"/>
              </w:rPr>
            </w:pPr>
            <w:r>
              <w:rPr>
                <w:rFonts w:ascii="Bookman Old Style" w:hAnsi="Bookman Old Style"/>
                <w:b/>
                <w:bCs/>
                <w:sz w:val="24"/>
                <w:szCs w:val="24"/>
              </w:rPr>
              <w:t>18 de diciembre</w:t>
            </w:r>
            <w:r w:rsidR="00754687">
              <w:rPr>
                <w:rFonts w:ascii="Bookman Old Style" w:hAnsi="Bookman Old Style"/>
                <w:b/>
                <w:bCs/>
                <w:sz w:val="24"/>
                <w:szCs w:val="24"/>
              </w:rPr>
              <w:t xml:space="preserve"> 2023</w:t>
            </w:r>
          </w:p>
        </w:tc>
        <w:tc>
          <w:tcPr>
            <w:tcW w:w="2031" w:type="dxa"/>
          </w:tcPr>
          <w:p w14:paraId="2562953B" w14:textId="3C17043F" w:rsidR="00754687" w:rsidRPr="00754687" w:rsidRDefault="007866CF" w:rsidP="00754687">
            <w:pPr>
              <w:rPr>
                <w:rFonts w:ascii="Bookman Old Style" w:hAnsi="Bookman Old Style"/>
                <w:b/>
                <w:bCs/>
                <w:sz w:val="24"/>
                <w:szCs w:val="24"/>
              </w:rPr>
            </w:pPr>
            <w:r>
              <w:rPr>
                <w:rFonts w:ascii="Bookman Old Style" w:hAnsi="Bookman Old Style"/>
                <w:b/>
                <w:bCs/>
                <w:sz w:val="24"/>
                <w:szCs w:val="24"/>
              </w:rPr>
              <w:t>Extrao</w:t>
            </w:r>
            <w:r w:rsidR="00754687" w:rsidRPr="00754687">
              <w:rPr>
                <w:rFonts w:ascii="Bookman Old Style" w:hAnsi="Bookman Old Style"/>
                <w:b/>
                <w:bCs/>
                <w:sz w:val="24"/>
                <w:szCs w:val="24"/>
              </w:rPr>
              <w:t xml:space="preserve">rdinaria </w:t>
            </w:r>
            <w:r>
              <w:rPr>
                <w:rFonts w:ascii="Bookman Old Style" w:hAnsi="Bookman Old Style"/>
                <w:b/>
                <w:bCs/>
                <w:sz w:val="24"/>
                <w:szCs w:val="24"/>
              </w:rPr>
              <w:t>77</w:t>
            </w:r>
          </w:p>
        </w:tc>
        <w:tc>
          <w:tcPr>
            <w:tcW w:w="4259" w:type="dxa"/>
          </w:tcPr>
          <w:p w14:paraId="5203BB92" w14:textId="1E1870B4" w:rsidR="00754687" w:rsidRPr="007866CF" w:rsidRDefault="007866CF" w:rsidP="007866CF">
            <w:pPr>
              <w:jc w:val="both"/>
              <w:rPr>
                <w:rFonts w:ascii="Bookman Old Style" w:hAnsi="Bookman Old Style"/>
                <w:sz w:val="24"/>
                <w:szCs w:val="24"/>
                <w:shd w:val="clear" w:color="auto" w:fill="FFFFFF"/>
              </w:rPr>
            </w:pPr>
            <w:r w:rsidRPr="007866CF">
              <w:rPr>
                <w:rFonts w:ascii="Bookman Old Style" w:hAnsi="Bookman Old Style"/>
                <w:sz w:val="24"/>
                <w:szCs w:val="24"/>
                <w:shd w:val="clear" w:color="auto" w:fill="FFFFFF"/>
              </w:rPr>
              <w:t>Iniciativa de acuerdo económico que deja sin efectos la parte final del punto número ocho de la Sesión Ordinaria de Ayuntamiento Número veintiséis de fecha 23 de diciembre del 2022 en el cumplimiento al Juicio de Amparo Indirecto Número 103/2023 dictada por el Juzgado decimocuarto de Distrito en Materia Administrativa, Civil y de Trabajo en el Estado de Jalisco</w:t>
            </w:r>
          </w:p>
        </w:tc>
      </w:tr>
      <w:tr w:rsidR="007866CF" w14:paraId="5687489F" w14:textId="77777777" w:rsidTr="00754687">
        <w:tc>
          <w:tcPr>
            <w:tcW w:w="562" w:type="dxa"/>
          </w:tcPr>
          <w:p w14:paraId="74F64A6B" w14:textId="1575F587" w:rsidR="007866CF" w:rsidRDefault="007866CF" w:rsidP="00754687">
            <w:pPr>
              <w:jc w:val="both"/>
              <w:rPr>
                <w:rFonts w:ascii="Arial" w:hAnsi="Arial" w:cs="Arial"/>
                <w:b/>
              </w:rPr>
            </w:pPr>
            <w:r>
              <w:rPr>
                <w:rFonts w:ascii="Arial" w:hAnsi="Arial" w:cs="Arial"/>
                <w:b/>
              </w:rPr>
              <w:t>7.-</w:t>
            </w:r>
          </w:p>
        </w:tc>
        <w:tc>
          <w:tcPr>
            <w:tcW w:w="1976" w:type="dxa"/>
          </w:tcPr>
          <w:p w14:paraId="6D77FC2C" w14:textId="77777777" w:rsidR="007866CF" w:rsidRDefault="007866CF" w:rsidP="00754687">
            <w:pPr>
              <w:rPr>
                <w:rFonts w:ascii="Bookman Old Style" w:hAnsi="Bookman Old Style"/>
                <w:b/>
                <w:bCs/>
                <w:sz w:val="24"/>
                <w:szCs w:val="24"/>
              </w:rPr>
            </w:pPr>
            <w:r>
              <w:rPr>
                <w:rFonts w:ascii="Bookman Old Style" w:hAnsi="Bookman Old Style"/>
                <w:b/>
                <w:bCs/>
                <w:sz w:val="24"/>
                <w:szCs w:val="24"/>
              </w:rPr>
              <w:t xml:space="preserve">23 de diciembre </w:t>
            </w:r>
          </w:p>
          <w:p w14:paraId="2791CEE7" w14:textId="0398F450" w:rsidR="007866CF" w:rsidRDefault="007866CF" w:rsidP="00754687">
            <w:pPr>
              <w:rPr>
                <w:rFonts w:ascii="Bookman Old Style" w:hAnsi="Bookman Old Style"/>
                <w:b/>
                <w:bCs/>
                <w:sz w:val="24"/>
                <w:szCs w:val="24"/>
              </w:rPr>
            </w:pPr>
            <w:r>
              <w:rPr>
                <w:rFonts w:ascii="Bookman Old Style" w:hAnsi="Bookman Old Style"/>
                <w:b/>
                <w:bCs/>
                <w:sz w:val="24"/>
                <w:szCs w:val="24"/>
              </w:rPr>
              <w:t>2023</w:t>
            </w:r>
          </w:p>
        </w:tc>
        <w:tc>
          <w:tcPr>
            <w:tcW w:w="2031" w:type="dxa"/>
          </w:tcPr>
          <w:p w14:paraId="1FBB3A47" w14:textId="5728BA1F" w:rsidR="007866CF" w:rsidRDefault="007866CF" w:rsidP="00754687">
            <w:pPr>
              <w:rPr>
                <w:rFonts w:ascii="Bookman Old Style" w:hAnsi="Bookman Old Style"/>
                <w:b/>
                <w:bCs/>
                <w:sz w:val="24"/>
                <w:szCs w:val="24"/>
              </w:rPr>
            </w:pPr>
            <w:r>
              <w:rPr>
                <w:rFonts w:ascii="Bookman Old Style" w:hAnsi="Bookman Old Style"/>
                <w:b/>
                <w:bCs/>
                <w:sz w:val="24"/>
                <w:szCs w:val="24"/>
              </w:rPr>
              <w:t>Ordinaria 45</w:t>
            </w:r>
          </w:p>
        </w:tc>
        <w:tc>
          <w:tcPr>
            <w:tcW w:w="4259" w:type="dxa"/>
          </w:tcPr>
          <w:p w14:paraId="6CB77EC5" w14:textId="4AE64AF1" w:rsidR="007866CF" w:rsidRPr="007866CF" w:rsidRDefault="007866CF" w:rsidP="007866CF">
            <w:pPr>
              <w:jc w:val="both"/>
              <w:rPr>
                <w:rFonts w:ascii="Bookman Old Style" w:hAnsi="Bookman Old Style"/>
                <w:sz w:val="24"/>
                <w:szCs w:val="24"/>
                <w:shd w:val="clear" w:color="auto" w:fill="FFFFFF"/>
              </w:rPr>
            </w:pPr>
            <w:r w:rsidRPr="007866CF">
              <w:rPr>
                <w:rFonts w:ascii="Bookman Old Style" w:hAnsi="Bookman Old Style"/>
                <w:sz w:val="24"/>
                <w:szCs w:val="24"/>
                <w:shd w:val="clear" w:color="auto" w:fill="FFFFFF"/>
              </w:rPr>
              <w:t>Iniciativa de acuerdo con carácter de dictamen que autoriza devolver una serie de retenciones por concepto de pagos realizados mediante descuento vía nómina a trabajadores del Ayuntamiento de Zapotlán el Grande con motivo del Programa denominado Proyecto Coincidir</w:t>
            </w:r>
          </w:p>
        </w:tc>
      </w:tr>
      <w:tr w:rsidR="007866CF" w14:paraId="7F04838D" w14:textId="77777777" w:rsidTr="00754687">
        <w:tc>
          <w:tcPr>
            <w:tcW w:w="562" w:type="dxa"/>
          </w:tcPr>
          <w:p w14:paraId="1EF9DBBF" w14:textId="1DF4D7BB" w:rsidR="007866CF" w:rsidRDefault="007866CF" w:rsidP="00754687">
            <w:pPr>
              <w:jc w:val="both"/>
              <w:rPr>
                <w:rFonts w:ascii="Arial" w:hAnsi="Arial" w:cs="Arial"/>
                <w:b/>
              </w:rPr>
            </w:pPr>
            <w:r>
              <w:rPr>
                <w:rFonts w:ascii="Arial" w:hAnsi="Arial" w:cs="Arial"/>
                <w:b/>
              </w:rPr>
              <w:t>8.-</w:t>
            </w:r>
          </w:p>
        </w:tc>
        <w:tc>
          <w:tcPr>
            <w:tcW w:w="1976" w:type="dxa"/>
          </w:tcPr>
          <w:p w14:paraId="7231C90C" w14:textId="77777777" w:rsidR="007866CF" w:rsidRDefault="007866CF" w:rsidP="00754687">
            <w:pPr>
              <w:rPr>
                <w:rFonts w:ascii="Bookman Old Style" w:hAnsi="Bookman Old Style"/>
                <w:b/>
                <w:bCs/>
                <w:sz w:val="24"/>
                <w:szCs w:val="24"/>
              </w:rPr>
            </w:pPr>
            <w:r>
              <w:rPr>
                <w:rFonts w:ascii="Bookman Old Style" w:hAnsi="Bookman Old Style"/>
                <w:b/>
                <w:bCs/>
                <w:sz w:val="24"/>
                <w:szCs w:val="24"/>
              </w:rPr>
              <w:t>23 de diciembre</w:t>
            </w:r>
          </w:p>
          <w:p w14:paraId="726FFC02" w14:textId="5176A887" w:rsidR="007866CF" w:rsidRDefault="007866CF" w:rsidP="00754687">
            <w:pPr>
              <w:rPr>
                <w:rFonts w:ascii="Bookman Old Style" w:hAnsi="Bookman Old Style"/>
                <w:b/>
                <w:bCs/>
                <w:sz w:val="24"/>
                <w:szCs w:val="24"/>
              </w:rPr>
            </w:pPr>
            <w:r>
              <w:rPr>
                <w:rFonts w:ascii="Bookman Old Style" w:hAnsi="Bookman Old Style"/>
                <w:b/>
                <w:bCs/>
                <w:sz w:val="24"/>
                <w:szCs w:val="24"/>
              </w:rPr>
              <w:t>2023</w:t>
            </w:r>
          </w:p>
        </w:tc>
        <w:tc>
          <w:tcPr>
            <w:tcW w:w="2031" w:type="dxa"/>
          </w:tcPr>
          <w:p w14:paraId="4D23DFD2" w14:textId="7006DB36" w:rsidR="007866CF" w:rsidRDefault="007866CF" w:rsidP="00754687">
            <w:pPr>
              <w:rPr>
                <w:rFonts w:ascii="Bookman Old Style" w:hAnsi="Bookman Old Style"/>
                <w:b/>
                <w:bCs/>
                <w:sz w:val="24"/>
                <w:szCs w:val="24"/>
              </w:rPr>
            </w:pPr>
            <w:r>
              <w:rPr>
                <w:rFonts w:ascii="Bookman Old Style" w:hAnsi="Bookman Old Style"/>
                <w:b/>
                <w:bCs/>
                <w:sz w:val="24"/>
                <w:szCs w:val="24"/>
              </w:rPr>
              <w:t>Ordinaria 45</w:t>
            </w:r>
          </w:p>
        </w:tc>
        <w:tc>
          <w:tcPr>
            <w:tcW w:w="4259" w:type="dxa"/>
          </w:tcPr>
          <w:p w14:paraId="744E684F" w14:textId="09BABD9B" w:rsidR="007866CF" w:rsidRPr="007866CF" w:rsidRDefault="007866CF" w:rsidP="007866CF">
            <w:pPr>
              <w:jc w:val="both"/>
              <w:rPr>
                <w:rFonts w:ascii="Bookman Old Style" w:hAnsi="Bookman Old Style"/>
                <w:sz w:val="24"/>
                <w:szCs w:val="24"/>
                <w:shd w:val="clear" w:color="auto" w:fill="FFFFFF"/>
              </w:rPr>
            </w:pPr>
            <w:r w:rsidRPr="007866CF">
              <w:rPr>
                <w:rFonts w:ascii="Bookman Old Style" w:hAnsi="Bookman Old Style"/>
                <w:sz w:val="24"/>
                <w:szCs w:val="24"/>
                <w:shd w:val="clear" w:color="auto" w:fill="FFFFFF"/>
              </w:rPr>
              <w:t>Iniciativa de acuerdo económico que se turna a comisiones para que dictamen lo conducente respecto a la posible autorización de celebrar un Contrato de Arrendamiento entre el Ayuntamiento de Zapotlán el Grande y Fideicomiso OPSIMEX 4594, sobre una superficie de 100 cien metros cuadrados dentro de un inmueble que es Propiedad Municipal, para la Instalación de una Antena de Telecomunicaciones de Red Celular en Zapotlán el grande</w:t>
            </w:r>
          </w:p>
        </w:tc>
      </w:tr>
      <w:tr w:rsidR="007866CF" w14:paraId="465DB8D7" w14:textId="77777777" w:rsidTr="00754687">
        <w:tc>
          <w:tcPr>
            <w:tcW w:w="562" w:type="dxa"/>
          </w:tcPr>
          <w:p w14:paraId="6B37A4F1" w14:textId="657E2762" w:rsidR="007866CF" w:rsidRDefault="007866CF" w:rsidP="00754687">
            <w:pPr>
              <w:jc w:val="both"/>
              <w:rPr>
                <w:rFonts w:ascii="Arial" w:hAnsi="Arial" w:cs="Arial"/>
                <w:b/>
              </w:rPr>
            </w:pPr>
            <w:r>
              <w:rPr>
                <w:rFonts w:ascii="Arial" w:hAnsi="Arial" w:cs="Arial"/>
                <w:b/>
              </w:rPr>
              <w:t>9.-</w:t>
            </w:r>
          </w:p>
        </w:tc>
        <w:tc>
          <w:tcPr>
            <w:tcW w:w="1976" w:type="dxa"/>
          </w:tcPr>
          <w:p w14:paraId="50BFA0F8" w14:textId="5C636ACC" w:rsidR="007866CF" w:rsidRDefault="007866CF" w:rsidP="00754687">
            <w:pPr>
              <w:rPr>
                <w:rFonts w:ascii="Bookman Old Style" w:hAnsi="Bookman Old Style"/>
                <w:b/>
                <w:bCs/>
                <w:sz w:val="24"/>
                <w:szCs w:val="24"/>
              </w:rPr>
            </w:pPr>
            <w:r>
              <w:rPr>
                <w:rFonts w:ascii="Bookman Old Style" w:hAnsi="Bookman Old Style"/>
                <w:b/>
                <w:bCs/>
                <w:sz w:val="24"/>
                <w:szCs w:val="24"/>
              </w:rPr>
              <w:t>23 de diciembre 2023</w:t>
            </w:r>
          </w:p>
        </w:tc>
        <w:tc>
          <w:tcPr>
            <w:tcW w:w="2031" w:type="dxa"/>
          </w:tcPr>
          <w:p w14:paraId="628F27D4" w14:textId="4545945D" w:rsidR="007866CF" w:rsidRDefault="007866CF" w:rsidP="00754687">
            <w:pPr>
              <w:rPr>
                <w:rFonts w:ascii="Bookman Old Style" w:hAnsi="Bookman Old Style"/>
                <w:b/>
                <w:bCs/>
                <w:sz w:val="24"/>
                <w:szCs w:val="24"/>
              </w:rPr>
            </w:pPr>
            <w:r>
              <w:rPr>
                <w:rFonts w:ascii="Bookman Old Style" w:hAnsi="Bookman Old Style"/>
                <w:b/>
                <w:bCs/>
                <w:sz w:val="24"/>
                <w:szCs w:val="24"/>
              </w:rPr>
              <w:t>Ordinaria 45</w:t>
            </w:r>
          </w:p>
        </w:tc>
        <w:tc>
          <w:tcPr>
            <w:tcW w:w="4259" w:type="dxa"/>
          </w:tcPr>
          <w:p w14:paraId="28F7D2C6" w14:textId="18CBBB9D" w:rsidR="007866CF" w:rsidRPr="007866CF" w:rsidRDefault="007866CF" w:rsidP="007866CF">
            <w:pPr>
              <w:jc w:val="both"/>
              <w:rPr>
                <w:rFonts w:ascii="Bookman Old Style" w:hAnsi="Bookman Old Style"/>
                <w:sz w:val="24"/>
                <w:szCs w:val="24"/>
                <w:shd w:val="clear" w:color="auto" w:fill="FFFFFF"/>
              </w:rPr>
            </w:pPr>
            <w:r w:rsidRPr="007866CF">
              <w:rPr>
                <w:rFonts w:ascii="Bookman Old Style" w:hAnsi="Bookman Old Style"/>
                <w:sz w:val="24"/>
                <w:szCs w:val="24"/>
                <w:shd w:val="clear" w:color="auto" w:fill="FFFFFF"/>
              </w:rPr>
              <w:t xml:space="preserve">Dictamen que reforma y adiciona diversos artículos del Reglamento de Zonificación y Control </w:t>
            </w:r>
            <w:r w:rsidRPr="007866CF">
              <w:rPr>
                <w:rFonts w:ascii="Bookman Old Style" w:hAnsi="Bookman Old Style"/>
                <w:sz w:val="24"/>
                <w:szCs w:val="24"/>
                <w:shd w:val="clear" w:color="auto" w:fill="FFFFFF"/>
              </w:rPr>
              <w:lastRenderedPageBreak/>
              <w:t>Territorial del Municipio de Zapotlán el grande, Jalisco</w:t>
            </w:r>
          </w:p>
        </w:tc>
      </w:tr>
      <w:tr w:rsidR="007866CF" w14:paraId="19740104" w14:textId="77777777" w:rsidTr="00754687">
        <w:tc>
          <w:tcPr>
            <w:tcW w:w="562" w:type="dxa"/>
          </w:tcPr>
          <w:p w14:paraId="1488F1D1" w14:textId="0AE939DE" w:rsidR="007866CF" w:rsidRDefault="007866CF" w:rsidP="00754687">
            <w:pPr>
              <w:jc w:val="both"/>
              <w:rPr>
                <w:rFonts w:ascii="Arial" w:hAnsi="Arial" w:cs="Arial"/>
                <w:b/>
              </w:rPr>
            </w:pPr>
            <w:r>
              <w:rPr>
                <w:rFonts w:ascii="Arial" w:hAnsi="Arial" w:cs="Arial"/>
                <w:b/>
              </w:rPr>
              <w:lastRenderedPageBreak/>
              <w:t>10.-</w:t>
            </w:r>
          </w:p>
        </w:tc>
        <w:tc>
          <w:tcPr>
            <w:tcW w:w="1976" w:type="dxa"/>
          </w:tcPr>
          <w:p w14:paraId="0B68F064" w14:textId="77777777" w:rsidR="007866CF" w:rsidRDefault="007866CF" w:rsidP="00754687">
            <w:pPr>
              <w:rPr>
                <w:rFonts w:ascii="Bookman Old Style" w:hAnsi="Bookman Old Style"/>
                <w:b/>
                <w:bCs/>
                <w:sz w:val="24"/>
                <w:szCs w:val="24"/>
              </w:rPr>
            </w:pPr>
            <w:r>
              <w:rPr>
                <w:rFonts w:ascii="Bookman Old Style" w:hAnsi="Bookman Old Style"/>
                <w:b/>
                <w:bCs/>
                <w:sz w:val="24"/>
                <w:szCs w:val="24"/>
              </w:rPr>
              <w:t xml:space="preserve">23 de diciembre </w:t>
            </w:r>
          </w:p>
          <w:p w14:paraId="64B18D01" w14:textId="3C2D1D56" w:rsidR="007866CF" w:rsidRDefault="007866CF" w:rsidP="00754687">
            <w:pPr>
              <w:rPr>
                <w:rFonts w:ascii="Bookman Old Style" w:hAnsi="Bookman Old Style"/>
                <w:b/>
                <w:bCs/>
                <w:sz w:val="24"/>
                <w:szCs w:val="24"/>
              </w:rPr>
            </w:pPr>
            <w:r>
              <w:rPr>
                <w:rFonts w:ascii="Bookman Old Style" w:hAnsi="Bookman Old Style"/>
                <w:b/>
                <w:bCs/>
                <w:sz w:val="24"/>
                <w:szCs w:val="24"/>
              </w:rPr>
              <w:t>2023</w:t>
            </w:r>
          </w:p>
        </w:tc>
        <w:tc>
          <w:tcPr>
            <w:tcW w:w="2031" w:type="dxa"/>
          </w:tcPr>
          <w:p w14:paraId="0A7B5468" w14:textId="407E849B" w:rsidR="007866CF" w:rsidRDefault="007866CF" w:rsidP="00754687">
            <w:pPr>
              <w:rPr>
                <w:rFonts w:ascii="Bookman Old Style" w:hAnsi="Bookman Old Style"/>
                <w:b/>
                <w:bCs/>
                <w:sz w:val="24"/>
                <w:szCs w:val="24"/>
              </w:rPr>
            </w:pPr>
            <w:r>
              <w:rPr>
                <w:rFonts w:ascii="Bookman Old Style" w:hAnsi="Bookman Old Style"/>
                <w:b/>
                <w:bCs/>
                <w:sz w:val="24"/>
                <w:szCs w:val="24"/>
              </w:rPr>
              <w:t>Ordinaria 45</w:t>
            </w:r>
          </w:p>
        </w:tc>
        <w:tc>
          <w:tcPr>
            <w:tcW w:w="4259" w:type="dxa"/>
          </w:tcPr>
          <w:p w14:paraId="3861C29E" w14:textId="0F631985" w:rsidR="007866CF" w:rsidRPr="007866CF" w:rsidRDefault="007866CF" w:rsidP="007866CF">
            <w:pPr>
              <w:jc w:val="both"/>
              <w:rPr>
                <w:rFonts w:ascii="Bookman Old Style" w:hAnsi="Bookman Old Style"/>
                <w:sz w:val="24"/>
                <w:szCs w:val="24"/>
                <w:shd w:val="clear" w:color="auto" w:fill="FFFFFF"/>
              </w:rPr>
            </w:pPr>
            <w:r w:rsidRPr="007866CF">
              <w:rPr>
                <w:rFonts w:ascii="Bookman Old Style" w:hAnsi="Bookman Old Style"/>
                <w:sz w:val="24"/>
                <w:szCs w:val="24"/>
                <w:shd w:val="clear" w:color="auto" w:fill="FFFFFF"/>
              </w:rPr>
              <w:t xml:space="preserve">Dictamen que reforma el Reglamento del Gobierno y la Administración Pública Municipal de Zapotlán el Grande, Jalisco, así como el Reglamento de Policía Preventiva del Municipio de Zapotlán el Grande, Jalisco, y autoriza la Creación de la Unidad Especializada Policial de Atención a Mujeres </w:t>
            </w:r>
            <w:proofErr w:type="spellStart"/>
            <w:r w:rsidRPr="007866CF">
              <w:rPr>
                <w:rFonts w:ascii="Bookman Old Style" w:hAnsi="Bookman Old Style"/>
                <w:sz w:val="24"/>
                <w:szCs w:val="24"/>
                <w:shd w:val="clear" w:color="auto" w:fill="FFFFFF"/>
              </w:rPr>
              <w:t>Victimas</w:t>
            </w:r>
            <w:proofErr w:type="spellEnd"/>
            <w:r w:rsidRPr="007866CF">
              <w:rPr>
                <w:rFonts w:ascii="Bookman Old Style" w:hAnsi="Bookman Old Style"/>
                <w:sz w:val="24"/>
                <w:szCs w:val="24"/>
                <w:shd w:val="clear" w:color="auto" w:fill="FFFFFF"/>
              </w:rPr>
              <w:t xml:space="preserve"> de Violencia.</w:t>
            </w:r>
          </w:p>
        </w:tc>
      </w:tr>
      <w:tr w:rsidR="007866CF" w14:paraId="19ED1DC3" w14:textId="77777777" w:rsidTr="00754687">
        <w:tc>
          <w:tcPr>
            <w:tcW w:w="562" w:type="dxa"/>
          </w:tcPr>
          <w:p w14:paraId="1257B339" w14:textId="7593090A" w:rsidR="007866CF" w:rsidRDefault="007866CF" w:rsidP="00754687">
            <w:pPr>
              <w:jc w:val="both"/>
              <w:rPr>
                <w:rFonts w:ascii="Arial" w:hAnsi="Arial" w:cs="Arial"/>
                <w:b/>
              </w:rPr>
            </w:pPr>
            <w:r>
              <w:rPr>
                <w:rFonts w:ascii="Arial" w:hAnsi="Arial" w:cs="Arial"/>
                <w:b/>
              </w:rPr>
              <w:t>11.-</w:t>
            </w:r>
          </w:p>
        </w:tc>
        <w:tc>
          <w:tcPr>
            <w:tcW w:w="1976" w:type="dxa"/>
          </w:tcPr>
          <w:p w14:paraId="49835119" w14:textId="433C8B5C" w:rsidR="007866CF" w:rsidRDefault="007866CF" w:rsidP="00754687">
            <w:pPr>
              <w:rPr>
                <w:rFonts w:ascii="Bookman Old Style" w:hAnsi="Bookman Old Style"/>
                <w:b/>
                <w:bCs/>
                <w:sz w:val="24"/>
                <w:szCs w:val="24"/>
              </w:rPr>
            </w:pPr>
            <w:r>
              <w:rPr>
                <w:rFonts w:ascii="Bookman Old Style" w:hAnsi="Bookman Old Style"/>
                <w:b/>
                <w:bCs/>
                <w:sz w:val="24"/>
                <w:szCs w:val="24"/>
              </w:rPr>
              <w:t>23 de diciembre 2023</w:t>
            </w:r>
          </w:p>
        </w:tc>
        <w:tc>
          <w:tcPr>
            <w:tcW w:w="2031" w:type="dxa"/>
          </w:tcPr>
          <w:p w14:paraId="4DCAF92F" w14:textId="248BECF5" w:rsidR="007866CF" w:rsidRDefault="007866CF" w:rsidP="00754687">
            <w:pPr>
              <w:rPr>
                <w:rFonts w:ascii="Bookman Old Style" w:hAnsi="Bookman Old Style"/>
                <w:b/>
                <w:bCs/>
                <w:sz w:val="24"/>
                <w:szCs w:val="24"/>
              </w:rPr>
            </w:pPr>
            <w:r>
              <w:rPr>
                <w:rFonts w:ascii="Bookman Old Style" w:hAnsi="Bookman Old Style"/>
                <w:b/>
                <w:bCs/>
                <w:sz w:val="24"/>
                <w:szCs w:val="24"/>
              </w:rPr>
              <w:t>Ordinaria 45</w:t>
            </w:r>
          </w:p>
        </w:tc>
        <w:tc>
          <w:tcPr>
            <w:tcW w:w="4259" w:type="dxa"/>
          </w:tcPr>
          <w:p w14:paraId="7EC65663" w14:textId="4E7DFBBE" w:rsidR="007866CF" w:rsidRPr="007866CF" w:rsidRDefault="007866CF" w:rsidP="007866CF">
            <w:pPr>
              <w:jc w:val="both"/>
              <w:rPr>
                <w:rFonts w:ascii="Bookman Old Style" w:hAnsi="Bookman Old Style"/>
                <w:sz w:val="24"/>
                <w:szCs w:val="24"/>
                <w:shd w:val="clear" w:color="auto" w:fill="FFFFFF"/>
              </w:rPr>
            </w:pPr>
            <w:r w:rsidRPr="007866CF">
              <w:rPr>
                <w:rFonts w:ascii="Bookman Old Style" w:hAnsi="Bookman Old Style"/>
                <w:sz w:val="24"/>
                <w:szCs w:val="24"/>
                <w:shd w:val="clear" w:color="auto" w:fill="FFFFFF"/>
              </w:rPr>
              <w:t>Dictamen que Reforma Reglamento para la actuación el Consejo Municipal para la Cultura y las Artes del Municipio de Zapotlán el Grande, Jalisco</w:t>
            </w:r>
          </w:p>
        </w:tc>
      </w:tr>
      <w:tr w:rsidR="007866CF" w14:paraId="52A38035" w14:textId="77777777" w:rsidTr="00754687">
        <w:tc>
          <w:tcPr>
            <w:tcW w:w="562" w:type="dxa"/>
          </w:tcPr>
          <w:p w14:paraId="389B76D1" w14:textId="45A95921" w:rsidR="007866CF" w:rsidRDefault="007866CF" w:rsidP="00754687">
            <w:pPr>
              <w:jc w:val="both"/>
              <w:rPr>
                <w:rFonts w:ascii="Arial" w:hAnsi="Arial" w:cs="Arial"/>
                <w:b/>
              </w:rPr>
            </w:pPr>
            <w:r>
              <w:rPr>
                <w:rFonts w:ascii="Arial" w:hAnsi="Arial" w:cs="Arial"/>
                <w:b/>
              </w:rPr>
              <w:t>12.-</w:t>
            </w:r>
          </w:p>
        </w:tc>
        <w:tc>
          <w:tcPr>
            <w:tcW w:w="1976" w:type="dxa"/>
          </w:tcPr>
          <w:p w14:paraId="3F29F383" w14:textId="42927424" w:rsidR="007866CF" w:rsidRDefault="007866CF" w:rsidP="00754687">
            <w:pPr>
              <w:rPr>
                <w:rFonts w:ascii="Bookman Old Style" w:hAnsi="Bookman Old Style"/>
                <w:b/>
                <w:bCs/>
                <w:sz w:val="24"/>
                <w:szCs w:val="24"/>
              </w:rPr>
            </w:pPr>
            <w:r>
              <w:rPr>
                <w:rFonts w:ascii="Bookman Old Style" w:hAnsi="Bookman Old Style"/>
                <w:b/>
                <w:bCs/>
                <w:sz w:val="24"/>
                <w:szCs w:val="24"/>
              </w:rPr>
              <w:t>23 de diciembre 2023</w:t>
            </w:r>
          </w:p>
        </w:tc>
        <w:tc>
          <w:tcPr>
            <w:tcW w:w="2031" w:type="dxa"/>
          </w:tcPr>
          <w:p w14:paraId="476FBC49" w14:textId="3D58654D" w:rsidR="007866CF" w:rsidRDefault="007866CF" w:rsidP="00754687">
            <w:pPr>
              <w:rPr>
                <w:rFonts w:ascii="Bookman Old Style" w:hAnsi="Bookman Old Style"/>
                <w:b/>
                <w:bCs/>
                <w:sz w:val="24"/>
                <w:szCs w:val="24"/>
              </w:rPr>
            </w:pPr>
            <w:r>
              <w:rPr>
                <w:rFonts w:ascii="Bookman Old Style" w:hAnsi="Bookman Old Style"/>
                <w:b/>
                <w:bCs/>
                <w:sz w:val="24"/>
                <w:szCs w:val="24"/>
              </w:rPr>
              <w:t>Ordinaria 45</w:t>
            </w:r>
          </w:p>
        </w:tc>
        <w:tc>
          <w:tcPr>
            <w:tcW w:w="4259" w:type="dxa"/>
          </w:tcPr>
          <w:p w14:paraId="2497123D" w14:textId="460B0D9F" w:rsidR="007866CF" w:rsidRPr="007866CF" w:rsidRDefault="007866CF" w:rsidP="007866CF">
            <w:pPr>
              <w:jc w:val="both"/>
              <w:rPr>
                <w:rFonts w:ascii="Bookman Old Style" w:hAnsi="Bookman Old Style"/>
                <w:sz w:val="24"/>
                <w:szCs w:val="24"/>
                <w:shd w:val="clear" w:color="auto" w:fill="FFFFFF"/>
              </w:rPr>
            </w:pPr>
            <w:r w:rsidRPr="007866CF">
              <w:rPr>
                <w:rFonts w:ascii="Bookman Old Style" w:hAnsi="Bookman Old Style"/>
                <w:sz w:val="24"/>
                <w:szCs w:val="24"/>
                <w:shd w:val="clear" w:color="auto" w:fill="FFFFFF"/>
              </w:rPr>
              <w:t>Dictamen que reforma el Reglamento de Nomenclatura del Municipio de Zapotlán el Grande, Jalisco.</w:t>
            </w:r>
          </w:p>
        </w:tc>
      </w:tr>
      <w:tr w:rsidR="007866CF" w14:paraId="7D15AECE" w14:textId="77777777" w:rsidTr="00754687">
        <w:tc>
          <w:tcPr>
            <w:tcW w:w="562" w:type="dxa"/>
          </w:tcPr>
          <w:p w14:paraId="657A471F" w14:textId="77777777" w:rsidR="007866CF" w:rsidRDefault="007866CF" w:rsidP="00754687">
            <w:pPr>
              <w:jc w:val="both"/>
              <w:rPr>
                <w:rFonts w:ascii="Arial" w:hAnsi="Arial" w:cs="Arial"/>
                <w:b/>
              </w:rPr>
            </w:pPr>
          </w:p>
        </w:tc>
        <w:tc>
          <w:tcPr>
            <w:tcW w:w="1976" w:type="dxa"/>
          </w:tcPr>
          <w:p w14:paraId="1F07503F" w14:textId="77777777" w:rsidR="007866CF" w:rsidRDefault="007866CF" w:rsidP="00754687">
            <w:pPr>
              <w:rPr>
                <w:rFonts w:ascii="Bookman Old Style" w:hAnsi="Bookman Old Style"/>
                <w:b/>
                <w:bCs/>
                <w:sz w:val="24"/>
                <w:szCs w:val="24"/>
              </w:rPr>
            </w:pPr>
          </w:p>
        </w:tc>
        <w:tc>
          <w:tcPr>
            <w:tcW w:w="2031" w:type="dxa"/>
          </w:tcPr>
          <w:p w14:paraId="769E4E82" w14:textId="77777777" w:rsidR="007866CF" w:rsidRDefault="007866CF" w:rsidP="00754687">
            <w:pPr>
              <w:rPr>
                <w:rFonts w:ascii="Bookman Old Style" w:hAnsi="Bookman Old Style"/>
                <w:b/>
                <w:bCs/>
                <w:sz w:val="24"/>
                <w:szCs w:val="24"/>
              </w:rPr>
            </w:pPr>
          </w:p>
        </w:tc>
        <w:tc>
          <w:tcPr>
            <w:tcW w:w="4259" w:type="dxa"/>
          </w:tcPr>
          <w:p w14:paraId="3236D853" w14:textId="77777777" w:rsidR="007866CF" w:rsidRDefault="007866CF" w:rsidP="00F7039F">
            <w:pPr>
              <w:jc w:val="both"/>
              <w:rPr>
                <w:rFonts w:ascii="Open Sans" w:hAnsi="Open Sans"/>
                <w:b/>
                <w:bCs/>
                <w:color w:val="344767"/>
                <w:sz w:val="21"/>
                <w:szCs w:val="21"/>
                <w:shd w:val="clear" w:color="auto" w:fill="FFFFFF"/>
              </w:rPr>
            </w:pPr>
          </w:p>
        </w:tc>
      </w:tr>
    </w:tbl>
    <w:p w14:paraId="08FC8B96" w14:textId="5B83C10C" w:rsidR="00F339CF" w:rsidRDefault="00F339CF" w:rsidP="00CE479C">
      <w:pPr>
        <w:tabs>
          <w:tab w:val="left" w:pos="3810"/>
        </w:tabs>
        <w:rPr>
          <w:rFonts w:ascii="Bookman Old Style" w:hAnsi="Bookman Old Style"/>
          <w:sz w:val="24"/>
          <w:szCs w:val="24"/>
        </w:rPr>
      </w:pPr>
    </w:p>
    <w:p w14:paraId="6891D51B" w14:textId="3DA94E4A" w:rsidR="00F339CF" w:rsidRDefault="00F339CF" w:rsidP="00CE479C">
      <w:pPr>
        <w:tabs>
          <w:tab w:val="left" w:pos="3810"/>
        </w:tabs>
        <w:rPr>
          <w:rFonts w:ascii="Bookman Old Style" w:hAnsi="Bookman Old Style"/>
          <w:sz w:val="24"/>
          <w:szCs w:val="24"/>
        </w:rPr>
      </w:pPr>
    </w:p>
    <w:p w14:paraId="232D52CA" w14:textId="4E96B37B" w:rsidR="00F339CF" w:rsidRDefault="00F339CF" w:rsidP="00F339CF">
      <w:pPr>
        <w:tabs>
          <w:tab w:val="left" w:pos="3810"/>
        </w:tabs>
        <w:jc w:val="center"/>
        <w:rPr>
          <w:rFonts w:ascii="Bookman Old Style" w:hAnsi="Bookman Old Style"/>
          <w:sz w:val="24"/>
          <w:szCs w:val="24"/>
        </w:rPr>
      </w:pPr>
      <w:r>
        <w:rPr>
          <w:rFonts w:ascii="Bookman Old Style" w:hAnsi="Bookman Old Style"/>
          <w:sz w:val="24"/>
          <w:szCs w:val="24"/>
        </w:rPr>
        <w:t>FOTOGRAFIAS.</w:t>
      </w:r>
    </w:p>
    <w:p w14:paraId="067049C2" w14:textId="1CCA4350" w:rsidR="00157D4F" w:rsidRDefault="00157D4F" w:rsidP="00F339CF">
      <w:pPr>
        <w:tabs>
          <w:tab w:val="left" w:pos="3810"/>
        </w:tabs>
        <w:jc w:val="center"/>
        <w:rPr>
          <w:rFonts w:ascii="Bookman Old Style" w:hAnsi="Bookman Old Style"/>
          <w:sz w:val="24"/>
          <w:szCs w:val="24"/>
        </w:rPr>
      </w:pPr>
    </w:p>
    <w:p w14:paraId="16851182" w14:textId="0CCD1451" w:rsidR="00157D4F" w:rsidRDefault="00157D4F" w:rsidP="00F339CF">
      <w:pPr>
        <w:tabs>
          <w:tab w:val="left" w:pos="3810"/>
        </w:tabs>
        <w:jc w:val="center"/>
        <w:rPr>
          <w:rFonts w:ascii="Arial" w:eastAsia="Arial" w:hAnsi="Arial" w:cs="Arial"/>
          <w:b/>
          <w:noProof/>
          <w:color w:val="000000"/>
          <w:sz w:val="28"/>
          <w:szCs w:val="28"/>
          <w:lang w:eastAsia="es-MX"/>
        </w:rPr>
      </w:pPr>
    </w:p>
    <w:p w14:paraId="3CAE8F17" w14:textId="110841F1" w:rsidR="00157D4F" w:rsidRDefault="00157D4F" w:rsidP="00157D4F">
      <w:pPr>
        <w:rPr>
          <w:rFonts w:ascii="Arial" w:eastAsia="Arial" w:hAnsi="Arial" w:cs="Arial"/>
          <w:b/>
          <w:noProof/>
          <w:color w:val="000000"/>
          <w:sz w:val="28"/>
          <w:szCs w:val="28"/>
          <w:lang w:eastAsia="es-MX"/>
        </w:rPr>
      </w:pPr>
    </w:p>
    <w:p w14:paraId="04D6627E" w14:textId="5F78170F" w:rsidR="00157D4F" w:rsidRDefault="00157D4F" w:rsidP="00157D4F">
      <w:pPr>
        <w:tabs>
          <w:tab w:val="left" w:pos="1770"/>
        </w:tabs>
        <w:rPr>
          <w:rFonts w:ascii="Bookman Old Style" w:hAnsi="Bookman Old Style"/>
          <w:sz w:val="24"/>
          <w:szCs w:val="24"/>
        </w:rPr>
      </w:pPr>
      <w:r>
        <w:rPr>
          <w:rFonts w:ascii="Bookman Old Style" w:hAnsi="Bookman Old Style"/>
          <w:sz w:val="24"/>
          <w:szCs w:val="24"/>
        </w:rPr>
        <w:lastRenderedPageBreak/>
        <w:tab/>
      </w:r>
      <w:r w:rsidR="007866CF" w:rsidRPr="00B446BD">
        <w:rPr>
          <w:rFonts w:ascii="Arial" w:eastAsia="Arial" w:hAnsi="Arial" w:cs="Arial"/>
          <w:b/>
          <w:noProof/>
          <w:color w:val="000000"/>
          <w:lang w:eastAsia="es-MX"/>
        </w:rPr>
        <w:drawing>
          <wp:anchor distT="0" distB="0" distL="114300" distR="114300" simplePos="0" relativeHeight="251663360" behindDoc="0" locked="0" layoutInCell="1" allowOverlap="1" wp14:anchorId="096EF54B" wp14:editId="00C4FEEA">
            <wp:simplePos x="0" y="0"/>
            <wp:positionH relativeFrom="column">
              <wp:posOffset>0</wp:posOffset>
            </wp:positionH>
            <wp:positionV relativeFrom="paragraph">
              <wp:posOffset>293370</wp:posOffset>
            </wp:positionV>
            <wp:extent cx="6134100" cy="4080510"/>
            <wp:effectExtent l="0" t="0" r="0" b="0"/>
            <wp:wrapSquare wrapText="bothSides"/>
            <wp:docPr id="1" name="Imagen 1" descr="G:\Sesion Ordinaria 43\000_0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Sesion Ordinaria 43\000_0544.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134100" cy="4080510"/>
                    </a:xfrm>
                    <a:prstGeom prst="rect">
                      <a:avLst/>
                    </a:prstGeom>
                    <a:noFill/>
                    <a:ln>
                      <a:noFill/>
                    </a:ln>
                  </pic:spPr>
                </pic:pic>
              </a:graphicData>
            </a:graphic>
            <wp14:sizeRelH relativeFrom="margin">
              <wp14:pctWidth>0</wp14:pctWidth>
            </wp14:sizeRelH>
          </wp:anchor>
        </w:drawing>
      </w:r>
    </w:p>
    <w:p w14:paraId="1D19958F" w14:textId="3D1E6CE4" w:rsidR="007866CF" w:rsidRPr="007866CF" w:rsidRDefault="007866CF" w:rsidP="007866CF">
      <w:pPr>
        <w:rPr>
          <w:rFonts w:ascii="Bookman Old Style" w:hAnsi="Bookman Old Style"/>
          <w:sz w:val="24"/>
          <w:szCs w:val="24"/>
        </w:rPr>
      </w:pPr>
    </w:p>
    <w:p w14:paraId="534449BC" w14:textId="7DCD8224" w:rsidR="007866CF" w:rsidRPr="007866CF" w:rsidRDefault="007866CF" w:rsidP="007866CF">
      <w:pPr>
        <w:rPr>
          <w:rFonts w:ascii="Bookman Old Style" w:hAnsi="Bookman Old Style"/>
          <w:sz w:val="24"/>
          <w:szCs w:val="24"/>
        </w:rPr>
      </w:pPr>
    </w:p>
    <w:p w14:paraId="5A0C5C38" w14:textId="3C4BCF8F" w:rsidR="007866CF" w:rsidRPr="007866CF" w:rsidRDefault="007866CF" w:rsidP="007866CF">
      <w:pPr>
        <w:tabs>
          <w:tab w:val="left" w:pos="3220"/>
        </w:tabs>
        <w:rPr>
          <w:rFonts w:ascii="Bookman Old Style" w:hAnsi="Bookman Old Style"/>
          <w:sz w:val="24"/>
          <w:szCs w:val="24"/>
        </w:rPr>
      </w:pPr>
      <w:r w:rsidRPr="008D4828">
        <w:rPr>
          <w:rFonts w:ascii="Arial" w:eastAsia="Arial" w:hAnsi="Arial" w:cs="Arial"/>
          <w:b/>
          <w:noProof/>
          <w:color w:val="000000"/>
          <w:lang w:eastAsia="es-MX"/>
        </w:rPr>
        <w:drawing>
          <wp:inline distT="0" distB="0" distL="0" distR="0" wp14:anchorId="436662F6" wp14:editId="55B29D81">
            <wp:extent cx="5612130" cy="2589766"/>
            <wp:effectExtent l="0" t="0" r="7620" b="1270"/>
            <wp:docPr id="4" name="Imagen 4" descr="E:\Downloads\Screenshot_20240206_093209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wnloads\Screenshot_20240206_093209_YouTube.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612130" cy="2589766"/>
                    </a:xfrm>
                    <a:prstGeom prst="rect">
                      <a:avLst/>
                    </a:prstGeom>
                    <a:noFill/>
                    <a:ln>
                      <a:noFill/>
                    </a:ln>
                  </pic:spPr>
                </pic:pic>
              </a:graphicData>
            </a:graphic>
          </wp:inline>
        </w:drawing>
      </w:r>
    </w:p>
    <w:p w14:paraId="25FD72B2" w14:textId="0725DAC7" w:rsidR="007866CF" w:rsidRPr="007866CF" w:rsidRDefault="007866CF" w:rsidP="007866CF">
      <w:pPr>
        <w:rPr>
          <w:rFonts w:ascii="Bookman Old Style" w:hAnsi="Bookman Old Style"/>
          <w:sz w:val="24"/>
          <w:szCs w:val="24"/>
        </w:rPr>
      </w:pPr>
    </w:p>
    <w:p w14:paraId="5246BC0A" w14:textId="7EA8AADD" w:rsidR="007866CF" w:rsidRPr="007866CF" w:rsidRDefault="007866CF" w:rsidP="007866CF">
      <w:pPr>
        <w:rPr>
          <w:rFonts w:ascii="Bookman Old Style" w:hAnsi="Bookman Old Style"/>
          <w:sz w:val="24"/>
          <w:szCs w:val="24"/>
        </w:rPr>
      </w:pPr>
    </w:p>
    <w:p w14:paraId="27AFDB52" w14:textId="207D9628" w:rsidR="007866CF" w:rsidRPr="007866CF" w:rsidRDefault="007866CF" w:rsidP="007866CF">
      <w:pPr>
        <w:rPr>
          <w:rFonts w:ascii="Bookman Old Style" w:hAnsi="Bookman Old Style"/>
          <w:sz w:val="24"/>
          <w:szCs w:val="24"/>
        </w:rPr>
      </w:pPr>
    </w:p>
    <w:p w14:paraId="0CF64D4F" w14:textId="60007BD5" w:rsidR="007866CF" w:rsidRPr="007866CF" w:rsidRDefault="007866CF" w:rsidP="007866CF">
      <w:pPr>
        <w:rPr>
          <w:rFonts w:ascii="Bookman Old Style" w:hAnsi="Bookman Old Style"/>
          <w:sz w:val="24"/>
          <w:szCs w:val="24"/>
        </w:rPr>
      </w:pPr>
    </w:p>
    <w:p w14:paraId="0D9B73B2" w14:textId="1FB23AEC" w:rsidR="007866CF" w:rsidRPr="007866CF" w:rsidRDefault="007866CF" w:rsidP="007866CF">
      <w:pPr>
        <w:rPr>
          <w:rFonts w:ascii="Bookman Old Style" w:hAnsi="Bookman Old Style"/>
          <w:sz w:val="24"/>
          <w:szCs w:val="24"/>
        </w:rPr>
      </w:pPr>
    </w:p>
    <w:p w14:paraId="138B3F9C" w14:textId="60140F46" w:rsidR="007866CF" w:rsidRPr="007866CF" w:rsidRDefault="007866CF" w:rsidP="007866CF">
      <w:pPr>
        <w:rPr>
          <w:rFonts w:ascii="Bookman Old Style" w:hAnsi="Bookman Old Style"/>
          <w:sz w:val="24"/>
          <w:szCs w:val="24"/>
        </w:rPr>
      </w:pPr>
    </w:p>
    <w:p w14:paraId="7C9AD4D5" w14:textId="5A8A560B" w:rsidR="007866CF" w:rsidRPr="007866CF" w:rsidRDefault="007866CF" w:rsidP="007866CF">
      <w:pPr>
        <w:rPr>
          <w:rFonts w:ascii="Bookman Old Style" w:hAnsi="Bookman Old Style"/>
          <w:sz w:val="24"/>
          <w:szCs w:val="24"/>
        </w:rPr>
      </w:pPr>
      <w:r w:rsidRPr="00DE68DF">
        <w:rPr>
          <w:rFonts w:ascii="Arial" w:eastAsia="Arial" w:hAnsi="Arial" w:cs="Arial"/>
          <w:b/>
          <w:noProof/>
          <w:u w:val="single"/>
          <w:lang w:eastAsia="es-MX"/>
        </w:rPr>
        <w:drawing>
          <wp:inline distT="0" distB="0" distL="0" distR="0" wp14:anchorId="0813C781" wp14:editId="0C9466D6">
            <wp:extent cx="5612130" cy="2593259"/>
            <wp:effectExtent l="0" t="0" r="7620" b="0"/>
            <wp:docPr id="54" name="Imagen 54" descr="E:\Downloads\20231212_105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ownloads\20231212_105124.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612130" cy="2593259"/>
                    </a:xfrm>
                    <a:prstGeom prst="rect">
                      <a:avLst/>
                    </a:prstGeom>
                    <a:noFill/>
                    <a:ln>
                      <a:noFill/>
                    </a:ln>
                  </pic:spPr>
                </pic:pic>
              </a:graphicData>
            </a:graphic>
          </wp:inline>
        </w:drawing>
      </w:r>
    </w:p>
    <w:p w14:paraId="71F5A0B5" w14:textId="77232368" w:rsidR="007866CF" w:rsidRPr="007866CF" w:rsidRDefault="007866CF" w:rsidP="007866CF">
      <w:pPr>
        <w:rPr>
          <w:rFonts w:ascii="Bookman Old Style" w:hAnsi="Bookman Old Style"/>
          <w:sz w:val="24"/>
          <w:szCs w:val="24"/>
        </w:rPr>
      </w:pPr>
    </w:p>
    <w:p w14:paraId="1A123D1A" w14:textId="48BECCB6" w:rsidR="007866CF" w:rsidRPr="007866CF" w:rsidRDefault="007866CF" w:rsidP="007866CF">
      <w:pPr>
        <w:rPr>
          <w:rFonts w:ascii="Bookman Old Style" w:hAnsi="Bookman Old Style"/>
          <w:sz w:val="24"/>
          <w:szCs w:val="24"/>
        </w:rPr>
      </w:pPr>
    </w:p>
    <w:p w14:paraId="5AC039C8" w14:textId="1B759B6E" w:rsidR="007866CF" w:rsidRPr="007866CF" w:rsidRDefault="007866CF" w:rsidP="007866CF">
      <w:pPr>
        <w:rPr>
          <w:rFonts w:ascii="Bookman Old Style" w:hAnsi="Bookman Old Style"/>
          <w:sz w:val="24"/>
          <w:szCs w:val="24"/>
        </w:rPr>
      </w:pPr>
    </w:p>
    <w:p w14:paraId="09D88269" w14:textId="520FB981" w:rsidR="007866CF" w:rsidRPr="007866CF" w:rsidRDefault="007866CF" w:rsidP="007866CF">
      <w:pPr>
        <w:rPr>
          <w:rFonts w:ascii="Bookman Old Style" w:hAnsi="Bookman Old Style"/>
          <w:sz w:val="24"/>
          <w:szCs w:val="24"/>
        </w:rPr>
      </w:pPr>
      <w:bookmarkStart w:id="0" w:name="_GoBack"/>
      <w:bookmarkEnd w:id="0"/>
    </w:p>
    <w:p w14:paraId="404C6F04" w14:textId="77777777" w:rsidR="007866CF" w:rsidRPr="007866CF" w:rsidRDefault="007866CF" w:rsidP="007866CF">
      <w:pPr>
        <w:rPr>
          <w:rFonts w:ascii="Bookman Old Style" w:hAnsi="Bookman Old Style"/>
          <w:sz w:val="24"/>
          <w:szCs w:val="24"/>
        </w:rPr>
      </w:pPr>
    </w:p>
    <w:sectPr w:rsidR="007866CF" w:rsidRPr="007866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73F0F"/>
    <w:multiLevelType w:val="multilevel"/>
    <w:tmpl w:val="9CA85C1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A0C3B54"/>
    <w:multiLevelType w:val="hybridMultilevel"/>
    <w:tmpl w:val="808E4BEC"/>
    <w:lvl w:ilvl="0" w:tplc="92C037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812391"/>
    <w:multiLevelType w:val="multilevel"/>
    <w:tmpl w:val="9CA85C1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FE34E51"/>
    <w:multiLevelType w:val="hybridMultilevel"/>
    <w:tmpl w:val="808E4BEC"/>
    <w:lvl w:ilvl="0" w:tplc="92C037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B0"/>
    <w:rsid w:val="000438FE"/>
    <w:rsid w:val="000942F1"/>
    <w:rsid w:val="00157D4F"/>
    <w:rsid w:val="002630EC"/>
    <w:rsid w:val="002E5161"/>
    <w:rsid w:val="00330622"/>
    <w:rsid w:val="003C28A0"/>
    <w:rsid w:val="003E3235"/>
    <w:rsid w:val="00481FE6"/>
    <w:rsid w:val="005B0D25"/>
    <w:rsid w:val="005D3A9C"/>
    <w:rsid w:val="006B35C6"/>
    <w:rsid w:val="006C2741"/>
    <w:rsid w:val="007153B0"/>
    <w:rsid w:val="00754687"/>
    <w:rsid w:val="0078445A"/>
    <w:rsid w:val="007866CF"/>
    <w:rsid w:val="008C7375"/>
    <w:rsid w:val="009B75D7"/>
    <w:rsid w:val="009D4418"/>
    <w:rsid w:val="009E0219"/>
    <w:rsid w:val="00BB5A6A"/>
    <w:rsid w:val="00C93BE5"/>
    <w:rsid w:val="00CE479C"/>
    <w:rsid w:val="00CF1F59"/>
    <w:rsid w:val="00D01902"/>
    <w:rsid w:val="00D2473E"/>
    <w:rsid w:val="00D85E58"/>
    <w:rsid w:val="00D961A4"/>
    <w:rsid w:val="00DC79E9"/>
    <w:rsid w:val="00F07731"/>
    <w:rsid w:val="00F20726"/>
    <w:rsid w:val="00F339CF"/>
    <w:rsid w:val="00F703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AE82"/>
  <w15:chartTrackingRefBased/>
  <w15:docId w15:val="{95BA9064-D233-4F91-ADDB-AE37AA1B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53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0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0219"/>
    <w:pPr>
      <w:ind w:left="720"/>
      <w:contextualSpacing/>
    </w:pPr>
  </w:style>
  <w:style w:type="table" w:styleId="Tablaconcuadrcula5oscura">
    <w:name w:val="Grid Table 5 Dark"/>
    <w:basedOn w:val="Tablanormal"/>
    <w:uiPriority w:val="50"/>
    <w:rsid w:val="00CE47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6concolores">
    <w:name w:val="Grid Table 6 Colorful"/>
    <w:basedOn w:val="Tablanormal"/>
    <w:uiPriority w:val="51"/>
    <w:rsid w:val="00F0773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5">
    <w:name w:val="Plain Table 5"/>
    <w:basedOn w:val="Tablanormal"/>
    <w:uiPriority w:val="45"/>
    <w:rsid w:val="002E516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754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ADB5E-1FFB-44B6-A641-E8FE2E22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1705</Words>
  <Characters>9381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Solano</dc:creator>
  <cp:keywords/>
  <dc:description/>
  <cp:lastModifiedBy>Josue Solano</cp:lastModifiedBy>
  <cp:revision>4</cp:revision>
  <dcterms:created xsi:type="dcterms:W3CDTF">2024-08-04T19:25:00Z</dcterms:created>
  <dcterms:modified xsi:type="dcterms:W3CDTF">2024-08-12T20:29:00Z</dcterms:modified>
</cp:coreProperties>
</file>